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C94EE5" w:rsidRPr="00CE2AAC">
            <w:rPr>
              <w:b/>
              <w:sz w:val="28"/>
              <w:szCs w:val="32"/>
            </w:rPr>
            <w:t>„</w:t>
          </w:r>
          <w:r w:rsidR="00B767EE" w:rsidRPr="00B767EE">
            <w:rPr>
              <w:b/>
              <w:i/>
              <w:sz w:val="28"/>
              <w:szCs w:val="32"/>
            </w:rPr>
            <w:t>Programu Ochrony Środowiska dla Gmi</w:t>
          </w:r>
          <w:r w:rsidR="00B767EE">
            <w:rPr>
              <w:b/>
              <w:i/>
              <w:sz w:val="28"/>
              <w:szCs w:val="32"/>
            </w:rPr>
            <w:t>ny Sorkwity na lata 2018-2020 z </w:t>
          </w:r>
          <w:r w:rsidR="00B767EE" w:rsidRPr="00B767EE">
            <w:rPr>
              <w:b/>
              <w:i/>
              <w:sz w:val="28"/>
              <w:szCs w:val="32"/>
            </w:rPr>
            <w:t>uwzględnieniem perspektywy do 2024r</w:t>
          </w:r>
          <w:r w:rsidR="00B767EE">
            <w:rPr>
              <w:b/>
              <w:i/>
              <w:sz w:val="28"/>
              <w:szCs w:val="32"/>
            </w:rPr>
            <w:t>.</w:t>
          </w:r>
          <w:r w:rsidR="00C94EE5" w:rsidRPr="00CE2AAC">
            <w:rPr>
              <w:b/>
              <w:sz w:val="28"/>
              <w:szCs w:val="32"/>
            </w:rPr>
            <w:t>”</w:t>
          </w:r>
          <w:bookmarkStart w:id="0" w:name="_GoBack"/>
          <w:bookmarkEnd w:id="0"/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D" w:rsidRDefault="006133AD" w:rsidP="00C7351E">
      <w:pPr>
        <w:spacing w:after="0" w:line="240" w:lineRule="auto"/>
      </w:pPr>
      <w:r>
        <w:separator/>
      </w:r>
    </w:p>
  </w:endnote>
  <w:endnote w:type="continuationSeparator" w:id="0">
    <w:p w:rsidR="006133AD" w:rsidRDefault="006133AD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D" w:rsidRDefault="006133AD" w:rsidP="00C7351E">
      <w:pPr>
        <w:spacing w:after="0" w:line="240" w:lineRule="auto"/>
      </w:pPr>
      <w:r>
        <w:separator/>
      </w:r>
    </w:p>
  </w:footnote>
  <w:footnote w:type="continuationSeparator" w:id="0">
    <w:p w:rsidR="006133AD" w:rsidRDefault="006133AD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5AAD"/>
    <w:rsid w:val="005D422F"/>
    <w:rsid w:val="005D619D"/>
    <w:rsid w:val="00605D04"/>
    <w:rsid w:val="006111B3"/>
    <w:rsid w:val="006133AD"/>
    <w:rsid w:val="00620DBE"/>
    <w:rsid w:val="006467A9"/>
    <w:rsid w:val="006860B3"/>
    <w:rsid w:val="00690F4B"/>
    <w:rsid w:val="006E09B0"/>
    <w:rsid w:val="006F33BF"/>
    <w:rsid w:val="00712691"/>
    <w:rsid w:val="00712D1A"/>
    <w:rsid w:val="00712EE8"/>
    <w:rsid w:val="00742A39"/>
    <w:rsid w:val="0074716E"/>
    <w:rsid w:val="00820BC1"/>
    <w:rsid w:val="008311E5"/>
    <w:rsid w:val="00847D63"/>
    <w:rsid w:val="00884C2E"/>
    <w:rsid w:val="008A6515"/>
    <w:rsid w:val="008B19CB"/>
    <w:rsid w:val="008C2FED"/>
    <w:rsid w:val="008D2660"/>
    <w:rsid w:val="009147C9"/>
    <w:rsid w:val="0091688C"/>
    <w:rsid w:val="00926AD0"/>
    <w:rsid w:val="009746BA"/>
    <w:rsid w:val="009A290D"/>
    <w:rsid w:val="009C556D"/>
    <w:rsid w:val="009E5A1F"/>
    <w:rsid w:val="00A17069"/>
    <w:rsid w:val="00A42A5A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45D6-0AF1-4CF7-A271-94825EA2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BP</cp:lastModifiedBy>
  <cp:revision>3</cp:revision>
  <dcterms:created xsi:type="dcterms:W3CDTF">2018-01-04T11:38:00Z</dcterms:created>
  <dcterms:modified xsi:type="dcterms:W3CDTF">2018-01-29T07:04:00Z</dcterms:modified>
</cp:coreProperties>
</file>