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B97B5" w14:textId="77777777" w:rsidR="00293FE8" w:rsidRDefault="008F5C38">
      <w:pPr>
        <w:pStyle w:val="Standard"/>
        <w:jc w:val="center"/>
        <w:rPr>
          <w:b/>
          <w:bCs/>
          <w:sz w:val="22"/>
          <w:szCs w:val="22"/>
        </w:rPr>
      </w:pPr>
      <w:r>
        <w:rPr>
          <w:b/>
          <w:bCs/>
          <w:sz w:val="22"/>
          <w:szCs w:val="22"/>
        </w:rPr>
        <w:t>GMINA SORKWITY</w:t>
      </w:r>
    </w:p>
    <w:p w14:paraId="4697B619" w14:textId="77777777" w:rsidR="00293FE8" w:rsidRDefault="008F5C38">
      <w:pPr>
        <w:pStyle w:val="Standard"/>
      </w:pPr>
      <w:r>
        <w:rPr>
          <w:noProof/>
        </w:rPr>
        <w:drawing>
          <wp:anchor distT="0" distB="0" distL="114300" distR="114300" simplePos="0" relativeHeight="2" behindDoc="0" locked="0" layoutInCell="0" allowOverlap="1" wp14:anchorId="15D9BEC1" wp14:editId="5D77C00A">
            <wp:simplePos x="0" y="0"/>
            <wp:positionH relativeFrom="column">
              <wp:align>center</wp:align>
            </wp:positionH>
            <wp:positionV relativeFrom="paragraph">
              <wp:posOffset>635</wp:posOffset>
            </wp:positionV>
            <wp:extent cx="944245" cy="1035050"/>
            <wp:effectExtent l="0" t="0" r="0" b="0"/>
            <wp:wrapSquare wrapText="bothSides"/>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7"/>
                    <a:stretch>
                      <a:fillRect/>
                    </a:stretch>
                  </pic:blipFill>
                  <pic:spPr bwMode="auto">
                    <a:xfrm>
                      <a:off x="0" y="0"/>
                      <a:ext cx="944245" cy="1035050"/>
                    </a:xfrm>
                    <a:prstGeom prst="rect">
                      <a:avLst/>
                    </a:prstGeom>
                  </pic:spPr>
                </pic:pic>
              </a:graphicData>
            </a:graphic>
          </wp:anchor>
        </w:drawing>
      </w:r>
    </w:p>
    <w:p w14:paraId="4531B187" w14:textId="77777777" w:rsidR="00293FE8" w:rsidRDefault="00293FE8">
      <w:pPr>
        <w:pStyle w:val="Standard"/>
        <w:rPr>
          <w:sz w:val="22"/>
          <w:szCs w:val="22"/>
        </w:rPr>
      </w:pPr>
    </w:p>
    <w:p w14:paraId="1E7456B8" w14:textId="77777777" w:rsidR="00293FE8" w:rsidRDefault="00293FE8">
      <w:pPr>
        <w:pStyle w:val="Standard"/>
        <w:rPr>
          <w:sz w:val="22"/>
          <w:szCs w:val="22"/>
        </w:rPr>
      </w:pPr>
    </w:p>
    <w:p w14:paraId="702FA00A" w14:textId="77777777" w:rsidR="00293FE8" w:rsidRDefault="00293FE8">
      <w:pPr>
        <w:pStyle w:val="Standard"/>
        <w:rPr>
          <w:sz w:val="22"/>
          <w:szCs w:val="22"/>
        </w:rPr>
      </w:pPr>
    </w:p>
    <w:p w14:paraId="6E1B9F9C" w14:textId="77777777" w:rsidR="00293FE8" w:rsidRDefault="00293FE8">
      <w:pPr>
        <w:pStyle w:val="Standard"/>
        <w:rPr>
          <w:sz w:val="22"/>
          <w:szCs w:val="22"/>
        </w:rPr>
      </w:pPr>
    </w:p>
    <w:p w14:paraId="34C706CE" w14:textId="77777777" w:rsidR="00293FE8" w:rsidRDefault="00293FE8">
      <w:pPr>
        <w:rPr>
          <w:rFonts w:ascii="Times New Roman" w:hAnsi="Times New Roman" w:cs="Times New Roman"/>
          <w:sz w:val="20"/>
          <w:szCs w:val="20"/>
        </w:rPr>
      </w:pPr>
    </w:p>
    <w:tbl>
      <w:tblPr>
        <w:tblStyle w:val="Tabela-Siatka"/>
        <w:tblW w:w="9062" w:type="dxa"/>
        <w:tblLayout w:type="fixed"/>
        <w:tblLook w:val="04A0" w:firstRow="1" w:lastRow="0" w:firstColumn="1" w:lastColumn="0" w:noHBand="0" w:noVBand="1"/>
      </w:tblPr>
      <w:tblGrid>
        <w:gridCol w:w="9062"/>
      </w:tblGrid>
      <w:tr w:rsidR="00293FE8" w14:paraId="5307B4DC" w14:textId="77777777">
        <w:tc>
          <w:tcPr>
            <w:tcW w:w="9062" w:type="dxa"/>
          </w:tcPr>
          <w:p w14:paraId="525CCC4D" w14:textId="77777777" w:rsidR="00293FE8" w:rsidRDefault="00293FE8">
            <w:pPr>
              <w:spacing w:after="0" w:line="240" w:lineRule="auto"/>
              <w:jc w:val="center"/>
              <w:rPr>
                <w:rFonts w:ascii="Times New Roman" w:hAnsi="Times New Roman" w:cs="Times New Roman"/>
                <w:sz w:val="20"/>
                <w:szCs w:val="20"/>
              </w:rPr>
            </w:pPr>
          </w:p>
          <w:p w14:paraId="4D167A0B" w14:textId="77777777" w:rsidR="00293FE8" w:rsidRDefault="008F5C38">
            <w:pPr>
              <w:spacing w:after="0" w:line="240" w:lineRule="auto"/>
              <w:rPr>
                <w:rFonts w:ascii="Times New Roman" w:hAnsi="Times New Roman" w:cs="Times New Roman"/>
                <w:b/>
                <w:bCs/>
                <w:sz w:val="20"/>
                <w:szCs w:val="20"/>
              </w:rPr>
            </w:pPr>
            <w:r>
              <w:rPr>
                <w:rFonts w:ascii="Times New Roman" w:eastAsia="Calibri" w:hAnsi="Times New Roman" w:cs="Times New Roman"/>
                <w:sz w:val="20"/>
                <w:szCs w:val="20"/>
              </w:rPr>
              <w:t>ZAMAWIAJĄCY</w:t>
            </w:r>
            <w:r>
              <w:rPr>
                <w:rFonts w:ascii="Times New Roman" w:eastAsia="Calibri" w:hAnsi="Times New Roman" w:cs="Times New Roman"/>
                <w:b/>
                <w:bCs/>
                <w:sz w:val="20"/>
                <w:szCs w:val="20"/>
              </w:rPr>
              <w:t xml:space="preserve">: </w:t>
            </w:r>
          </w:p>
          <w:p w14:paraId="7254CA31" w14:textId="77777777" w:rsidR="00293FE8" w:rsidRDefault="008F5C38">
            <w:pPr>
              <w:spacing w:after="0" w:line="240" w:lineRule="auto"/>
              <w:rPr>
                <w:rFonts w:ascii="Times New Roman" w:hAnsi="Times New Roman" w:cs="Times New Roman"/>
                <w:b/>
                <w:bCs/>
                <w:sz w:val="20"/>
                <w:szCs w:val="20"/>
              </w:rPr>
            </w:pPr>
            <w:r>
              <w:rPr>
                <w:rFonts w:ascii="Times New Roman" w:eastAsia="Calibri" w:hAnsi="Times New Roman" w:cs="Times New Roman"/>
                <w:b/>
                <w:bCs/>
                <w:sz w:val="20"/>
                <w:szCs w:val="20"/>
              </w:rPr>
              <w:t xml:space="preserve">Gmina Sorkwity </w:t>
            </w:r>
          </w:p>
          <w:p w14:paraId="39DD9D9B" w14:textId="77777777" w:rsidR="00293FE8" w:rsidRDefault="008F5C38">
            <w:pPr>
              <w:spacing w:after="0" w:line="240" w:lineRule="auto"/>
              <w:rPr>
                <w:rFonts w:ascii="Times New Roman" w:hAnsi="Times New Roman" w:cs="Times New Roman"/>
                <w:b/>
                <w:bCs/>
                <w:sz w:val="20"/>
                <w:szCs w:val="20"/>
              </w:rPr>
            </w:pPr>
            <w:r>
              <w:rPr>
                <w:rFonts w:ascii="Times New Roman" w:eastAsia="Calibri" w:hAnsi="Times New Roman" w:cs="Times New Roman"/>
                <w:b/>
                <w:bCs/>
                <w:sz w:val="20"/>
                <w:szCs w:val="20"/>
              </w:rPr>
              <w:t xml:space="preserve">ul. Olsztyńska 16A,  </w:t>
            </w:r>
          </w:p>
          <w:p w14:paraId="05F41B0E" w14:textId="77777777" w:rsidR="00293FE8" w:rsidRDefault="008F5C38">
            <w:pPr>
              <w:spacing w:after="0" w:line="240" w:lineRule="auto"/>
              <w:rPr>
                <w:rFonts w:ascii="Times New Roman" w:hAnsi="Times New Roman" w:cs="Times New Roman"/>
                <w:b/>
                <w:bCs/>
                <w:sz w:val="20"/>
                <w:szCs w:val="20"/>
                <w:u w:val="single"/>
              </w:rPr>
            </w:pPr>
            <w:r>
              <w:rPr>
                <w:rFonts w:ascii="Times New Roman" w:eastAsia="Calibri" w:hAnsi="Times New Roman" w:cs="Times New Roman"/>
                <w:b/>
                <w:bCs/>
                <w:sz w:val="20"/>
                <w:szCs w:val="20"/>
              </w:rPr>
              <w:t xml:space="preserve">11-731 Sorkwity </w:t>
            </w:r>
          </w:p>
          <w:p w14:paraId="00BE901A" w14:textId="77777777" w:rsidR="00293FE8" w:rsidRDefault="00293FE8">
            <w:pPr>
              <w:spacing w:after="0" w:line="240" w:lineRule="auto"/>
              <w:rPr>
                <w:rFonts w:ascii="Times New Roman" w:hAnsi="Times New Roman" w:cs="Times New Roman"/>
                <w:sz w:val="20"/>
                <w:szCs w:val="20"/>
              </w:rPr>
            </w:pPr>
          </w:p>
          <w:p w14:paraId="29AAE8C6" w14:textId="77777777" w:rsidR="00293FE8" w:rsidRDefault="00293FE8">
            <w:pPr>
              <w:spacing w:after="0" w:line="240" w:lineRule="auto"/>
              <w:jc w:val="center"/>
              <w:rPr>
                <w:rFonts w:ascii="Times New Roman" w:hAnsi="Times New Roman" w:cs="Times New Roman"/>
                <w:sz w:val="20"/>
                <w:szCs w:val="20"/>
              </w:rPr>
            </w:pPr>
          </w:p>
          <w:p w14:paraId="1CB0B7AB" w14:textId="77777777" w:rsidR="00293FE8" w:rsidRDefault="008F5C38">
            <w:pPr>
              <w:spacing w:after="0" w:line="240" w:lineRule="auto"/>
              <w:jc w:val="center"/>
              <w:rPr>
                <w:rFonts w:ascii="Times New Roman" w:hAnsi="Times New Roman" w:cs="Times New Roman"/>
                <w:b/>
                <w:bCs/>
                <w:sz w:val="32"/>
                <w:szCs w:val="32"/>
              </w:rPr>
            </w:pPr>
            <w:r>
              <w:rPr>
                <w:rFonts w:ascii="Times New Roman" w:eastAsia="Calibri" w:hAnsi="Times New Roman" w:cs="Times New Roman"/>
                <w:b/>
                <w:bCs/>
                <w:sz w:val="32"/>
                <w:szCs w:val="32"/>
              </w:rPr>
              <w:t xml:space="preserve">SPECYFIKACJA WARUNKÓW ZAMÓWIENIA </w:t>
            </w:r>
          </w:p>
          <w:p w14:paraId="4282E1E4" w14:textId="77777777" w:rsidR="00293FE8" w:rsidRDefault="008F5C38">
            <w:pPr>
              <w:spacing w:after="0" w:line="240" w:lineRule="auto"/>
              <w:jc w:val="center"/>
              <w:rPr>
                <w:rFonts w:ascii="Times New Roman" w:hAnsi="Times New Roman" w:cs="Times New Roman"/>
                <w:b/>
                <w:bCs/>
                <w:sz w:val="32"/>
                <w:szCs w:val="32"/>
              </w:rPr>
            </w:pPr>
            <w:r>
              <w:rPr>
                <w:rFonts w:ascii="Times New Roman" w:eastAsia="Calibri" w:hAnsi="Times New Roman" w:cs="Times New Roman"/>
                <w:b/>
                <w:bCs/>
                <w:sz w:val="32"/>
                <w:szCs w:val="32"/>
              </w:rPr>
              <w:t>(SWZ)</w:t>
            </w:r>
          </w:p>
          <w:p w14:paraId="3220C3F4" w14:textId="77777777" w:rsidR="00293FE8" w:rsidRDefault="00293FE8">
            <w:pPr>
              <w:spacing w:after="0" w:line="240" w:lineRule="auto"/>
              <w:jc w:val="center"/>
              <w:rPr>
                <w:rFonts w:ascii="Times New Roman" w:hAnsi="Times New Roman" w:cs="Times New Roman"/>
                <w:b/>
                <w:bCs/>
                <w:sz w:val="32"/>
                <w:szCs w:val="32"/>
              </w:rPr>
            </w:pPr>
          </w:p>
          <w:p w14:paraId="2E0A3AD0" w14:textId="77777777" w:rsidR="00293FE8" w:rsidRDefault="008F5C38">
            <w:pPr>
              <w:spacing w:after="0"/>
              <w:jc w:val="both"/>
              <w:rPr>
                <w:rFonts w:ascii="Times New Roman" w:hAnsi="Times New Roman" w:cs="Times New Roman"/>
                <w:sz w:val="20"/>
                <w:szCs w:val="20"/>
              </w:rPr>
            </w:pPr>
            <w:r>
              <w:rPr>
                <w:rFonts w:ascii="Times New Roman" w:eastAsia="Calibri" w:hAnsi="Times New Roman" w:cs="Times New Roman"/>
                <w:sz w:val="20"/>
                <w:szCs w:val="20"/>
              </w:rPr>
              <w:t xml:space="preserve">Tytuł postępowania: </w:t>
            </w:r>
          </w:p>
          <w:p w14:paraId="597F08DD" w14:textId="77777777" w:rsidR="00293FE8" w:rsidRDefault="00293FE8">
            <w:pPr>
              <w:spacing w:after="0"/>
              <w:jc w:val="both"/>
              <w:rPr>
                <w:rFonts w:ascii="Times New Roman" w:hAnsi="Times New Roman" w:cs="Times New Roman"/>
                <w:sz w:val="20"/>
                <w:szCs w:val="20"/>
              </w:rPr>
            </w:pPr>
          </w:p>
          <w:p w14:paraId="7983F52D" w14:textId="28F27650" w:rsidR="00293FE8" w:rsidRDefault="008F5C38">
            <w:pPr>
              <w:spacing w:after="0"/>
              <w:jc w:val="center"/>
              <w:rPr>
                <w:rFonts w:ascii="Times New Roman" w:hAnsi="Times New Roman" w:cs="Times New Roman"/>
                <w:b/>
                <w:bCs/>
                <w:sz w:val="28"/>
                <w:szCs w:val="28"/>
              </w:rPr>
            </w:pPr>
            <w:r w:rsidRPr="00D84FC3">
              <w:rPr>
                <w:rFonts w:ascii="Times New Roman" w:eastAsia="Calibri" w:hAnsi="Times New Roman" w:cs="Times New Roman"/>
                <w:b/>
                <w:bCs/>
                <w:sz w:val="26"/>
                <w:szCs w:val="26"/>
              </w:rPr>
              <w:t xml:space="preserve">Opracowanie dokumentacji projektowej i kosztorysowej dla termomodernizacji </w:t>
            </w:r>
            <w:r w:rsidRPr="00D84FC3">
              <w:rPr>
                <w:rFonts w:ascii="Times New Roman" w:eastAsia="Calibri" w:hAnsi="Times New Roman" w:cs="Times New Roman"/>
                <w:b/>
                <w:bCs/>
                <w:iCs/>
                <w:sz w:val="26"/>
                <w:szCs w:val="26"/>
              </w:rPr>
              <w:t>budynków w ramach zadania</w:t>
            </w:r>
            <w:r w:rsidR="00D84FC3">
              <w:rPr>
                <w:rFonts w:ascii="Times New Roman" w:eastAsia="Calibri" w:hAnsi="Times New Roman" w:cs="Times New Roman"/>
                <w:b/>
                <w:bCs/>
                <w:iCs/>
                <w:sz w:val="26"/>
                <w:szCs w:val="26"/>
              </w:rPr>
              <w:t>:</w:t>
            </w:r>
            <w:r w:rsidRPr="00D84FC3">
              <w:rPr>
                <w:rFonts w:ascii="Times New Roman" w:eastAsia="Calibri" w:hAnsi="Times New Roman" w:cs="Times New Roman"/>
                <w:b/>
                <w:bCs/>
                <w:iCs/>
                <w:sz w:val="26"/>
                <w:szCs w:val="26"/>
              </w:rPr>
              <w:t xml:space="preserve"> „Poprawa efektywności energetycznej budynków publicznych na terenie Gminy Sorkwity”</w:t>
            </w:r>
            <w:r>
              <w:rPr>
                <w:rFonts w:ascii="Times New Roman" w:eastAsia="Calibri" w:hAnsi="Times New Roman" w:cs="Times New Roman"/>
                <w:b/>
                <w:bCs/>
                <w:iCs/>
                <w:sz w:val="28"/>
                <w:szCs w:val="28"/>
              </w:rPr>
              <w:t xml:space="preserve"> </w:t>
            </w:r>
            <w:r w:rsidR="00D84FC3">
              <w:rPr>
                <w:rFonts w:ascii="Times New Roman" w:eastAsia="Calibri" w:hAnsi="Times New Roman" w:cs="Times New Roman"/>
                <w:b/>
                <w:bCs/>
                <w:iCs/>
                <w:sz w:val="28"/>
                <w:szCs w:val="28"/>
              </w:rPr>
              <w:br/>
              <w:t>(</w:t>
            </w:r>
            <w:r>
              <w:rPr>
                <w:rFonts w:ascii="Times New Roman" w:eastAsia="Calibri" w:hAnsi="Times New Roman" w:cs="Times New Roman"/>
                <w:b/>
                <w:bCs/>
                <w:sz w:val="28"/>
                <w:szCs w:val="28"/>
              </w:rPr>
              <w:t>z podziałem na części</w:t>
            </w:r>
            <w:r w:rsidR="00D84FC3">
              <w:rPr>
                <w:rFonts w:ascii="Times New Roman" w:eastAsia="Calibri" w:hAnsi="Times New Roman" w:cs="Times New Roman"/>
                <w:b/>
                <w:bCs/>
                <w:sz w:val="28"/>
                <w:szCs w:val="28"/>
              </w:rPr>
              <w:t>)</w:t>
            </w:r>
          </w:p>
          <w:p w14:paraId="5661B8F5" w14:textId="77777777" w:rsidR="00293FE8" w:rsidRDefault="00293FE8">
            <w:pPr>
              <w:spacing w:after="0" w:line="288" w:lineRule="auto"/>
              <w:jc w:val="both"/>
              <w:rPr>
                <w:rFonts w:ascii="Times New Roman" w:hAnsi="Times New Roman" w:cs="Times New Roman"/>
                <w:sz w:val="20"/>
                <w:szCs w:val="20"/>
              </w:rPr>
            </w:pPr>
          </w:p>
          <w:p w14:paraId="7E016159" w14:textId="77777777" w:rsidR="00293FE8" w:rsidRDefault="00293FE8">
            <w:pPr>
              <w:spacing w:after="0" w:line="288" w:lineRule="auto"/>
              <w:jc w:val="both"/>
              <w:rPr>
                <w:rFonts w:ascii="Times New Roman" w:hAnsi="Times New Roman" w:cs="Times New Roman"/>
                <w:sz w:val="20"/>
                <w:szCs w:val="20"/>
              </w:rPr>
            </w:pPr>
          </w:p>
          <w:p w14:paraId="16008513" w14:textId="77777777" w:rsidR="00293FE8" w:rsidRDefault="00293FE8">
            <w:pPr>
              <w:spacing w:after="0" w:line="288" w:lineRule="auto"/>
              <w:jc w:val="both"/>
              <w:rPr>
                <w:rFonts w:ascii="Times New Roman" w:hAnsi="Times New Roman" w:cs="Times New Roman"/>
                <w:sz w:val="20"/>
                <w:szCs w:val="20"/>
              </w:rPr>
            </w:pPr>
          </w:p>
          <w:p w14:paraId="2CFDF98D" w14:textId="77777777" w:rsidR="00293FE8" w:rsidRDefault="00293FE8">
            <w:pPr>
              <w:spacing w:after="0" w:line="288" w:lineRule="auto"/>
              <w:jc w:val="both"/>
              <w:rPr>
                <w:rFonts w:ascii="Times New Roman" w:hAnsi="Times New Roman" w:cs="Times New Roman"/>
                <w:sz w:val="20"/>
                <w:szCs w:val="20"/>
              </w:rPr>
            </w:pPr>
          </w:p>
          <w:p w14:paraId="265B7349" w14:textId="77777777" w:rsidR="00293FE8" w:rsidRDefault="00293FE8">
            <w:pPr>
              <w:spacing w:after="0" w:line="288" w:lineRule="auto"/>
              <w:jc w:val="both"/>
              <w:rPr>
                <w:rFonts w:ascii="Times New Roman" w:hAnsi="Times New Roman" w:cs="Times New Roman"/>
                <w:sz w:val="20"/>
                <w:szCs w:val="20"/>
              </w:rPr>
            </w:pPr>
          </w:p>
          <w:p w14:paraId="1D6281ED" w14:textId="77777777" w:rsidR="00293FE8" w:rsidRDefault="00293FE8">
            <w:pPr>
              <w:spacing w:after="0" w:line="288" w:lineRule="auto"/>
              <w:jc w:val="both"/>
              <w:rPr>
                <w:rFonts w:ascii="Times New Roman" w:hAnsi="Times New Roman" w:cs="Times New Roman"/>
                <w:sz w:val="20"/>
                <w:szCs w:val="20"/>
              </w:rPr>
            </w:pPr>
          </w:p>
          <w:p w14:paraId="671F22BC" w14:textId="77777777" w:rsidR="00293FE8" w:rsidRDefault="00293FE8">
            <w:pPr>
              <w:spacing w:after="0" w:line="288" w:lineRule="auto"/>
              <w:jc w:val="both"/>
              <w:rPr>
                <w:rFonts w:ascii="Times New Roman" w:hAnsi="Times New Roman" w:cs="Times New Roman"/>
                <w:sz w:val="20"/>
                <w:szCs w:val="20"/>
              </w:rPr>
            </w:pPr>
          </w:p>
          <w:p w14:paraId="308464A2" w14:textId="77777777" w:rsidR="00293FE8" w:rsidRDefault="00293FE8">
            <w:pPr>
              <w:spacing w:after="0" w:line="288" w:lineRule="auto"/>
              <w:jc w:val="both"/>
              <w:rPr>
                <w:rFonts w:ascii="Times New Roman" w:hAnsi="Times New Roman" w:cs="Times New Roman"/>
                <w:sz w:val="20"/>
                <w:szCs w:val="20"/>
              </w:rPr>
            </w:pPr>
          </w:p>
          <w:p w14:paraId="621568A0" w14:textId="77777777" w:rsidR="00293FE8" w:rsidRDefault="00293FE8">
            <w:pPr>
              <w:spacing w:after="0" w:line="288" w:lineRule="auto"/>
              <w:jc w:val="both"/>
              <w:rPr>
                <w:rFonts w:ascii="Times New Roman" w:hAnsi="Times New Roman" w:cs="Times New Roman"/>
                <w:sz w:val="20"/>
                <w:szCs w:val="20"/>
              </w:rPr>
            </w:pPr>
          </w:p>
          <w:p w14:paraId="6A5BB0CB" w14:textId="77777777" w:rsidR="00293FE8" w:rsidRDefault="008F5C38">
            <w:pPr>
              <w:spacing w:after="0" w:line="288" w:lineRule="auto"/>
              <w:jc w:val="both"/>
              <w:rPr>
                <w:rFonts w:ascii="Times New Roman" w:hAnsi="Times New Roman" w:cs="Times New Roman"/>
                <w:sz w:val="20"/>
                <w:szCs w:val="20"/>
              </w:rPr>
            </w:pPr>
            <w:r>
              <w:rPr>
                <w:rFonts w:ascii="Times New Roman" w:eastAsia="Calibri" w:hAnsi="Times New Roman" w:cs="Times New Roman"/>
                <w:sz w:val="20"/>
                <w:szCs w:val="20"/>
              </w:rPr>
              <w:t>Postępowanie o udzielenie zamówienia publicznego prowadzone jest na podstawie:</w:t>
            </w:r>
          </w:p>
          <w:p w14:paraId="5A9A4073" w14:textId="77777777" w:rsidR="00293FE8" w:rsidRDefault="008F5C38">
            <w:pPr>
              <w:spacing w:after="0" w:line="288" w:lineRule="auto"/>
              <w:jc w:val="both"/>
              <w:rPr>
                <w:rFonts w:ascii="Times New Roman" w:hAnsi="Times New Roman" w:cs="Times New Roman"/>
                <w:sz w:val="20"/>
                <w:szCs w:val="20"/>
              </w:rPr>
            </w:pPr>
            <w:r>
              <w:rPr>
                <w:rFonts w:ascii="Times New Roman" w:eastAsia="Calibri" w:hAnsi="Times New Roman" w:cs="Times New Roman"/>
                <w:sz w:val="20"/>
                <w:szCs w:val="20"/>
              </w:rPr>
              <w:t>- art. 275 pkt. 1 ustawy z 11 września 2019 r. - Prawo zamówień publicznych (Dz.U. z 2021 roku, poz. 1129 ze zm.) –tj. w trybie podstawowym o wartości zamówienia nie przekraczającej progów unijnych o jakich stanowi art. 3 w/w ustawy.</w:t>
            </w:r>
          </w:p>
          <w:p w14:paraId="6AA75A69" w14:textId="77777777" w:rsidR="00293FE8" w:rsidRDefault="00293FE8">
            <w:pPr>
              <w:spacing w:after="0" w:line="288" w:lineRule="auto"/>
              <w:jc w:val="both"/>
              <w:rPr>
                <w:rFonts w:ascii="Times New Roman" w:hAnsi="Times New Roman" w:cs="Times New Roman"/>
                <w:sz w:val="20"/>
                <w:szCs w:val="20"/>
              </w:rPr>
            </w:pPr>
          </w:p>
          <w:p w14:paraId="314457CB" w14:textId="77777777" w:rsidR="00293FE8" w:rsidRDefault="008F5C38">
            <w:pPr>
              <w:spacing w:after="0" w:line="240" w:lineRule="auto"/>
              <w:jc w:val="both"/>
              <w:rPr>
                <w:rFonts w:ascii="Times New Roman" w:hAnsi="Times New Roman" w:cs="Times New Roman"/>
                <w:sz w:val="20"/>
                <w:szCs w:val="20"/>
              </w:rPr>
            </w:pPr>
            <w:r>
              <w:rPr>
                <w:rFonts w:ascii="Times New Roman" w:eastAsia="Calibri" w:hAnsi="Times New Roman" w:cs="Times New Roman"/>
                <w:sz w:val="20"/>
                <w:szCs w:val="20"/>
              </w:rPr>
              <w:t xml:space="preserve">Rodzaj zamówienia: </w:t>
            </w:r>
          </w:p>
          <w:p w14:paraId="25E8E4EF" w14:textId="77777777" w:rsidR="00293FE8" w:rsidRDefault="008F5C38">
            <w:pPr>
              <w:spacing w:after="0" w:line="240" w:lineRule="auto"/>
              <w:jc w:val="both"/>
              <w:rPr>
                <w:rFonts w:ascii="Times New Roman" w:hAnsi="Times New Roman" w:cs="Times New Roman"/>
                <w:b/>
                <w:bCs/>
                <w:sz w:val="20"/>
                <w:szCs w:val="20"/>
              </w:rPr>
            </w:pPr>
            <w:r>
              <w:rPr>
                <w:rFonts w:ascii="Times New Roman" w:eastAsia="Calibri" w:hAnsi="Times New Roman" w:cs="Times New Roman"/>
                <w:b/>
                <w:bCs/>
                <w:sz w:val="20"/>
                <w:szCs w:val="20"/>
              </w:rPr>
              <w:t xml:space="preserve">Usługi </w:t>
            </w:r>
          </w:p>
          <w:p w14:paraId="72A364A9" w14:textId="77777777" w:rsidR="00293FE8" w:rsidRDefault="00293FE8">
            <w:pPr>
              <w:spacing w:after="0" w:line="240" w:lineRule="auto"/>
              <w:jc w:val="both"/>
              <w:rPr>
                <w:rFonts w:ascii="Times New Roman" w:hAnsi="Times New Roman" w:cs="Times New Roman"/>
                <w:sz w:val="20"/>
                <w:szCs w:val="20"/>
              </w:rPr>
            </w:pPr>
          </w:p>
          <w:p w14:paraId="01599E4F" w14:textId="77777777" w:rsidR="00293FE8" w:rsidRDefault="008F5C38">
            <w:pPr>
              <w:spacing w:after="0" w:line="240" w:lineRule="auto"/>
              <w:jc w:val="both"/>
              <w:rPr>
                <w:rFonts w:ascii="Times New Roman" w:hAnsi="Times New Roman" w:cs="Times New Roman"/>
                <w:sz w:val="20"/>
                <w:szCs w:val="20"/>
              </w:rPr>
            </w:pPr>
            <w:r>
              <w:rPr>
                <w:rFonts w:ascii="Times New Roman" w:eastAsia="Calibri" w:hAnsi="Times New Roman" w:cs="Times New Roman"/>
                <w:sz w:val="20"/>
                <w:szCs w:val="20"/>
              </w:rPr>
              <w:t xml:space="preserve">Numer sprawy: </w:t>
            </w:r>
          </w:p>
          <w:p w14:paraId="661AFA5D" w14:textId="77777777" w:rsidR="00293FE8" w:rsidRDefault="008F5C38">
            <w:pPr>
              <w:spacing w:after="0" w:line="240" w:lineRule="auto"/>
              <w:jc w:val="both"/>
              <w:rPr>
                <w:rFonts w:ascii="Times New Roman" w:hAnsi="Times New Roman" w:cs="Times New Roman"/>
                <w:b/>
                <w:bCs/>
                <w:sz w:val="20"/>
                <w:szCs w:val="20"/>
              </w:rPr>
            </w:pPr>
            <w:r>
              <w:rPr>
                <w:rFonts w:ascii="Times New Roman" w:eastAsia="Calibri" w:hAnsi="Times New Roman" w:cs="Times New Roman"/>
                <w:b/>
                <w:bCs/>
                <w:sz w:val="20"/>
                <w:szCs w:val="20"/>
              </w:rPr>
              <w:t>RBG.271.2.2021</w:t>
            </w:r>
          </w:p>
          <w:p w14:paraId="3403AE6F" w14:textId="77777777" w:rsidR="00293FE8" w:rsidRDefault="00293FE8">
            <w:pPr>
              <w:spacing w:after="0" w:line="240" w:lineRule="auto"/>
              <w:rPr>
                <w:rFonts w:ascii="Times New Roman" w:hAnsi="Times New Roman" w:cs="Times New Roman"/>
                <w:b/>
                <w:bCs/>
                <w:sz w:val="20"/>
                <w:szCs w:val="20"/>
              </w:rPr>
            </w:pPr>
          </w:p>
          <w:p w14:paraId="0C47A5CE" w14:textId="77777777" w:rsidR="00293FE8" w:rsidRDefault="00293FE8">
            <w:pPr>
              <w:spacing w:after="0" w:line="240" w:lineRule="auto"/>
              <w:jc w:val="right"/>
              <w:rPr>
                <w:rFonts w:ascii="Times New Roman" w:hAnsi="Times New Roman" w:cs="Times New Roman"/>
                <w:b/>
                <w:bCs/>
                <w:sz w:val="20"/>
                <w:szCs w:val="20"/>
              </w:rPr>
            </w:pPr>
          </w:p>
          <w:p w14:paraId="33B07C45" w14:textId="77777777" w:rsidR="00293FE8" w:rsidRDefault="008F5C38">
            <w:pPr>
              <w:spacing w:after="0" w:line="240" w:lineRule="auto"/>
              <w:jc w:val="right"/>
              <w:rPr>
                <w:rFonts w:ascii="Times New Roman" w:hAnsi="Times New Roman" w:cs="Times New Roman"/>
                <w:b/>
                <w:bCs/>
                <w:sz w:val="20"/>
                <w:szCs w:val="20"/>
              </w:rPr>
            </w:pPr>
            <w:r>
              <w:rPr>
                <w:rFonts w:ascii="Times New Roman" w:eastAsia="Calibri" w:hAnsi="Times New Roman" w:cs="Times New Roman"/>
                <w:b/>
                <w:bCs/>
                <w:sz w:val="20"/>
                <w:szCs w:val="20"/>
              </w:rPr>
              <w:t>ZATWIERDZIŁ:  …………………………………</w:t>
            </w:r>
          </w:p>
          <w:p w14:paraId="149C31E5" w14:textId="77777777" w:rsidR="00293FE8" w:rsidRDefault="00293FE8">
            <w:pPr>
              <w:spacing w:after="0" w:line="240" w:lineRule="auto"/>
              <w:jc w:val="both"/>
              <w:rPr>
                <w:rFonts w:ascii="Times New Roman" w:hAnsi="Times New Roman" w:cs="Times New Roman"/>
                <w:b/>
                <w:bCs/>
                <w:sz w:val="20"/>
                <w:szCs w:val="20"/>
              </w:rPr>
            </w:pPr>
          </w:p>
          <w:p w14:paraId="4732D4F7" w14:textId="66DD4025" w:rsidR="00293FE8" w:rsidRDefault="008F5C38">
            <w:pPr>
              <w:spacing w:after="0" w:line="240" w:lineRule="auto"/>
              <w:jc w:val="center"/>
              <w:rPr>
                <w:rFonts w:ascii="Times New Roman" w:hAnsi="Times New Roman" w:cs="Times New Roman"/>
                <w:sz w:val="20"/>
                <w:szCs w:val="20"/>
              </w:rPr>
            </w:pPr>
            <w:r>
              <w:rPr>
                <w:rFonts w:ascii="Times New Roman" w:eastAsia="Calibri" w:hAnsi="Times New Roman" w:cs="Times New Roman"/>
                <w:sz w:val="20"/>
                <w:szCs w:val="20"/>
              </w:rPr>
              <w:t xml:space="preserve">Sorkwity, dnia </w:t>
            </w:r>
            <w:r w:rsidR="008A5024">
              <w:rPr>
                <w:rFonts w:ascii="Times New Roman" w:eastAsia="Calibri" w:hAnsi="Times New Roman" w:cs="Times New Roman"/>
                <w:sz w:val="20"/>
                <w:szCs w:val="20"/>
              </w:rPr>
              <w:t>27</w:t>
            </w:r>
            <w:r>
              <w:rPr>
                <w:rFonts w:ascii="Times New Roman" w:eastAsia="Calibri" w:hAnsi="Times New Roman" w:cs="Times New Roman"/>
                <w:sz w:val="20"/>
                <w:szCs w:val="20"/>
              </w:rPr>
              <w:t xml:space="preserve"> grudnia 2021 r.</w:t>
            </w:r>
          </w:p>
          <w:p w14:paraId="0420D91B" w14:textId="77777777" w:rsidR="00293FE8" w:rsidRDefault="00293FE8">
            <w:pPr>
              <w:spacing w:after="0" w:line="240" w:lineRule="auto"/>
              <w:jc w:val="center"/>
              <w:rPr>
                <w:rFonts w:ascii="Times New Roman" w:hAnsi="Times New Roman" w:cs="Times New Roman"/>
                <w:b/>
                <w:bCs/>
                <w:sz w:val="32"/>
                <w:szCs w:val="32"/>
              </w:rPr>
            </w:pPr>
          </w:p>
          <w:p w14:paraId="7B359E52" w14:textId="77777777" w:rsidR="00293FE8" w:rsidRDefault="00293FE8">
            <w:pPr>
              <w:spacing w:after="0" w:line="240" w:lineRule="auto"/>
              <w:rPr>
                <w:rFonts w:ascii="Times New Roman" w:hAnsi="Times New Roman" w:cs="Times New Roman"/>
                <w:sz w:val="20"/>
                <w:szCs w:val="20"/>
              </w:rPr>
            </w:pPr>
          </w:p>
        </w:tc>
      </w:tr>
    </w:tbl>
    <w:p w14:paraId="69B24C89" w14:textId="77777777" w:rsidR="00293FE8" w:rsidRDefault="00293FE8">
      <w:pPr>
        <w:jc w:val="both"/>
        <w:rPr>
          <w:rFonts w:ascii="Times New Roman" w:hAnsi="Times New Roman" w:cs="Times New Roman"/>
          <w:sz w:val="20"/>
          <w:szCs w:val="20"/>
        </w:rPr>
      </w:pPr>
    </w:p>
    <w:p w14:paraId="782F2432" w14:textId="77777777" w:rsidR="00293FE8" w:rsidRDefault="008F5C38">
      <w:pPr>
        <w:jc w:val="both"/>
        <w:rPr>
          <w:rFonts w:ascii="Times New Roman" w:hAnsi="Times New Roman" w:cs="Times New Roman"/>
          <w:b/>
          <w:bCs/>
          <w:sz w:val="20"/>
          <w:szCs w:val="20"/>
          <w:u w:val="single"/>
        </w:rPr>
      </w:pPr>
      <w:r>
        <w:rPr>
          <w:rFonts w:ascii="Times New Roman" w:hAnsi="Times New Roman" w:cs="Times New Roman"/>
          <w:b/>
          <w:bCs/>
          <w:sz w:val="20"/>
          <w:szCs w:val="20"/>
          <w:u w:val="single"/>
        </w:rPr>
        <w:lastRenderedPageBreak/>
        <w:t>DZIAŁ A SWZ</w:t>
      </w:r>
    </w:p>
    <w:p w14:paraId="438C78BE" w14:textId="77777777" w:rsidR="00293FE8" w:rsidRDefault="008F5C38">
      <w:pPr>
        <w:pStyle w:val="Akapitzlist"/>
        <w:pBdr>
          <w:top w:val="single" w:sz="4" w:space="1" w:color="000000"/>
          <w:left w:val="single" w:sz="4" w:space="4" w:color="000000"/>
          <w:bottom w:val="single" w:sz="4" w:space="1" w:color="000000"/>
          <w:right w:val="single" w:sz="4" w:space="4" w:color="000000"/>
        </w:pBdr>
        <w:ind w:left="567"/>
        <w:jc w:val="both"/>
        <w:rPr>
          <w:rFonts w:ascii="Times New Roman" w:hAnsi="Times New Roman" w:cs="Times New Roman"/>
          <w:b/>
          <w:bCs/>
          <w:sz w:val="20"/>
          <w:szCs w:val="20"/>
        </w:rPr>
      </w:pPr>
      <w:r>
        <w:rPr>
          <w:rFonts w:ascii="Times New Roman" w:hAnsi="Times New Roman" w:cs="Times New Roman"/>
          <w:b/>
          <w:bCs/>
          <w:sz w:val="20"/>
          <w:szCs w:val="20"/>
        </w:rPr>
        <w:t xml:space="preserve">Rozdział I </w:t>
      </w:r>
    </w:p>
    <w:p w14:paraId="7F00DE1F" w14:textId="77777777" w:rsidR="00293FE8" w:rsidRDefault="008F5C38">
      <w:pPr>
        <w:pStyle w:val="Akapitzlist"/>
        <w:numPr>
          <w:ilvl w:val="0"/>
          <w:numId w:val="1"/>
        </w:numPr>
        <w:pBdr>
          <w:top w:val="single" w:sz="4" w:space="1" w:color="000000"/>
          <w:left w:val="single" w:sz="4" w:space="4" w:color="000000"/>
          <w:bottom w:val="single" w:sz="4" w:space="1" w:color="000000"/>
          <w:right w:val="single" w:sz="4" w:space="4" w:color="000000"/>
        </w:pBdr>
        <w:ind w:left="567" w:hanging="567"/>
        <w:jc w:val="both"/>
        <w:rPr>
          <w:rFonts w:ascii="Times New Roman" w:hAnsi="Times New Roman" w:cs="Times New Roman"/>
          <w:b/>
          <w:bCs/>
          <w:sz w:val="20"/>
          <w:szCs w:val="20"/>
        </w:rPr>
      </w:pPr>
      <w:r>
        <w:rPr>
          <w:rFonts w:ascii="Times New Roman" w:hAnsi="Times New Roman" w:cs="Times New Roman"/>
          <w:b/>
          <w:bCs/>
          <w:sz w:val="20"/>
          <w:szCs w:val="20"/>
        </w:rPr>
        <w:t xml:space="preserve">NAZWA ORAZ ADRES ZAMAWIAJĄCEGO </w:t>
      </w:r>
      <w:r>
        <w:rPr>
          <w:rFonts w:ascii="Times New Roman" w:hAnsi="Times New Roman" w:cs="Times New Roman"/>
          <w:sz w:val="20"/>
          <w:szCs w:val="20"/>
        </w:rPr>
        <w:t>(art. 281 ust 1. pkt 1 )</w:t>
      </w:r>
    </w:p>
    <w:p w14:paraId="5F5647F1" w14:textId="77777777" w:rsidR="00293FE8" w:rsidRDefault="008F5C38">
      <w:pPr>
        <w:jc w:val="both"/>
        <w:rPr>
          <w:rFonts w:ascii="Times New Roman" w:hAnsi="Times New Roman" w:cs="Times New Roman"/>
          <w:b/>
          <w:bCs/>
          <w:sz w:val="20"/>
          <w:szCs w:val="20"/>
        </w:rPr>
      </w:pPr>
      <w:r>
        <w:rPr>
          <w:rFonts w:ascii="Times New Roman" w:hAnsi="Times New Roman" w:cs="Times New Roman"/>
          <w:b/>
          <w:bCs/>
          <w:sz w:val="20"/>
          <w:szCs w:val="20"/>
        </w:rPr>
        <w:t xml:space="preserve">Nazwa oraz adres Zamawiającego: </w:t>
      </w:r>
    </w:p>
    <w:p w14:paraId="0C12CBFC" w14:textId="77777777" w:rsidR="00293FE8" w:rsidRPr="004C2399" w:rsidRDefault="008F5C38" w:rsidP="004C2399">
      <w:pPr>
        <w:spacing w:after="0"/>
        <w:jc w:val="both"/>
        <w:rPr>
          <w:rFonts w:ascii="Times New Roman" w:hAnsi="Times New Roman" w:cs="Times New Roman"/>
          <w:b/>
          <w:bCs/>
          <w:sz w:val="20"/>
          <w:szCs w:val="20"/>
        </w:rPr>
      </w:pPr>
      <w:r w:rsidRPr="004C2399">
        <w:rPr>
          <w:rFonts w:ascii="Times New Roman" w:hAnsi="Times New Roman" w:cs="Times New Roman"/>
          <w:b/>
          <w:bCs/>
          <w:sz w:val="20"/>
          <w:szCs w:val="20"/>
        </w:rPr>
        <w:t xml:space="preserve">Gmina Sorkwity </w:t>
      </w:r>
    </w:p>
    <w:p w14:paraId="48283772" w14:textId="77777777" w:rsidR="00293FE8" w:rsidRPr="004C2399" w:rsidRDefault="008F5C38" w:rsidP="004C2399">
      <w:pPr>
        <w:spacing w:after="0"/>
        <w:jc w:val="both"/>
        <w:rPr>
          <w:rFonts w:ascii="Times New Roman" w:hAnsi="Times New Roman" w:cs="Times New Roman"/>
          <w:b/>
          <w:bCs/>
          <w:sz w:val="20"/>
          <w:szCs w:val="20"/>
        </w:rPr>
      </w:pPr>
      <w:r w:rsidRPr="004C2399">
        <w:rPr>
          <w:rFonts w:ascii="Times New Roman" w:hAnsi="Times New Roman" w:cs="Times New Roman"/>
          <w:b/>
          <w:bCs/>
          <w:sz w:val="20"/>
          <w:szCs w:val="20"/>
        </w:rPr>
        <w:t xml:space="preserve">ul. Olsztyńska 16A, 11-731 Sorkwity </w:t>
      </w:r>
    </w:p>
    <w:p w14:paraId="49E3F365" w14:textId="77777777" w:rsidR="00293FE8" w:rsidRDefault="008F5C38" w:rsidP="004C2399">
      <w:pPr>
        <w:spacing w:after="0"/>
        <w:jc w:val="both"/>
        <w:rPr>
          <w:rFonts w:ascii="Times New Roman" w:hAnsi="Times New Roman" w:cs="Times New Roman"/>
          <w:sz w:val="20"/>
          <w:szCs w:val="20"/>
        </w:rPr>
      </w:pPr>
      <w:r>
        <w:rPr>
          <w:rFonts w:ascii="Times New Roman" w:hAnsi="Times New Roman" w:cs="Times New Roman"/>
          <w:sz w:val="20"/>
          <w:szCs w:val="20"/>
        </w:rPr>
        <w:t xml:space="preserve">Nr tel. 89 742 85 37 </w:t>
      </w:r>
    </w:p>
    <w:p w14:paraId="48FD4182" w14:textId="77777777" w:rsidR="00293FE8" w:rsidRDefault="008F5C38" w:rsidP="004C2399">
      <w:pPr>
        <w:spacing w:after="0"/>
        <w:jc w:val="both"/>
        <w:rPr>
          <w:rStyle w:val="czeinternetowe"/>
          <w:rFonts w:ascii="Times New Roman" w:hAnsi="Times New Roman" w:cs="Times New Roman"/>
          <w:sz w:val="20"/>
          <w:szCs w:val="20"/>
        </w:rPr>
      </w:pPr>
      <w:r>
        <w:rPr>
          <w:rFonts w:ascii="Times New Roman" w:hAnsi="Times New Roman" w:cs="Times New Roman"/>
          <w:sz w:val="20"/>
          <w:szCs w:val="20"/>
        </w:rPr>
        <w:t xml:space="preserve">Adres poczty elektronicznej: </w:t>
      </w:r>
      <w:hyperlink r:id="rId8">
        <w:r>
          <w:rPr>
            <w:rStyle w:val="czeinternetowe"/>
            <w:rFonts w:ascii="Times New Roman" w:hAnsi="Times New Roman" w:cs="Times New Roman"/>
            <w:sz w:val="20"/>
            <w:szCs w:val="20"/>
          </w:rPr>
          <w:t>sekretariat@ugsorkwity.pl</w:t>
        </w:r>
      </w:hyperlink>
      <w:r>
        <w:rPr>
          <w:rFonts w:ascii="Times New Roman" w:hAnsi="Times New Roman" w:cs="Times New Roman"/>
          <w:sz w:val="20"/>
          <w:szCs w:val="20"/>
        </w:rPr>
        <w:t xml:space="preserve"> </w:t>
      </w:r>
    </w:p>
    <w:p w14:paraId="36C6ED92" w14:textId="77777777" w:rsidR="00293FE8" w:rsidRDefault="008F5C38" w:rsidP="004C2399">
      <w:pPr>
        <w:spacing w:after="0"/>
        <w:rPr>
          <w:rFonts w:ascii="Times New Roman" w:hAnsi="Times New Roman" w:cs="Times New Roman"/>
          <w:sz w:val="20"/>
          <w:szCs w:val="20"/>
        </w:rPr>
      </w:pPr>
      <w:r>
        <w:rPr>
          <w:rFonts w:ascii="Times New Roman" w:hAnsi="Times New Roman" w:cs="Times New Roman"/>
          <w:sz w:val="20"/>
          <w:szCs w:val="20"/>
        </w:rPr>
        <w:t xml:space="preserve">Adres strony internetowej prowadzonego postępowania: </w:t>
      </w:r>
    </w:p>
    <w:p w14:paraId="0894CF9C" w14:textId="77777777" w:rsidR="00293FE8" w:rsidRDefault="008F5C38" w:rsidP="004C2399">
      <w:pPr>
        <w:spacing w:after="0"/>
        <w:jc w:val="both"/>
        <w:rPr>
          <w:rFonts w:ascii="Times New Roman" w:hAnsi="Times New Roman" w:cs="Times New Roman"/>
          <w:color w:val="FF0000"/>
          <w:sz w:val="20"/>
          <w:szCs w:val="20"/>
        </w:rPr>
      </w:pPr>
      <w:r>
        <w:rPr>
          <w:rFonts w:ascii="Times New Roman" w:hAnsi="Times New Roman" w:cs="Times New Roman"/>
          <w:sz w:val="20"/>
          <w:szCs w:val="20"/>
        </w:rPr>
        <w:t xml:space="preserve">Postępowanie prowadzone będzie za pomocą platformy </w:t>
      </w:r>
      <w:r>
        <w:rPr>
          <w:rFonts w:ascii="Times New Roman" w:hAnsi="Times New Roman" w:cs="Times New Roman"/>
          <w:color w:val="000000"/>
          <w:sz w:val="20"/>
          <w:szCs w:val="20"/>
          <w:shd w:val="clear" w:color="auto" w:fill="FFFFFF"/>
        </w:rPr>
        <w:t xml:space="preserve">zakupowej SIDAS PZP dostępnej pod adresem: </w:t>
      </w:r>
      <w:hyperlink r:id="rId9">
        <w:r>
          <w:rPr>
            <w:rStyle w:val="czeinternetowe"/>
            <w:rFonts w:ascii="Times New Roman" w:hAnsi="Times New Roman" w:cs="Times New Roman"/>
            <w:sz w:val="20"/>
            <w:szCs w:val="20"/>
          </w:rPr>
          <w:t>https://zamowienia.sidaspzp.pl/</w:t>
        </w:r>
      </w:hyperlink>
      <w:r>
        <w:rPr>
          <w:rFonts w:ascii="Times New Roman" w:hAnsi="Times New Roman" w:cs="Times New Roman"/>
          <w:sz w:val="20"/>
          <w:szCs w:val="20"/>
        </w:rPr>
        <w:t xml:space="preserve">  dostępnej pod adresem, zwanej w SWZ „platformą” lub „platformą zakupową”</w:t>
      </w:r>
    </w:p>
    <w:p w14:paraId="4FED57C8" w14:textId="77777777" w:rsidR="00293FE8" w:rsidRDefault="00293FE8">
      <w:pPr>
        <w:jc w:val="both"/>
        <w:rPr>
          <w:rFonts w:ascii="Times New Roman" w:hAnsi="Times New Roman" w:cs="Times New Roman"/>
          <w:sz w:val="20"/>
          <w:szCs w:val="20"/>
        </w:rPr>
      </w:pPr>
    </w:p>
    <w:p w14:paraId="5F4D71C4" w14:textId="77777777" w:rsidR="00293FE8" w:rsidRDefault="008F5C38">
      <w:pPr>
        <w:pStyle w:val="Akapitzlist"/>
        <w:numPr>
          <w:ilvl w:val="0"/>
          <w:numId w:val="1"/>
        </w:numPr>
        <w:pBdr>
          <w:top w:val="single" w:sz="4" w:space="1" w:color="000000"/>
          <w:left w:val="single" w:sz="4" w:space="4" w:color="000000"/>
          <w:bottom w:val="single" w:sz="4" w:space="1" w:color="000000"/>
          <w:right w:val="single" w:sz="4" w:space="4" w:color="000000"/>
        </w:pBdr>
        <w:ind w:left="567" w:hanging="567"/>
        <w:jc w:val="both"/>
        <w:rPr>
          <w:rFonts w:ascii="Times New Roman" w:hAnsi="Times New Roman" w:cs="Times New Roman"/>
          <w:b/>
          <w:bCs/>
          <w:sz w:val="20"/>
          <w:szCs w:val="20"/>
        </w:rPr>
      </w:pPr>
      <w:r>
        <w:rPr>
          <w:rFonts w:ascii="Times New Roman" w:hAnsi="Times New Roman" w:cs="Times New Roman"/>
          <w:b/>
          <w:bCs/>
          <w:sz w:val="20"/>
          <w:szCs w:val="20"/>
        </w:rPr>
        <w:t xml:space="preserve">ADRES STRONY INTERNETOWEJ, NA KTÓREJ UDOSTĘPNIONE BĘDĄ ZMIANY I WYJASNIENIA TREŚCI SIWZ ORAZ INNE DOKUMENTY ZAMÓWIENIA BEZPOŚREDNIO ZWIAZANE Z POSTĘPOWANIEM O UDZIELENIE ZAMÓWIENIA </w:t>
      </w:r>
      <w:r>
        <w:rPr>
          <w:rFonts w:ascii="Times New Roman" w:hAnsi="Times New Roman" w:cs="Times New Roman"/>
          <w:sz w:val="20"/>
          <w:szCs w:val="20"/>
        </w:rPr>
        <w:t>(art. 281 ust 1 pkt 2)</w:t>
      </w:r>
    </w:p>
    <w:p w14:paraId="39124B70" w14:textId="77777777" w:rsidR="00293FE8" w:rsidRDefault="00293FE8">
      <w:pPr>
        <w:pStyle w:val="Akapitzlist"/>
        <w:ind w:left="567"/>
        <w:jc w:val="both"/>
        <w:rPr>
          <w:rFonts w:ascii="Times New Roman" w:hAnsi="Times New Roman" w:cs="Times New Roman"/>
          <w:sz w:val="20"/>
          <w:szCs w:val="20"/>
        </w:rPr>
      </w:pPr>
    </w:p>
    <w:p w14:paraId="0DE4DC5C" w14:textId="77777777" w:rsidR="00293FE8" w:rsidRPr="004C2399" w:rsidRDefault="008F5C38">
      <w:pPr>
        <w:pStyle w:val="Akapitzlist"/>
        <w:numPr>
          <w:ilvl w:val="0"/>
          <w:numId w:val="12"/>
        </w:numPr>
        <w:ind w:left="567" w:hanging="567"/>
        <w:jc w:val="both"/>
        <w:rPr>
          <w:rFonts w:ascii="Times New Roman" w:hAnsi="Times New Roman" w:cs="Times New Roman"/>
          <w:sz w:val="20"/>
          <w:szCs w:val="20"/>
        </w:rPr>
      </w:pPr>
      <w:r w:rsidRPr="004C2399">
        <w:rPr>
          <w:rFonts w:ascii="Times New Roman" w:hAnsi="Times New Roman" w:cs="Times New Roman"/>
          <w:sz w:val="20"/>
          <w:szCs w:val="20"/>
        </w:rPr>
        <w:t>Zmiany i wyjaśnienia treści SIWZ oraz inne dokumenty zamówienia bezpośrednio związane</w:t>
      </w:r>
      <w:r w:rsidRPr="004C2399">
        <w:rPr>
          <w:rFonts w:ascii="Times New Roman" w:hAnsi="Times New Roman" w:cs="Times New Roman"/>
          <w:sz w:val="20"/>
          <w:szCs w:val="20"/>
        </w:rPr>
        <w:br/>
        <w:t xml:space="preserve">z postępowaniem o udzielenie zamówienia będą udostępniane na stronie internetowej: </w:t>
      </w:r>
      <w:hyperlink r:id="rId10">
        <w:r w:rsidRPr="004C2399">
          <w:rPr>
            <w:rStyle w:val="czeinternetowe"/>
            <w:rFonts w:ascii="Times New Roman" w:hAnsi="Times New Roman" w:cs="Times New Roman"/>
            <w:sz w:val="20"/>
            <w:szCs w:val="20"/>
          </w:rPr>
          <w:t>https://zamowienia.sidaspzp.pl/</w:t>
        </w:r>
      </w:hyperlink>
      <w:r w:rsidRPr="004C2399">
        <w:rPr>
          <w:rFonts w:ascii="Times New Roman" w:hAnsi="Times New Roman" w:cs="Times New Roman"/>
          <w:sz w:val="20"/>
          <w:szCs w:val="20"/>
        </w:rPr>
        <w:t xml:space="preserve"> </w:t>
      </w:r>
    </w:p>
    <w:p w14:paraId="1FE672A4" w14:textId="77777777" w:rsidR="00293FE8" w:rsidRPr="004C2399" w:rsidRDefault="008F5C38">
      <w:pPr>
        <w:pStyle w:val="Akapitzlist"/>
        <w:numPr>
          <w:ilvl w:val="0"/>
          <w:numId w:val="12"/>
        </w:numPr>
        <w:ind w:left="567" w:hanging="567"/>
        <w:jc w:val="both"/>
        <w:rPr>
          <w:rFonts w:ascii="Times New Roman" w:hAnsi="Times New Roman" w:cs="Times New Roman"/>
          <w:sz w:val="20"/>
          <w:szCs w:val="20"/>
        </w:rPr>
      </w:pPr>
      <w:r w:rsidRPr="004C2399">
        <w:rPr>
          <w:rFonts w:ascii="Times New Roman" w:hAnsi="Times New Roman" w:cs="Times New Roman"/>
          <w:sz w:val="20"/>
          <w:szCs w:val="20"/>
        </w:rPr>
        <w:t xml:space="preserve">Dodatkowo Zamawiający na swojej stronie internetowej pod adresem </w:t>
      </w:r>
      <w:hyperlink r:id="rId11">
        <w:r w:rsidRPr="004C2399">
          <w:rPr>
            <w:rStyle w:val="czeinternetowe"/>
            <w:rFonts w:ascii="Times New Roman" w:hAnsi="Times New Roman" w:cs="Times New Roman"/>
            <w:sz w:val="20"/>
            <w:szCs w:val="20"/>
          </w:rPr>
          <w:t>www.bip.gminasorkwity.pl</w:t>
        </w:r>
      </w:hyperlink>
      <w:r w:rsidRPr="004C2399">
        <w:rPr>
          <w:rFonts w:ascii="Times New Roman" w:hAnsi="Times New Roman" w:cs="Times New Roman"/>
          <w:sz w:val="20"/>
          <w:szCs w:val="20"/>
        </w:rPr>
        <w:t xml:space="preserve">  zamieści informację o prowadzonym postępowaniu z linkiem odsyłającym do niniejszego postępowania, opublikowanego na platformie zakupowej.</w:t>
      </w:r>
    </w:p>
    <w:p w14:paraId="66C8C06A" w14:textId="77777777" w:rsidR="00293FE8" w:rsidRPr="004C2399" w:rsidRDefault="008F5C38">
      <w:pPr>
        <w:pStyle w:val="Akapitzlist"/>
        <w:numPr>
          <w:ilvl w:val="0"/>
          <w:numId w:val="12"/>
        </w:numPr>
        <w:ind w:left="567" w:hanging="567"/>
        <w:jc w:val="both"/>
        <w:rPr>
          <w:rFonts w:ascii="Times New Roman" w:hAnsi="Times New Roman" w:cs="Times New Roman"/>
          <w:sz w:val="20"/>
          <w:szCs w:val="20"/>
        </w:rPr>
      </w:pPr>
      <w:r w:rsidRPr="004C2399">
        <w:rPr>
          <w:rFonts w:ascii="Times New Roman" w:hAnsi="Times New Roman" w:cs="Times New Roman"/>
          <w:sz w:val="20"/>
          <w:szCs w:val="20"/>
        </w:rPr>
        <w:t>Wykonawca może zwrócić się do Zamawiającego z wnioskiem o wyjaśnienie treści SWZ.</w:t>
      </w:r>
    </w:p>
    <w:p w14:paraId="3E8A7D3F" w14:textId="77777777" w:rsidR="00293FE8" w:rsidRPr="004C2399" w:rsidRDefault="008F5C38">
      <w:pPr>
        <w:pStyle w:val="Akapitzlist"/>
        <w:numPr>
          <w:ilvl w:val="0"/>
          <w:numId w:val="12"/>
        </w:numPr>
        <w:ind w:left="567" w:hanging="567"/>
        <w:jc w:val="both"/>
        <w:rPr>
          <w:rFonts w:ascii="Times New Roman" w:hAnsi="Times New Roman" w:cs="Times New Roman"/>
          <w:sz w:val="20"/>
          <w:szCs w:val="20"/>
        </w:rPr>
      </w:pPr>
      <w:r w:rsidRPr="004C2399">
        <w:rPr>
          <w:rFonts w:ascii="Times New Roman" w:hAnsi="Times New Roman" w:cs="Times New Roman"/>
          <w:sz w:val="20"/>
          <w:szCs w:val="20"/>
        </w:rPr>
        <w:t>Zamawiający jest zobowiązany udzielić wyjaśnień niezwłocznie, jednak nie później niż na 2 dni przed upływem terminu składania ofert, pod warunkiem, że wniosek o wyjaśnienie SWZ wpłynął do Zamawiającego nie później niż na 4 dni przed upływem terminu składania ofert.</w:t>
      </w:r>
    </w:p>
    <w:p w14:paraId="61F3B273" w14:textId="77777777" w:rsidR="00293FE8" w:rsidRPr="004C2399" w:rsidRDefault="008F5C38">
      <w:pPr>
        <w:pStyle w:val="Akapitzlist"/>
        <w:numPr>
          <w:ilvl w:val="0"/>
          <w:numId w:val="12"/>
        </w:numPr>
        <w:ind w:left="567" w:hanging="567"/>
        <w:jc w:val="both"/>
        <w:rPr>
          <w:rFonts w:ascii="Times New Roman" w:hAnsi="Times New Roman" w:cs="Times New Roman"/>
          <w:sz w:val="20"/>
          <w:szCs w:val="20"/>
        </w:rPr>
      </w:pPr>
      <w:r w:rsidRPr="004C2399">
        <w:rPr>
          <w:rFonts w:ascii="Times New Roman" w:hAnsi="Times New Roman" w:cs="Times New Roman"/>
          <w:sz w:val="20"/>
          <w:szCs w:val="20"/>
        </w:rPr>
        <w:t>Jeżeli Zamawiający nie udzieli wyjaśnień w terminie, o którym mowa w pkt 4, przedłuża termin składania ofert o czas niezbędny do zapoznania się zainteresowanych Wykonawców z wyjaśnieniami, niezbędnymi do należytego przygotowania i złożenia ofert.</w:t>
      </w:r>
    </w:p>
    <w:p w14:paraId="5D11DA70" w14:textId="77777777" w:rsidR="00293FE8" w:rsidRPr="004C2399" w:rsidRDefault="008F5C38">
      <w:pPr>
        <w:pStyle w:val="Akapitzlist"/>
        <w:numPr>
          <w:ilvl w:val="0"/>
          <w:numId w:val="12"/>
        </w:numPr>
        <w:ind w:left="567" w:hanging="567"/>
        <w:jc w:val="both"/>
        <w:rPr>
          <w:rFonts w:ascii="Times New Roman" w:hAnsi="Times New Roman" w:cs="Times New Roman"/>
          <w:sz w:val="20"/>
          <w:szCs w:val="20"/>
        </w:rPr>
      </w:pPr>
      <w:r w:rsidRPr="004C2399">
        <w:rPr>
          <w:rFonts w:ascii="Times New Roman" w:hAnsi="Times New Roman" w:cs="Times New Roman"/>
          <w:sz w:val="20"/>
          <w:szCs w:val="20"/>
        </w:rPr>
        <w:t>W przypadku, gdy wniosek o wyjaśnienie treści SWZ nie wpłynął w terminie, o którym mowa w pkt 4, Zamawiający nie ma obowiązku udzielania wyjaśnień SWZ oraz obowiązku przedłużania terminu składania ofert.</w:t>
      </w:r>
    </w:p>
    <w:p w14:paraId="10F5F3C6" w14:textId="77777777" w:rsidR="00293FE8" w:rsidRPr="004C2399" w:rsidRDefault="008F5C38">
      <w:pPr>
        <w:pStyle w:val="Akapitzlist"/>
        <w:numPr>
          <w:ilvl w:val="0"/>
          <w:numId w:val="12"/>
        </w:numPr>
        <w:ind w:left="567" w:hanging="567"/>
        <w:jc w:val="both"/>
        <w:rPr>
          <w:rFonts w:ascii="Times New Roman" w:hAnsi="Times New Roman" w:cs="Times New Roman"/>
          <w:sz w:val="20"/>
          <w:szCs w:val="20"/>
        </w:rPr>
      </w:pPr>
      <w:r w:rsidRPr="004C2399">
        <w:rPr>
          <w:rFonts w:ascii="Times New Roman" w:hAnsi="Times New Roman" w:cs="Times New Roman"/>
          <w:sz w:val="20"/>
          <w:szCs w:val="20"/>
        </w:rPr>
        <w:t>Przedłużenie terminu składania ofert, o którym mowa w pkt 5, nie wpływa na bieg terminu składania wniosku o wyjaśnienie SWZ.</w:t>
      </w:r>
    </w:p>
    <w:p w14:paraId="4695BAC9" w14:textId="77777777" w:rsidR="00293FE8" w:rsidRPr="004C2399" w:rsidRDefault="008F5C38">
      <w:pPr>
        <w:pStyle w:val="Akapitzlist"/>
        <w:numPr>
          <w:ilvl w:val="0"/>
          <w:numId w:val="12"/>
        </w:numPr>
        <w:ind w:left="567" w:hanging="567"/>
        <w:jc w:val="both"/>
        <w:rPr>
          <w:rFonts w:ascii="Times New Roman" w:hAnsi="Times New Roman" w:cs="Times New Roman"/>
          <w:sz w:val="20"/>
          <w:szCs w:val="20"/>
        </w:rPr>
      </w:pPr>
      <w:r w:rsidRPr="004C2399">
        <w:rPr>
          <w:rFonts w:ascii="Times New Roman" w:hAnsi="Times New Roman" w:cs="Times New Roman"/>
          <w:sz w:val="20"/>
          <w:szCs w:val="20"/>
        </w:rPr>
        <w:t>Treść zapytań wraz z wyjaśnieniami Zamawiający udostępnia, bez ujawniania źródła zapytania, na stronie internetowej prowadzonego postępowania.</w:t>
      </w:r>
    </w:p>
    <w:p w14:paraId="792B9246" w14:textId="77777777" w:rsidR="00293FE8" w:rsidRPr="004C2399" w:rsidRDefault="008F5C38">
      <w:pPr>
        <w:pStyle w:val="Akapitzlist"/>
        <w:numPr>
          <w:ilvl w:val="0"/>
          <w:numId w:val="12"/>
        </w:numPr>
        <w:ind w:left="567" w:hanging="567"/>
        <w:jc w:val="both"/>
        <w:rPr>
          <w:rFonts w:ascii="Times New Roman" w:hAnsi="Times New Roman" w:cs="Times New Roman"/>
          <w:sz w:val="20"/>
          <w:szCs w:val="20"/>
        </w:rPr>
      </w:pPr>
      <w:r w:rsidRPr="004C2399">
        <w:rPr>
          <w:rFonts w:ascii="Times New Roman" w:hAnsi="Times New Roman" w:cs="Times New Roman"/>
          <w:sz w:val="20"/>
          <w:szCs w:val="20"/>
        </w:rPr>
        <w:t>Zamawiający nie będzie zwoływać zebrania wszystkich wykonawców w celu wyjaśnienia wątpliwości dotyczących SWZ.</w:t>
      </w:r>
    </w:p>
    <w:p w14:paraId="17977ECB" w14:textId="77777777" w:rsidR="00293FE8" w:rsidRDefault="00293FE8">
      <w:pPr>
        <w:pStyle w:val="Akapitzlist"/>
        <w:ind w:left="567"/>
        <w:jc w:val="both"/>
        <w:rPr>
          <w:rFonts w:ascii="Times New Roman" w:hAnsi="Times New Roman" w:cs="Times New Roman"/>
          <w:sz w:val="20"/>
          <w:szCs w:val="20"/>
        </w:rPr>
      </w:pPr>
    </w:p>
    <w:p w14:paraId="29E7F2DC" w14:textId="77777777" w:rsidR="00293FE8" w:rsidRDefault="008F5C38">
      <w:pPr>
        <w:pStyle w:val="Akapitzlist"/>
        <w:numPr>
          <w:ilvl w:val="0"/>
          <w:numId w:val="1"/>
        </w:numPr>
        <w:pBdr>
          <w:top w:val="single" w:sz="4" w:space="1" w:color="000000"/>
          <w:left w:val="single" w:sz="4" w:space="4" w:color="000000"/>
          <w:bottom w:val="single" w:sz="4" w:space="1" w:color="000000"/>
          <w:right w:val="single" w:sz="4" w:space="4" w:color="000000"/>
        </w:pBdr>
        <w:ind w:left="567" w:hanging="567"/>
        <w:jc w:val="both"/>
        <w:rPr>
          <w:rFonts w:ascii="Times New Roman" w:hAnsi="Times New Roman" w:cs="Times New Roman"/>
          <w:b/>
          <w:bCs/>
          <w:sz w:val="20"/>
          <w:szCs w:val="20"/>
        </w:rPr>
      </w:pPr>
      <w:r>
        <w:rPr>
          <w:rFonts w:ascii="Times New Roman" w:hAnsi="Times New Roman" w:cs="Times New Roman"/>
          <w:b/>
          <w:bCs/>
          <w:sz w:val="20"/>
          <w:szCs w:val="20"/>
        </w:rPr>
        <w:t>TRYB UDZIELENIA ZAMÓWIENIA (art. 281 ust 1 pkt 3)</w:t>
      </w:r>
    </w:p>
    <w:p w14:paraId="425CB5D7" w14:textId="77777777" w:rsidR="00293FE8" w:rsidRDefault="00293FE8">
      <w:pPr>
        <w:pStyle w:val="Akapitzlist"/>
        <w:ind w:left="567"/>
        <w:jc w:val="both"/>
        <w:rPr>
          <w:rFonts w:ascii="Times New Roman" w:hAnsi="Times New Roman" w:cs="Times New Roman"/>
          <w:sz w:val="20"/>
          <w:szCs w:val="20"/>
        </w:rPr>
      </w:pPr>
    </w:p>
    <w:p w14:paraId="79B8E3BA" w14:textId="77777777" w:rsidR="00293FE8" w:rsidRDefault="008F5C38">
      <w:pPr>
        <w:pStyle w:val="Akapitzlist"/>
        <w:numPr>
          <w:ilvl w:val="0"/>
          <w:numId w:val="22"/>
        </w:numPr>
        <w:ind w:left="567" w:hanging="567"/>
        <w:jc w:val="both"/>
        <w:rPr>
          <w:rFonts w:ascii="Times New Roman" w:hAnsi="Times New Roman" w:cs="Times New Roman"/>
          <w:sz w:val="20"/>
          <w:szCs w:val="20"/>
        </w:rPr>
      </w:pPr>
      <w:r>
        <w:rPr>
          <w:rFonts w:ascii="Times New Roman" w:hAnsi="Times New Roman" w:cs="Times New Roman"/>
          <w:sz w:val="20"/>
          <w:szCs w:val="20"/>
        </w:rPr>
        <w:t>Postępowanie o udzielenie zamówienia publicznego prowadzone jest w trybie podstawowym, na podstawie art. 275 pkt. 1 ustawy z dnia 11 września 2019 roku- Prawo zamówień publicznych (Dz.U. z 2021 roku, poz. 1129 ze zm.), zwanej także dalej „Pzp”.</w:t>
      </w:r>
    </w:p>
    <w:p w14:paraId="4505429E" w14:textId="77777777" w:rsidR="00293FE8" w:rsidRDefault="008F5C38">
      <w:pPr>
        <w:pStyle w:val="Akapitzlist"/>
        <w:numPr>
          <w:ilvl w:val="0"/>
          <w:numId w:val="22"/>
        </w:numPr>
        <w:ind w:left="567" w:hanging="567"/>
        <w:jc w:val="both"/>
        <w:rPr>
          <w:rFonts w:ascii="Times New Roman" w:hAnsi="Times New Roman" w:cs="Times New Roman"/>
          <w:sz w:val="20"/>
          <w:szCs w:val="20"/>
        </w:rPr>
      </w:pPr>
      <w:r>
        <w:rPr>
          <w:rFonts w:ascii="Times New Roman" w:hAnsi="Times New Roman" w:cs="Times New Roman"/>
          <w:sz w:val="20"/>
          <w:szCs w:val="20"/>
        </w:rPr>
        <w:t xml:space="preserve">Szacunkowa wartość przedmiotowego zamówienia nie przekracza progów unijnych, o których mowa </w:t>
      </w:r>
      <w:r>
        <w:rPr>
          <w:rFonts w:ascii="Times New Roman" w:hAnsi="Times New Roman" w:cs="Times New Roman"/>
          <w:sz w:val="20"/>
          <w:szCs w:val="20"/>
        </w:rPr>
        <w:br/>
        <w:t>w art. 3 Pzp.</w:t>
      </w:r>
    </w:p>
    <w:p w14:paraId="75D97E89" w14:textId="77777777" w:rsidR="00293FE8" w:rsidRDefault="008F5C38">
      <w:pPr>
        <w:pStyle w:val="Akapitzlist"/>
        <w:numPr>
          <w:ilvl w:val="0"/>
          <w:numId w:val="22"/>
        </w:numPr>
        <w:ind w:left="567" w:hanging="567"/>
        <w:jc w:val="both"/>
        <w:rPr>
          <w:rFonts w:ascii="Times New Roman" w:hAnsi="Times New Roman" w:cs="Times New Roman"/>
          <w:sz w:val="20"/>
          <w:szCs w:val="20"/>
        </w:rPr>
      </w:pPr>
      <w:r>
        <w:rPr>
          <w:rFonts w:ascii="Times New Roman" w:hAnsi="Times New Roman" w:cs="Times New Roman"/>
          <w:sz w:val="20"/>
          <w:szCs w:val="20"/>
        </w:rPr>
        <w:t xml:space="preserve">Zgodnie z art. 310 Pzp. Zamawiający nie przewiduje unieważnienie przedmiotowego postępowania z uwagi na to, że środki, które Zamawiający zamierzał przeznaczyć na sfinansowanie całości lub części zamówienia nie zostały mu przyznane. </w:t>
      </w:r>
    </w:p>
    <w:p w14:paraId="33D8577D" w14:textId="77777777" w:rsidR="00293FE8" w:rsidRDefault="00293FE8">
      <w:pPr>
        <w:pStyle w:val="Akapitzlist"/>
        <w:ind w:left="567"/>
        <w:jc w:val="both"/>
        <w:rPr>
          <w:rFonts w:ascii="Times New Roman" w:hAnsi="Times New Roman" w:cs="Times New Roman"/>
          <w:sz w:val="20"/>
          <w:szCs w:val="20"/>
        </w:rPr>
      </w:pPr>
    </w:p>
    <w:p w14:paraId="0DA12ADC" w14:textId="77777777" w:rsidR="00293FE8" w:rsidRDefault="008F5C38">
      <w:pPr>
        <w:pStyle w:val="Akapitzlist"/>
        <w:numPr>
          <w:ilvl w:val="0"/>
          <w:numId w:val="1"/>
        </w:numPr>
        <w:pBdr>
          <w:top w:val="single" w:sz="4" w:space="1" w:color="000000"/>
          <w:left w:val="single" w:sz="4" w:space="4" w:color="000000"/>
          <w:bottom w:val="single" w:sz="4" w:space="1" w:color="000000"/>
          <w:right w:val="single" w:sz="4" w:space="4" w:color="000000"/>
        </w:pBdr>
        <w:ind w:left="567" w:hanging="567"/>
        <w:jc w:val="both"/>
        <w:rPr>
          <w:rFonts w:ascii="Times New Roman" w:hAnsi="Times New Roman" w:cs="Times New Roman"/>
          <w:b/>
          <w:bCs/>
          <w:sz w:val="20"/>
          <w:szCs w:val="20"/>
        </w:rPr>
      </w:pPr>
      <w:r>
        <w:rPr>
          <w:rFonts w:ascii="Times New Roman" w:hAnsi="Times New Roman" w:cs="Times New Roman"/>
          <w:b/>
          <w:bCs/>
          <w:sz w:val="20"/>
          <w:szCs w:val="20"/>
        </w:rPr>
        <w:lastRenderedPageBreak/>
        <w:t xml:space="preserve">INFORMACJA, CZY ZAMAWIAJACY PRZEWIDUJE WYBÓR NAJKORZYSTNIEJSZEJ OFERTY Z MOŻLIWOŚCIĄ PROWADZENIA NEGOCJACJI </w:t>
      </w:r>
      <w:r>
        <w:rPr>
          <w:rFonts w:ascii="Times New Roman" w:hAnsi="Times New Roman" w:cs="Times New Roman"/>
          <w:sz w:val="20"/>
          <w:szCs w:val="20"/>
        </w:rPr>
        <w:t>(art. 281 ust 1 pkt 4)</w:t>
      </w:r>
    </w:p>
    <w:p w14:paraId="7AF5E23B" w14:textId="77777777" w:rsidR="00293FE8" w:rsidRDefault="008F5C38">
      <w:pPr>
        <w:jc w:val="both"/>
        <w:rPr>
          <w:rFonts w:ascii="Times New Roman" w:hAnsi="Times New Roman" w:cs="Times New Roman"/>
          <w:sz w:val="20"/>
          <w:szCs w:val="20"/>
        </w:rPr>
      </w:pPr>
      <w:r>
        <w:rPr>
          <w:rFonts w:ascii="Times New Roman" w:hAnsi="Times New Roman" w:cs="Times New Roman"/>
          <w:sz w:val="20"/>
          <w:szCs w:val="20"/>
        </w:rPr>
        <w:t xml:space="preserve">Zamawiający przewiduje wybór najkorzystniejszej oferty bez możliwości prowadzenia negocjacji. </w:t>
      </w:r>
    </w:p>
    <w:p w14:paraId="45F4E6FF" w14:textId="77777777" w:rsidR="00293FE8" w:rsidRDefault="008F5C38">
      <w:pPr>
        <w:pStyle w:val="Akapitzlist"/>
        <w:numPr>
          <w:ilvl w:val="0"/>
          <w:numId w:val="1"/>
        </w:numPr>
        <w:pBdr>
          <w:top w:val="single" w:sz="4" w:space="1" w:color="000000"/>
          <w:left w:val="single" w:sz="4" w:space="4" w:color="000000"/>
          <w:bottom w:val="single" w:sz="4" w:space="1" w:color="000000"/>
          <w:right w:val="single" w:sz="4" w:space="4" w:color="000000"/>
        </w:pBdr>
        <w:ind w:left="567" w:hanging="567"/>
        <w:jc w:val="both"/>
        <w:rPr>
          <w:rFonts w:ascii="Times New Roman" w:hAnsi="Times New Roman" w:cs="Times New Roman"/>
          <w:b/>
          <w:bCs/>
          <w:sz w:val="20"/>
          <w:szCs w:val="20"/>
        </w:rPr>
      </w:pPr>
      <w:r>
        <w:rPr>
          <w:rFonts w:ascii="Times New Roman" w:hAnsi="Times New Roman" w:cs="Times New Roman"/>
          <w:b/>
          <w:bCs/>
          <w:sz w:val="20"/>
          <w:szCs w:val="20"/>
        </w:rPr>
        <w:t xml:space="preserve">OPIS PRZEDMIOTU ZAMÓWIENIA </w:t>
      </w:r>
      <w:r>
        <w:rPr>
          <w:rFonts w:ascii="Times New Roman" w:hAnsi="Times New Roman" w:cs="Times New Roman"/>
          <w:sz w:val="20"/>
          <w:szCs w:val="20"/>
        </w:rPr>
        <w:t>(art. 281 ust. 1 pkt 5)</w:t>
      </w:r>
    </w:p>
    <w:p w14:paraId="5F4E9E53" w14:textId="77777777" w:rsidR="00293FE8" w:rsidRDefault="00293FE8" w:rsidP="004C2399">
      <w:pPr>
        <w:pStyle w:val="Akapitzlist"/>
        <w:spacing w:after="120"/>
        <w:ind w:left="567"/>
        <w:jc w:val="both"/>
        <w:rPr>
          <w:rFonts w:ascii="Times New Roman" w:hAnsi="Times New Roman" w:cs="Times New Roman"/>
          <w:sz w:val="20"/>
          <w:szCs w:val="20"/>
        </w:rPr>
      </w:pPr>
    </w:p>
    <w:p w14:paraId="661CC040" w14:textId="51343918" w:rsidR="00293FE8" w:rsidRDefault="008F5C38" w:rsidP="004C2399">
      <w:pPr>
        <w:pStyle w:val="Akapitzlist"/>
        <w:numPr>
          <w:ilvl w:val="0"/>
          <w:numId w:val="24"/>
        </w:numPr>
        <w:spacing w:after="120"/>
        <w:ind w:left="567" w:hanging="567"/>
        <w:jc w:val="both"/>
        <w:rPr>
          <w:rFonts w:ascii="Times New Roman" w:hAnsi="Times New Roman" w:cs="Times New Roman"/>
          <w:b/>
          <w:bCs/>
          <w:sz w:val="20"/>
          <w:szCs w:val="20"/>
        </w:rPr>
      </w:pPr>
      <w:r>
        <w:rPr>
          <w:rFonts w:ascii="Times New Roman" w:hAnsi="Times New Roman" w:cs="Times New Roman"/>
          <w:sz w:val="20"/>
          <w:szCs w:val="20"/>
        </w:rPr>
        <w:t xml:space="preserve">Przedmiotem zamówienia jest </w:t>
      </w:r>
      <w:r>
        <w:rPr>
          <w:rFonts w:ascii="Times New Roman" w:hAnsi="Times New Roman" w:cs="Times New Roman"/>
          <w:b/>
          <w:bCs/>
          <w:sz w:val="20"/>
          <w:szCs w:val="20"/>
        </w:rPr>
        <w:t xml:space="preserve">opracowanie dokumentacji projektowej i kosztorysowej dla termomodernizacji </w:t>
      </w:r>
      <w:r>
        <w:rPr>
          <w:rFonts w:ascii="Times New Roman" w:hAnsi="Times New Roman" w:cs="Times New Roman"/>
          <w:b/>
          <w:bCs/>
          <w:iCs/>
          <w:sz w:val="20"/>
          <w:szCs w:val="20"/>
        </w:rPr>
        <w:t>budynków w ramach zadania</w:t>
      </w:r>
      <w:r w:rsidR="00D84FC3">
        <w:rPr>
          <w:rFonts w:ascii="Times New Roman" w:hAnsi="Times New Roman" w:cs="Times New Roman"/>
          <w:b/>
          <w:bCs/>
          <w:iCs/>
          <w:sz w:val="20"/>
          <w:szCs w:val="20"/>
        </w:rPr>
        <w:t>:</w:t>
      </w:r>
      <w:r>
        <w:rPr>
          <w:rFonts w:ascii="Times New Roman" w:hAnsi="Times New Roman" w:cs="Times New Roman"/>
          <w:b/>
          <w:bCs/>
          <w:iCs/>
          <w:sz w:val="20"/>
          <w:szCs w:val="20"/>
        </w:rPr>
        <w:t xml:space="preserve"> „Poprawa efektywności energetycznej budynków publicznych na terenie Gminy Sorkwity”</w:t>
      </w:r>
      <w:r>
        <w:rPr>
          <w:rFonts w:ascii="Times New Roman" w:hAnsi="Times New Roman" w:cs="Times New Roman"/>
          <w:b/>
          <w:bCs/>
          <w:i/>
          <w:iCs/>
          <w:sz w:val="20"/>
          <w:szCs w:val="20"/>
        </w:rPr>
        <w:t>.</w:t>
      </w:r>
    </w:p>
    <w:p w14:paraId="780838E1" w14:textId="77777777" w:rsidR="00293FE8" w:rsidRDefault="008F5C38" w:rsidP="004C2399">
      <w:pPr>
        <w:pStyle w:val="Akapitzlist"/>
        <w:numPr>
          <w:ilvl w:val="0"/>
          <w:numId w:val="24"/>
        </w:numPr>
        <w:spacing w:after="120"/>
        <w:ind w:left="567" w:hanging="567"/>
        <w:jc w:val="both"/>
        <w:rPr>
          <w:rFonts w:ascii="Times New Roman" w:hAnsi="Times New Roman" w:cs="Times New Roman"/>
          <w:sz w:val="20"/>
          <w:szCs w:val="20"/>
        </w:rPr>
      </w:pPr>
      <w:r>
        <w:rPr>
          <w:rFonts w:ascii="Times New Roman" w:hAnsi="Times New Roman" w:cs="Times New Roman"/>
          <w:sz w:val="20"/>
          <w:szCs w:val="20"/>
        </w:rPr>
        <w:t xml:space="preserve">Przedmiot niniejszego zamówienia został podzielony na niżej określone części: </w:t>
      </w:r>
    </w:p>
    <w:p w14:paraId="6E7B0393" w14:textId="77777777" w:rsidR="00293FE8" w:rsidRDefault="008F5C38" w:rsidP="004C2399">
      <w:pPr>
        <w:pStyle w:val="Akapitzlist"/>
        <w:numPr>
          <w:ilvl w:val="0"/>
          <w:numId w:val="29"/>
        </w:numPr>
        <w:spacing w:after="120"/>
        <w:jc w:val="both"/>
        <w:rPr>
          <w:rFonts w:ascii="Times New Roman" w:eastAsiaTheme="minorEastAsia" w:hAnsi="Times New Roman" w:cs="Times New Roman"/>
          <w:sz w:val="20"/>
          <w:szCs w:val="20"/>
        </w:rPr>
      </w:pPr>
      <w:bookmarkStart w:id="0" w:name="_Hlk90037181"/>
      <w:r>
        <w:rPr>
          <w:rFonts w:ascii="Times New Roman" w:hAnsi="Times New Roman" w:cs="Times New Roman"/>
          <w:b/>
          <w:bCs/>
          <w:sz w:val="20"/>
          <w:szCs w:val="20"/>
        </w:rPr>
        <w:t xml:space="preserve">„Część 1 Opracowanie dokumentacji </w:t>
      </w:r>
      <w:r>
        <w:rPr>
          <w:rFonts w:ascii="Times New Roman" w:eastAsiaTheme="minorEastAsia" w:hAnsi="Times New Roman" w:cs="Times New Roman"/>
          <w:b/>
          <w:bCs/>
          <w:sz w:val="20"/>
          <w:szCs w:val="20"/>
        </w:rPr>
        <w:t xml:space="preserve">projektowo - kosztorysowej termomodernizacji: Szkoła Podstawowa w Warpunach, Urząd Gminy Sorkwity, środek zdrowia w </w:t>
      </w:r>
      <w:proofErr w:type="spellStart"/>
      <w:r>
        <w:rPr>
          <w:rFonts w:ascii="Times New Roman" w:eastAsiaTheme="minorEastAsia" w:hAnsi="Times New Roman" w:cs="Times New Roman"/>
          <w:b/>
          <w:bCs/>
          <w:sz w:val="20"/>
          <w:szCs w:val="20"/>
        </w:rPr>
        <w:t>Sorkwiatch</w:t>
      </w:r>
      <w:proofErr w:type="spellEnd"/>
      <w:r>
        <w:rPr>
          <w:rFonts w:ascii="Times New Roman" w:eastAsiaTheme="minorEastAsia" w:hAnsi="Times New Roman" w:cs="Times New Roman"/>
          <w:b/>
          <w:bCs/>
          <w:sz w:val="20"/>
          <w:szCs w:val="20"/>
        </w:rPr>
        <w:t>”</w:t>
      </w:r>
      <w:r>
        <w:rPr>
          <w:rFonts w:ascii="Times New Roman" w:eastAsiaTheme="minorEastAsia" w:hAnsi="Times New Roman" w:cs="Times New Roman"/>
          <w:sz w:val="20"/>
          <w:szCs w:val="20"/>
        </w:rPr>
        <w:t xml:space="preserve">  </w:t>
      </w:r>
      <w:bookmarkEnd w:id="0"/>
      <w:r>
        <w:rPr>
          <w:rFonts w:ascii="Times New Roman" w:eastAsiaTheme="minorEastAsia" w:hAnsi="Times New Roman" w:cs="Times New Roman"/>
          <w:sz w:val="20"/>
          <w:szCs w:val="20"/>
        </w:rPr>
        <w:t>obejmująca:</w:t>
      </w:r>
    </w:p>
    <w:p w14:paraId="004517B7" w14:textId="77777777" w:rsidR="00293FE8" w:rsidRDefault="008F5C38" w:rsidP="004C2399">
      <w:pPr>
        <w:pStyle w:val="Akapitzlist"/>
        <w:numPr>
          <w:ilvl w:val="1"/>
          <w:numId w:val="30"/>
        </w:numPr>
        <w:spacing w:after="120"/>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Budynek szkoły podstawowej w Warpunach z siedzibą w Zyndakach (adres Zyndaki 2, 11-731 Zyndaki, działka nr ew. 24 obręb 20- Zyndaki).</w:t>
      </w:r>
    </w:p>
    <w:p w14:paraId="75AB7DF3" w14:textId="77777777" w:rsidR="00293FE8" w:rsidRDefault="008F5C38" w:rsidP="004C2399">
      <w:pPr>
        <w:pStyle w:val="Akapitzlist"/>
        <w:numPr>
          <w:ilvl w:val="1"/>
          <w:numId w:val="30"/>
        </w:numPr>
        <w:spacing w:after="120"/>
        <w:rPr>
          <w:rFonts w:ascii="Times New Roman" w:eastAsiaTheme="minorEastAsia" w:hAnsi="Times New Roman" w:cs="Times New Roman"/>
          <w:sz w:val="20"/>
          <w:szCs w:val="20"/>
        </w:rPr>
      </w:pPr>
      <w:r>
        <w:rPr>
          <w:rFonts w:ascii="Times New Roman" w:eastAsiaTheme="minorEastAsia" w:hAnsi="Times New Roman" w:cs="Times New Roman"/>
          <w:sz w:val="20"/>
          <w:szCs w:val="20"/>
        </w:rPr>
        <w:t>Budynek Urzędu Gminy Sorkwity w m. Sorkwitach (adres: ul. Olsztyńska 16A, 11-731 Sorkwity; działka nr ew. 61 obręb 15-Sorkwity)</w:t>
      </w:r>
    </w:p>
    <w:p w14:paraId="4F0BD581" w14:textId="77777777" w:rsidR="00293FE8" w:rsidRDefault="008F5C38" w:rsidP="004C2399">
      <w:pPr>
        <w:pStyle w:val="Akapitzlist"/>
        <w:numPr>
          <w:ilvl w:val="1"/>
          <w:numId w:val="30"/>
        </w:numPr>
        <w:spacing w:after="120"/>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Budynek ośrodka zdrowia w m. Sorkwitach (adres: ul. Szkolna 3, 11-731 Sorkwity; działka nr ew. 72/2 obręb 15-Sorkwity).  </w:t>
      </w:r>
    </w:p>
    <w:p w14:paraId="140A9241" w14:textId="77777777" w:rsidR="00293FE8" w:rsidRDefault="008F5C38" w:rsidP="004C2399">
      <w:pPr>
        <w:pStyle w:val="Akapitzlist"/>
        <w:numPr>
          <w:ilvl w:val="0"/>
          <w:numId w:val="29"/>
        </w:numPr>
        <w:spacing w:after="120"/>
        <w:rPr>
          <w:rFonts w:ascii="Times New Roman" w:eastAsiaTheme="minorEastAsia" w:hAnsi="Times New Roman" w:cs="Times New Roman"/>
          <w:sz w:val="20"/>
          <w:szCs w:val="20"/>
        </w:rPr>
      </w:pPr>
      <w:r>
        <w:rPr>
          <w:rFonts w:ascii="Times New Roman" w:eastAsiaTheme="minorEastAsia" w:hAnsi="Times New Roman" w:cs="Times New Roman"/>
          <w:sz w:val="20"/>
          <w:szCs w:val="20"/>
        </w:rPr>
        <w:t>Zakres</w:t>
      </w:r>
      <w:r>
        <w:rPr>
          <w:rFonts w:ascii="Times New Roman" w:hAnsi="Times New Roman" w:cs="Times New Roman"/>
          <w:sz w:val="20"/>
          <w:szCs w:val="20"/>
        </w:rPr>
        <w:t xml:space="preserve"> opracowania </w:t>
      </w:r>
      <w:r>
        <w:rPr>
          <w:rFonts w:ascii="Times New Roman" w:eastAsiaTheme="minorEastAsia" w:hAnsi="Times New Roman" w:cs="Times New Roman"/>
          <w:sz w:val="20"/>
          <w:szCs w:val="20"/>
        </w:rPr>
        <w:t xml:space="preserve">dokumentacji projektowo - kosztorysowej termomodernizacji budynku: </w:t>
      </w:r>
    </w:p>
    <w:p w14:paraId="749979AA" w14:textId="22BC68D8" w:rsidR="00293FE8" w:rsidRDefault="008F5C38" w:rsidP="004C2399">
      <w:pPr>
        <w:pStyle w:val="Akapitzlist"/>
        <w:numPr>
          <w:ilvl w:val="1"/>
          <w:numId w:val="32"/>
        </w:numPr>
        <w:spacing w:after="120"/>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 szkoły podstawowej w Warpunach z siedzibą w Zyndakach obejmuje m.in.: </w:t>
      </w:r>
      <w:r>
        <w:rPr>
          <w:rFonts w:ascii="Times New Roman" w:hAnsi="Times New Roman" w:cs="Times New Roman"/>
          <w:sz w:val="20"/>
          <w:szCs w:val="20"/>
        </w:rPr>
        <w:t>wymianę stolarki okiennej i drzwiowej zewnętrznej oraz wewnętrznej (jeśli zostanie stwierdzona potrzeba), remont pokrycia dachu i naprawa kominów i otworów wentylacyjnych, roboty tynkarsko-malarskie kominów, wykonanie właściwej wentylacji w pomieszczeniach, wymiana parapetów zewnętrznych, naprawa wszystkich elementów związanych z budynkiem (np. gzymsów, cokołów, schodów itp.) oraz przewidzenie wszystkich niezbędnych prac związanych z ociepleniem budynku, obróbki blacharskie związane z</w:t>
      </w:r>
      <w:r w:rsidR="008A5024">
        <w:rPr>
          <w:rFonts w:ascii="Times New Roman" w:hAnsi="Times New Roman" w:cs="Times New Roman"/>
          <w:sz w:val="20"/>
          <w:szCs w:val="20"/>
        </w:rPr>
        <w:t xml:space="preserve"> </w:t>
      </w:r>
      <w:r>
        <w:rPr>
          <w:rFonts w:ascii="Times New Roman" w:hAnsi="Times New Roman" w:cs="Times New Roman"/>
          <w:sz w:val="20"/>
          <w:szCs w:val="20"/>
        </w:rPr>
        <w:t>ocieplenie</w:t>
      </w:r>
      <w:r w:rsidR="008A5024">
        <w:rPr>
          <w:rFonts w:ascii="Times New Roman" w:hAnsi="Times New Roman" w:cs="Times New Roman"/>
          <w:sz w:val="20"/>
          <w:szCs w:val="20"/>
        </w:rPr>
        <w:t>m</w:t>
      </w:r>
      <w:r>
        <w:rPr>
          <w:rFonts w:ascii="Times New Roman" w:hAnsi="Times New Roman" w:cs="Times New Roman"/>
          <w:sz w:val="20"/>
          <w:szCs w:val="20"/>
        </w:rPr>
        <w:t xml:space="preserve"> elewacji, naprawa/remont schodów (zejście do kotłowni), odnowienie barierek/balustrad  i przewidzenie innych robót towarzyszących, ocieplenie ścian zewnętrznych i stropów, modernizacja instalacji grzewczej i c.w.u. Zastrzega się, że zakres opracowania może ulec zmianie (zwiększeniu lub zmniejszeniu) w zależności od stwierdzonych potrzeb termomodernizacyjnych budynku. </w:t>
      </w:r>
    </w:p>
    <w:p w14:paraId="3EDD557C" w14:textId="77777777" w:rsidR="00293FE8" w:rsidRDefault="008F5C38" w:rsidP="004C2399">
      <w:pPr>
        <w:pStyle w:val="Akapitzlist"/>
        <w:numPr>
          <w:ilvl w:val="1"/>
          <w:numId w:val="32"/>
        </w:numPr>
        <w:spacing w:after="120"/>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 Urzędu Gminy Sorkwity; obejmuje m.in.: ocieplenie fundamentów budynku, stropodachów, ocieplenie stropu nad piwnicą, modernizacja instalacji </w:t>
      </w:r>
      <w:proofErr w:type="spellStart"/>
      <w:r>
        <w:rPr>
          <w:rFonts w:ascii="Times New Roman" w:eastAsiaTheme="minorEastAsia" w:hAnsi="Times New Roman" w:cs="Times New Roman"/>
          <w:sz w:val="20"/>
          <w:szCs w:val="20"/>
        </w:rPr>
        <w:t>c.w</w:t>
      </w:r>
      <w:proofErr w:type="spellEnd"/>
      <w:r>
        <w:rPr>
          <w:rFonts w:ascii="Times New Roman" w:eastAsiaTheme="minorEastAsia" w:hAnsi="Times New Roman" w:cs="Times New Roman"/>
          <w:sz w:val="20"/>
          <w:szCs w:val="20"/>
        </w:rPr>
        <w:t xml:space="preserve">. wraz z demontażem kotłowni węglowej i montaż nowego źródła ciepła, ewentualny </w:t>
      </w:r>
      <w:r>
        <w:rPr>
          <w:rFonts w:ascii="Times New Roman" w:hAnsi="Times New Roman" w:cs="Times New Roman"/>
          <w:sz w:val="20"/>
          <w:szCs w:val="20"/>
        </w:rPr>
        <w:t>remont pokrycia dachu i naprawa kominów i otworów wentylacyjnych, roboty tynkarsko-malarskie kominów, obróbki blacharskie związane z ociepleniem elewacji, przewidzenie innych robót towarzyszących</w:t>
      </w:r>
      <w:r>
        <w:rPr>
          <w:rFonts w:ascii="Times New Roman" w:eastAsiaTheme="minorEastAsia" w:hAnsi="Times New Roman" w:cs="Times New Roman"/>
          <w:sz w:val="20"/>
          <w:szCs w:val="20"/>
        </w:rPr>
        <w:t xml:space="preserve">. </w:t>
      </w:r>
      <w:r>
        <w:rPr>
          <w:rFonts w:ascii="Times New Roman" w:hAnsi="Times New Roman" w:cs="Times New Roman"/>
          <w:sz w:val="20"/>
          <w:szCs w:val="20"/>
        </w:rPr>
        <w:t xml:space="preserve">Zastrzega się, że zakres opracowania może ulec zmianie (zwiększeniu lub zmniejszeniu) w zależności od stwierdzonych potrzeb termomodernizacyjnych budynku. </w:t>
      </w:r>
      <w:r>
        <w:rPr>
          <w:rFonts w:ascii="Times New Roman" w:eastAsiaTheme="minorEastAsia" w:hAnsi="Times New Roman" w:cs="Times New Roman"/>
          <w:sz w:val="20"/>
          <w:szCs w:val="20"/>
        </w:rPr>
        <w:t>Pow. zabudowy budynku: ok. 340 m2;</w:t>
      </w:r>
    </w:p>
    <w:p w14:paraId="4C255116" w14:textId="273B2BFE" w:rsidR="00293FE8" w:rsidRDefault="008F5C38" w:rsidP="004C2399">
      <w:pPr>
        <w:pStyle w:val="Akapitzlist"/>
        <w:numPr>
          <w:ilvl w:val="1"/>
          <w:numId w:val="32"/>
        </w:numPr>
        <w:spacing w:after="120"/>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 ośrodka zdrowia w Sorkwitach obejmuje m.in.: ocieplenie dachu i wymiana/remont dachu, ocieplenie budynku, wymiana stolarki okiennej i drzwiowej zewnętrznej i wewnętrznej, </w:t>
      </w:r>
      <w:r>
        <w:rPr>
          <w:rFonts w:ascii="Times New Roman" w:hAnsi="Times New Roman" w:cs="Times New Roman"/>
          <w:sz w:val="20"/>
          <w:szCs w:val="20"/>
        </w:rPr>
        <w:t>obróbki blacharskie związane z ocieplenie</w:t>
      </w:r>
      <w:r w:rsidR="008A5024">
        <w:rPr>
          <w:rFonts w:ascii="Times New Roman" w:hAnsi="Times New Roman" w:cs="Times New Roman"/>
          <w:sz w:val="20"/>
          <w:szCs w:val="20"/>
        </w:rPr>
        <w:t>m</w:t>
      </w:r>
      <w:r>
        <w:rPr>
          <w:rFonts w:ascii="Times New Roman" w:hAnsi="Times New Roman" w:cs="Times New Roman"/>
          <w:sz w:val="20"/>
          <w:szCs w:val="20"/>
        </w:rPr>
        <w:t xml:space="preserve"> elewacji, naprawa/remont schodów i podjazdów, odnowienie barierek/balustrad/podjazdów i przewidzenie innych robót towarzyszących. Zastrzega się, że zakres opracowania może ulec zmianie (zwiększeniu lub zmniejszeniu) w zależności od stwierdzonych potrzeb termomodernizacyjnych budynku. </w:t>
      </w:r>
    </w:p>
    <w:p w14:paraId="4EA48711" w14:textId="77777777" w:rsidR="00293FE8" w:rsidRDefault="008F5C38" w:rsidP="004C2399">
      <w:pPr>
        <w:pStyle w:val="Akapitzlist"/>
        <w:numPr>
          <w:ilvl w:val="0"/>
          <w:numId w:val="29"/>
        </w:numPr>
        <w:spacing w:after="120"/>
        <w:rPr>
          <w:rFonts w:ascii="Times New Roman" w:eastAsiaTheme="minorEastAsia" w:hAnsi="Times New Roman" w:cs="Times New Roman"/>
          <w:sz w:val="20"/>
          <w:szCs w:val="20"/>
        </w:rPr>
      </w:pPr>
      <w:r>
        <w:rPr>
          <w:rFonts w:ascii="Times New Roman" w:hAnsi="Times New Roman" w:cs="Times New Roman"/>
          <w:color w:val="000000"/>
          <w:sz w:val="20"/>
          <w:szCs w:val="20"/>
        </w:rPr>
        <w:t>Dokumentacja projektowa dla Części 1 powinna zawierać:</w:t>
      </w:r>
    </w:p>
    <w:p w14:paraId="18DE7B5C" w14:textId="77777777" w:rsidR="00293FE8" w:rsidRDefault="008F5C38" w:rsidP="004C2399">
      <w:pPr>
        <w:pStyle w:val="Akapitzlist"/>
        <w:numPr>
          <w:ilvl w:val="1"/>
          <w:numId w:val="29"/>
        </w:numPr>
        <w:spacing w:after="120"/>
        <w:jc w:val="both"/>
        <w:rPr>
          <w:rFonts w:ascii="Times New Roman" w:eastAsiaTheme="minorEastAsia" w:hAnsi="Times New Roman" w:cs="Times New Roman"/>
          <w:sz w:val="20"/>
          <w:szCs w:val="20"/>
        </w:rPr>
      </w:pPr>
      <w:r>
        <w:rPr>
          <w:rFonts w:ascii="Times New Roman" w:hAnsi="Times New Roman" w:cs="Times New Roman"/>
          <w:color w:val="000000"/>
          <w:sz w:val="20"/>
          <w:szCs w:val="20"/>
        </w:rPr>
        <w:t>Inwentaryzację budowlaną – wielobranżowa (Zamawiający posiadana inwentaryzację: 1) „</w:t>
      </w:r>
      <w:r>
        <w:rPr>
          <w:rFonts w:ascii="Times New Roman" w:hAnsi="Times New Roman" w:cs="Times New Roman"/>
          <w:i/>
          <w:iCs/>
          <w:color w:val="000000"/>
          <w:sz w:val="20"/>
          <w:szCs w:val="20"/>
        </w:rPr>
        <w:t xml:space="preserve">Inwentaryzację Zespołu Szkół w Zyndakach” </w:t>
      </w:r>
      <w:r>
        <w:rPr>
          <w:rFonts w:ascii="Times New Roman" w:hAnsi="Times New Roman" w:cs="Times New Roman"/>
          <w:color w:val="000000"/>
          <w:sz w:val="20"/>
          <w:szCs w:val="20"/>
        </w:rPr>
        <w:t xml:space="preserve">sporządzoną w 2016 r., </w:t>
      </w:r>
      <w:r>
        <w:rPr>
          <w:rFonts w:ascii="Times New Roman" w:hAnsi="Times New Roman" w:cs="Times New Roman"/>
          <w:sz w:val="20"/>
          <w:szCs w:val="20"/>
        </w:rPr>
        <w:t xml:space="preserve">2) </w:t>
      </w:r>
      <w:r>
        <w:rPr>
          <w:rFonts w:ascii="Times New Roman" w:eastAsiaTheme="minorEastAsia" w:hAnsi="Times New Roman" w:cs="Times New Roman"/>
          <w:i/>
          <w:iCs/>
          <w:sz w:val="20"/>
          <w:szCs w:val="20"/>
        </w:rPr>
        <w:t>„Inwentaryzację budowlaną Urzędu Gminy Sorkwity”</w:t>
      </w:r>
      <w:r>
        <w:rPr>
          <w:rFonts w:ascii="Times New Roman" w:eastAsiaTheme="minorEastAsia" w:hAnsi="Times New Roman" w:cs="Times New Roman"/>
          <w:sz w:val="20"/>
          <w:szCs w:val="20"/>
        </w:rPr>
        <w:t xml:space="preserve"> </w:t>
      </w:r>
      <w:r>
        <w:rPr>
          <w:rFonts w:ascii="Times New Roman" w:hAnsi="Times New Roman" w:cs="Times New Roman"/>
          <w:color w:val="000000"/>
          <w:sz w:val="20"/>
          <w:szCs w:val="20"/>
        </w:rPr>
        <w:t>sporządzoną w 2016 r.)</w:t>
      </w:r>
    </w:p>
    <w:p w14:paraId="2A2F2648" w14:textId="77777777" w:rsidR="00293FE8" w:rsidRDefault="008F5C38" w:rsidP="004C2399">
      <w:pPr>
        <w:pStyle w:val="Akapitzlist"/>
        <w:numPr>
          <w:ilvl w:val="1"/>
          <w:numId w:val="29"/>
        </w:numPr>
        <w:spacing w:after="120"/>
        <w:jc w:val="both"/>
        <w:rPr>
          <w:rFonts w:ascii="Times New Roman" w:eastAsiaTheme="minorEastAsia" w:hAnsi="Times New Roman" w:cs="Times New Roman"/>
          <w:sz w:val="20"/>
          <w:szCs w:val="20"/>
        </w:rPr>
      </w:pPr>
      <w:r>
        <w:rPr>
          <w:rFonts w:ascii="Times New Roman" w:hAnsi="Times New Roman" w:cs="Times New Roman"/>
          <w:color w:val="000000"/>
          <w:sz w:val="20"/>
          <w:szCs w:val="20"/>
        </w:rPr>
        <w:t xml:space="preserve">Audyt energetyczny </w:t>
      </w:r>
    </w:p>
    <w:p w14:paraId="6DDC51EC" w14:textId="77777777" w:rsidR="00293FE8" w:rsidRDefault="008F5C38" w:rsidP="004C2399">
      <w:pPr>
        <w:pStyle w:val="Akapitzlist"/>
        <w:spacing w:after="120"/>
        <w:ind w:left="144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(Zamawiający posiadany audyt energetyczny: </w:t>
      </w:r>
    </w:p>
    <w:p w14:paraId="383FCCA9" w14:textId="77777777" w:rsidR="00293FE8" w:rsidRDefault="008F5C38" w:rsidP="004C2399">
      <w:pPr>
        <w:pStyle w:val="Akapitzlist"/>
        <w:spacing w:after="120"/>
        <w:ind w:left="1440"/>
        <w:jc w:val="both"/>
        <w:rPr>
          <w:rFonts w:ascii="Times New Roman" w:hAnsi="Times New Roman" w:cs="Times New Roman"/>
          <w:sz w:val="20"/>
          <w:szCs w:val="20"/>
        </w:rPr>
      </w:pPr>
      <w:r>
        <w:rPr>
          <w:rFonts w:ascii="Times New Roman" w:hAnsi="Times New Roman" w:cs="Times New Roman"/>
          <w:color w:val="000000"/>
          <w:sz w:val="20"/>
          <w:szCs w:val="20"/>
        </w:rPr>
        <w:t xml:space="preserve">szkoły podstawowej w Warpunach z siedzibą w Zyndakach – </w:t>
      </w:r>
      <w:r>
        <w:rPr>
          <w:rFonts w:ascii="Times New Roman" w:hAnsi="Times New Roman" w:cs="Times New Roman"/>
          <w:i/>
          <w:iCs/>
          <w:sz w:val="20"/>
          <w:szCs w:val="20"/>
        </w:rPr>
        <w:t>Audyt Zespołu Szkół w Zyndakach</w:t>
      </w:r>
      <w:r>
        <w:rPr>
          <w:rFonts w:ascii="Times New Roman" w:hAnsi="Times New Roman" w:cs="Times New Roman"/>
          <w:sz w:val="20"/>
          <w:szCs w:val="20"/>
        </w:rPr>
        <w:t xml:space="preserve">, </w:t>
      </w:r>
      <w:r>
        <w:rPr>
          <w:rFonts w:ascii="Times New Roman" w:eastAsiaTheme="minorEastAsia" w:hAnsi="Times New Roman" w:cs="Times New Roman"/>
          <w:sz w:val="20"/>
          <w:szCs w:val="20"/>
        </w:rPr>
        <w:t>Budynku Urzędu Gminy Sorkwity w m. Sorkwitach –</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Audyt energetyczny budynku Urzędu Gminy w Sorkwitach</w:t>
      </w:r>
      <w:r>
        <w:rPr>
          <w:rFonts w:ascii="Times New Roman" w:hAnsi="Times New Roman" w:cs="Times New Roman"/>
          <w:color w:val="000000"/>
          <w:sz w:val="20"/>
          <w:szCs w:val="20"/>
        </w:rPr>
        <w:t xml:space="preserve">” sporządzony w 2016 r., </w:t>
      </w:r>
      <w:r>
        <w:rPr>
          <w:rFonts w:ascii="Times New Roman" w:eastAsiaTheme="minorEastAsia" w:hAnsi="Times New Roman" w:cs="Times New Roman"/>
          <w:sz w:val="20"/>
          <w:szCs w:val="20"/>
        </w:rPr>
        <w:t>budynku ośrodka zdrowia –</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 xml:space="preserve">Audyt energetyczny budynku Ośrodka Zdrowia w </w:t>
      </w:r>
      <w:proofErr w:type="spellStart"/>
      <w:r>
        <w:rPr>
          <w:rFonts w:ascii="Times New Roman" w:hAnsi="Times New Roman" w:cs="Times New Roman"/>
          <w:i/>
          <w:iCs/>
          <w:color w:val="000000"/>
          <w:sz w:val="20"/>
          <w:szCs w:val="20"/>
        </w:rPr>
        <w:t>Sorkwiatch</w:t>
      </w:r>
      <w:proofErr w:type="spellEnd"/>
      <w:r>
        <w:rPr>
          <w:rFonts w:ascii="Times New Roman" w:hAnsi="Times New Roman" w:cs="Times New Roman"/>
          <w:i/>
          <w:iCs/>
          <w:color w:val="000000"/>
          <w:sz w:val="20"/>
          <w:szCs w:val="20"/>
        </w:rPr>
        <w:t xml:space="preserve">” sporządzony w 2012 r. </w:t>
      </w:r>
      <w:r>
        <w:rPr>
          <w:rFonts w:ascii="Times New Roman" w:hAnsi="Times New Roman" w:cs="Times New Roman"/>
          <w:color w:val="000000"/>
          <w:sz w:val="20"/>
          <w:szCs w:val="20"/>
        </w:rPr>
        <w:t>)</w:t>
      </w:r>
    </w:p>
    <w:p w14:paraId="029B480A" w14:textId="77777777" w:rsidR="00293FE8" w:rsidRDefault="008F5C38" w:rsidP="004C2399">
      <w:pPr>
        <w:pStyle w:val="Akapitzlist"/>
        <w:numPr>
          <w:ilvl w:val="1"/>
          <w:numId w:val="29"/>
        </w:numPr>
        <w:spacing w:after="120"/>
        <w:jc w:val="both"/>
        <w:rPr>
          <w:rFonts w:ascii="Times New Roman" w:eastAsiaTheme="minorEastAsia" w:hAnsi="Times New Roman" w:cs="Times New Roman"/>
          <w:sz w:val="20"/>
          <w:szCs w:val="20"/>
        </w:rPr>
      </w:pPr>
      <w:r>
        <w:rPr>
          <w:rFonts w:ascii="Times New Roman" w:hAnsi="Times New Roman" w:cs="Times New Roman"/>
          <w:color w:val="000000"/>
          <w:sz w:val="20"/>
          <w:szCs w:val="20"/>
        </w:rPr>
        <w:lastRenderedPageBreak/>
        <w:t xml:space="preserve">Projekty budowlane i wykonawcze w branżach: architektura, instalacje </w:t>
      </w:r>
      <w:proofErr w:type="spellStart"/>
      <w:r>
        <w:rPr>
          <w:rFonts w:ascii="Times New Roman" w:hAnsi="Times New Roman" w:cs="Times New Roman"/>
          <w:color w:val="000000"/>
          <w:sz w:val="20"/>
          <w:szCs w:val="20"/>
        </w:rPr>
        <w:t>wod-kan</w:t>
      </w:r>
      <w:proofErr w:type="spellEnd"/>
      <w:r>
        <w:rPr>
          <w:rFonts w:ascii="Times New Roman" w:hAnsi="Times New Roman" w:cs="Times New Roman"/>
          <w:color w:val="000000"/>
          <w:sz w:val="20"/>
          <w:szCs w:val="20"/>
        </w:rPr>
        <w:t xml:space="preserve"> oraz c.o., konstrukcja (w zakresie objętym termomodernizacją i ewentualnym remontem), </w:t>
      </w:r>
      <w:r>
        <w:rPr>
          <w:rFonts w:ascii="Times New Roman" w:hAnsi="Times New Roman" w:cs="Times New Roman"/>
          <w:color w:val="1B1B1B"/>
          <w:sz w:val="20"/>
          <w:szCs w:val="20"/>
        </w:rPr>
        <w:t>elektryczna (w tym przede wszystkim oświetleniowa i odgromowa)</w:t>
      </w:r>
      <w:r>
        <w:rPr>
          <w:rFonts w:ascii="Times New Roman" w:hAnsi="Times New Roman" w:cs="Times New Roman"/>
          <w:color w:val="000000"/>
          <w:sz w:val="20"/>
          <w:szCs w:val="20"/>
        </w:rPr>
        <w:t xml:space="preserve">, wraz z uzyskaniem pozwolenia na budowę/zgłoszenia robót, </w:t>
      </w:r>
    </w:p>
    <w:p w14:paraId="1A27568A" w14:textId="77777777" w:rsidR="00293FE8" w:rsidRDefault="008F5C38" w:rsidP="004C2399">
      <w:pPr>
        <w:pStyle w:val="Akapitzlist"/>
        <w:numPr>
          <w:ilvl w:val="1"/>
          <w:numId w:val="29"/>
        </w:numPr>
        <w:spacing w:after="120"/>
        <w:jc w:val="both"/>
        <w:rPr>
          <w:rFonts w:ascii="Times New Roman" w:eastAsiaTheme="minorEastAsia" w:hAnsi="Times New Roman" w:cs="Times New Roman"/>
          <w:sz w:val="20"/>
          <w:szCs w:val="20"/>
        </w:rPr>
      </w:pPr>
      <w:r>
        <w:rPr>
          <w:rFonts w:ascii="Times New Roman" w:hAnsi="Times New Roman" w:cs="Times New Roman"/>
          <w:color w:val="000000"/>
          <w:sz w:val="20"/>
          <w:szCs w:val="20"/>
        </w:rPr>
        <w:t>Kosztorysy inwestorskie dla poszczególnych branż wraz z przedmiarem,</w:t>
      </w:r>
    </w:p>
    <w:p w14:paraId="722FBABB" w14:textId="77777777" w:rsidR="00293FE8" w:rsidRDefault="008F5C38" w:rsidP="004C2399">
      <w:pPr>
        <w:pStyle w:val="Akapitzlist"/>
        <w:numPr>
          <w:ilvl w:val="1"/>
          <w:numId w:val="29"/>
        </w:numPr>
        <w:spacing w:after="120"/>
        <w:jc w:val="both"/>
        <w:rPr>
          <w:rFonts w:ascii="Times New Roman" w:eastAsiaTheme="minorEastAsia" w:hAnsi="Times New Roman" w:cs="Times New Roman"/>
          <w:sz w:val="20"/>
          <w:szCs w:val="20"/>
        </w:rPr>
      </w:pPr>
      <w:r>
        <w:rPr>
          <w:rFonts w:ascii="Times New Roman" w:hAnsi="Times New Roman" w:cs="Times New Roman"/>
          <w:color w:val="000000"/>
          <w:sz w:val="20"/>
          <w:szCs w:val="20"/>
        </w:rPr>
        <w:t>Kosztorysy ofertowe,</w:t>
      </w:r>
    </w:p>
    <w:p w14:paraId="2C1B9D88" w14:textId="77777777" w:rsidR="00293FE8" w:rsidRDefault="008F5C38" w:rsidP="004C2399">
      <w:pPr>
        <w:pStyle w:val="Akapitzlist"/>
        <w:numPr>
          <w:ilvl w:val="1"/>
          <w:numId w:val="29"/>
        </w:numPr>
        <w:spacing w:after="120"/>
        <w:jc w:val="both"/>
        <w:rPr>
          <w:rFonts w:ascii="Times New Roman" w:eastAsiaTheme="minorEastAsia" w:hAnsi="Times New Roman" w:cs="Times New Roman"/>
          <w:sz w:val="20"/>
          <w:szCs w:val="20"/>
        </w:rPr>
      </w:pPr>
      <w:r>
        <w:rPr>
          <w:rFonts w:ascii="Times New Roman" w:hAnsi="Times New Roman" w:cs="Times New Roman"/>
          <w:color w:val="000000"/>
          <w:sz w:val="20"/>
          <w:szCs w:val="20"/>
        </w:rPr>
        <w:t>Specyfikacje techniczne wykonania i odbioru robót budowlanych,</w:t>
      </w:r>
    </w:p>
    <w:p w14:paraId="3A773F27" w14:textId="77777777" w:rsidR="00293FE8" w:rsidRPr="004C2399" w:rsidRDefault="00293FE8" w:rsidP="004C2399">
      <w:pPr>
        <w:pStyle w:val="Akapitzlist"/>
        <w:spacing w:after="120"/>
        <w:contextualSpacing w:val="0"/>
        <w:rPr>
          <w:rFonts w:ascii="Times New Roman" w:hAnsi="Times New Roman" w:cs="Times New Roman"/>
          <w:color w:val="000000"/>
          <w:sz w:val="20"/>
          <w:szCs w:val="20"/>
        </w:rPr>
      </w:pPr>
    </w:p>
    <w:p w14:paraId="262884C7" w14:textId="021569A9" w:rsidR="00293FE8" w:rsidRPr="00D84FC3" w:rsidRDefault="008F5C38" w:rsidP="004C2399">
      <w:pPr>
        <w:pStyle w:val="Akapitzlist"/>
        <w:numPr>
          <w:ilvl w:val="0"/>
          <w:numId w:val="29"/>
        </w:numPr>
        <w:spacing w:after="120"/>
        <w:contextualSpacing w:val="0"/>
        <w:jc w:val="both"/>
        <w:rPr>
          <w:rFonts w:ascii="Times New Roman" w:eastAsiaTheme="minorEastAsia" w:hAnsi="Times New Roman" w:cs="Times New Roman"/>
          <w:sz w:val="20"/>
          <w:szCs w:val="20"/>
        </w:rPr>
      </w:pPr>
      <w:bookmarkStart w:id="1" w:name="_Hlk90037468"/>
      <w:r w:rsidRPr="004C2399">
        <w:rPr>
          <w:rFonts w:ascii="Times New Roman" w:hAnsi="Times New Roman" w:cs="Times New Roman"/>
          <w:b/>
          <w:bCs/>
          <w:sz w:val="20"/>
          <w:szCs w:val="20"/>
        </w:rPr>
        <w:t xml:space="preserve">„Część 2 Opracowanie dokumentacji </w:t>
      </w:r>
      <w:r w:rsidRPr="004C2399">
        <w:rPr>
          <w:rFonts w:ascii="Times New Roman" w:eastAsiaTheme="minorEastAsia" w:hAnsi="Times New Roman" w:cs="Times New Roman"/>
          <w:b/>
          <w:bCs/>
          <w:sz w:val="20"/>
          <w:szCs w:val="20"/>
        </w:rPr>
        <w:t>projektowo - kosztorysowej termomodernizacji: Przedszkole w Warpunach, Ośrodek Zdrowia w Warpunach, Remiza w Rybnie”</w:t>
      </w:r>
      <w:r w:rsidRPr="004C2399">
        <w:rPr>
          <w:rFonts w:ascii="Times New Roman" w:eastAsiaTheme="minorEastAsia" w:hAnsi="Times New Roman" w:cs="Times New Roman"/>
          <w:sz w:val="20"/>
          <w:szCs w:val="20"/>
        </w:rPr>
        <w:t xml:space="preserve">  </w:t>
      </w:r>
      <w:bookmarkEnd w:id="1"/>
      <w:r w:rsidRPr="004C2399">
        <w:rPr>
          <w:rFonts w:ascii="Times New Roman" w:eastAsiaTheme="minorEastAsia" w:hAnsi="Times New Roman" w:cs="Times New Roman"/>
          <w:sz w:val="20"/>
          <w:szCs w:val="20"/>
        </w:rPr>
        <w:t>obejmująca:</w:t>
      </w:r>
    </w:p>
    <w:p w14:paraId="7B7A7B0A" w14:textId="77777777" w:rsidR="00293FE8" w:rsidRPr="004C2399" w:rsidRDefault="008F5C38" w:rsidP="004C2399">
      <w:pPr>
        <w:pStyle w:val="Akapitzlist"/>
        <w:numPr>
          <w:ilvl w:val="1"/>
          <w:numId w:val="34"/>
        </w:numPr>
        <w:spacing w:after="120"/>
        <w:ind w:left="1418" w:hanging="567"/>
        <w:contextualSpacing w:val="0"/>
        <w:jc w:val="both"/>
        <w:rPr>
          <w:rFonts w:ascii="Times New Roman" w:eastAsiaTheme="minorEastAsia" w:hAnsi="Times New Roman" w:cs="Times New Roman"/>
          <w:sz w:val="20"/>
          <w:szCs w:val="20"/>
        </w:rPr>
      </w:pPr>
      <w:r w:rsidRPr="004C2399">
        <w:rPr>
          <w:rFonts w:ascii="Times New Roman" w:eastAsiaTheme="minorEastAsia" w:hAnsi="Times New Roman" w:cs="Times New Roman"/>
          <w:sz w:val="20"/>
          <w:szCs w:val="20"/>
        </w:rPr>
        <w:t xml:space="preserve">budynku - przedszkola w Warpunach (adres: ul. Wolności 3, 11-731 Warpuny; działka nr ew. 372 obręb 19-Warpuny); </w:t>
      </w:r>
    </w:p>
    <w:p w14:paraId="24CF2A0B" w14:textId="77777777" w:rsidR="00293FE8" w:rsidRPr="004C2399" w:rsidRDefault="008F5C38" w:rsidP="004C2399">
      <w:pPr>
        <w:pStyle w:val="Akapitzlist"/>
        <w:numPr>
          <w:ilvl w:val="1"/>
          <w:numId w:val="34"/>
        </w:numPr>
        <w:spacing w:after="120"/>
        <w:ind w:left="1418" w:hanging="567"/>
        <w:contextualSpacing w:val="0"/>
        <w:jc w:val="both"/>
        <w:rPr>
          <w:rFonts w:ascii="Times New Roman" w:eastAsiaTheme="minorEastAsia" w:hAnsi="Times New Roman" w:cs="Times New Roman"/>
          <w:sz w:val="20"/>
          <w:szCs w:val="20"/>
        </w:rPr>
      </w:pPr>
      <w:r w:rsidRPr="004C2399">
        <w:rPr>
          <w:rFonts w:ascii="Times New Roman" w:eastAsiaTheme="minorEastAsia" w:hAnsi="Times New Roman" w:cs="Times New Roman"/>
          <w:sz w:val="20"/>
          <w:szCs w:val="20"/>
        </w:rPr>
        <w:t xml:space="preserve">budynku ośrodka zdrowia w Warpunach (adres: ul. Jeziorna 1, 11-731 Warpuny; działka nr ew. 363 obręb 19-Warpuny); </w:t>
      </w:r>
    </w:p>
    <w:p w14:paraId="3A8CA1C4" w14:textId="77777777" w:rsidR="00293FE8" w:rsidRPr="004C2399" w:rsidRDefault="008F5C38" w:rsidP="004C2399">
      <w:pPr>
        <w:pStyle w:val="Akapitzlist"/>
        <w:numPr>
          <w:ilvl w:val="1"/>
          <w:numId w:val="34"/>
        </w:numPr>
        <w:spacing w:after="120"/>
        <w:ind w:left="1418" w:hanging="567"/>
        <w:contextualSpacing w:val="0"/>
        <w:jc w:val="both"/>
        <w:rPr>
          <w:rFonts w:ascii="Times New Roman" w:eastAsiaTheme="minorEastAsia" w:hAnsi="Times New Roman" w:cs="Times New Roman"/>
          <w:sz w:val="20"/>
          <w:szCs w:val="20"/>
        </w:rPr>
      </w:pPr>
      <w:r w:rsidRPr="004C2399">
        <w:rPr>
          <w:rFonts w:ascii="Times New Roman" w:eastAsiaTheme="minorEastAsia" w:hAnsi="Times New Roman" w:cs="Times New Roman"/>
          <w:sz w:val="20"/>
          <w:szCs w:val="20"/>
        </w:rPr>
        <w:t xml:space="preserve">budynku remizy strażackiej w Rybnie (adres: ul. Długa 17B, 11-731 Rybno; działka nr ew. 105 obręb 14-Rybno). </w:t>
      </w:r>
    </w:p>
    <w:p w14:paraId="4026B7C4" w14:textId="77777777" w:rsidR="00293FE8" w:rsidRPr="004C2399" w:rsidRDefault="008F5C38" w:rsidP="004C2399">
      <w:pPr>
        <w:pStyle w:val="Akapitzlist"/>
        <w:numPr>
          <w:ilvl w:val="0"/>
          <w:numId w:val="29"/>
        </w:numPr>
        <w:spacing w:after="120"/>
        <w:contextualSpacing w:val="0"/>
        <w:rPr>
          <w:rFonts w:ascii="Times New Roman" w:eastAsiaTheme="minorEastAsia" w:hAnsi="Times New Roman" w:cs="Times New Roman"/>
          <w:sz w:val="20"/>
          <w:szCs w:val="20"/>
        </w:rPr>
      </w:pPr>
      <w:r w:rsidRPr="004C2399">
        <w:rPr>
          <w:rFonts w:ascii="Times New Roman" w:eastAsiaTheme="minorEastAsia" w:hAnsi="Times New Roman" w:cs="Times New Roman"/>
          <w:sz w:val="20"/>
          <w:szCs w:val="20"/>
        </w:rPr>
        <w:t>Zakres</w:t>
      </w:r>
      <w:r w:rsidRPr="004C2399">
        <w:rPr>
          <w:rFonts w:ascii="Times New Roman" w:hAnsi="Times New Roman" w:cs="Times New Roman"/>
          <w:sz w:val="20"/>
          <w:szCs w:val="20"/>
        </w:rPr>
        <w:t xml:space="preserve"> opracowania </w:t>
      </w:r>
      <w:r w:rsidRPr="004C2399">
        <w:rPr>
          <w:rFonts w:ascii="Times New Roman" w:eastAsiaTheme="minorEastAsia" w:hAnsi="Times New Roman" w:cs="Times New Roman"/>
          <w:sz w:val="20"/>
          <w:szCs w:val="20"/>
        </w:rPr>
        <w:t xml:space="preserve">dokumentacji projektowo - kosztorysowej termomodernizacji budynku: </w:t>
      </w:r>
    </w:p>
    <w:p w14:paraId="2864B2B2" w14:textId="77777777" w:rsidR="00293FE8" w:rsidRPr="004C2399" w:rsidRDefault="008F5C38" w:rsidP="004C2399">
      <w:pPr>
        <w:pStyle w:val="Akapitzlist"/>
        <w:numPr>
          <w:ilvl w:val="1"/>
          <w:numId w:val="35"/>
        </w:numPr>
        <w:spacing w:after="120"/>
        <w:contextualSpacing w:val="0"/>
        <w:jc w:val="both"/>
        <w:rPr>
          <w:rFonts w:ascii="Times New Roman" w:eastAsiaTheme="minorEastAsia" w:hAnsi="Times New Roman" w:cs="Times New Roman"/>
          <w:sz w:val="20"/>
          <w:szCs w:val="20"/>
        </w:rPr>
      </w:pPr>
      <w:r w:rsidRPr="004C2399">
        <w:rPr>
          <w:rFonts w:ascii="Times New Roman" w:eastAsiaTheme="minorEastAsia" w:hAnsi="Times New Roman" w:cs="Times New Roman"/>
          <w:sz w:val="20"/>
          <w:szCs w:val="20"/>
        </w:rPr>
        <w:t xml:space="preserve">– przedszkole w Warpunach - obejmuje m.in.: </w:t>
      </w:r>
      <w:r w:rsidRPr="004C2399">
        <w:rPr>
          <w:rFonts w:ascii="Times New Roman" w:hAnsi="Times New Roman" w:cs="Times New Roman"/>
          <w:sz w:val="20"/>
          <w:szCs w:val="20"/>
        </w:rPr>
        <w:t xml:space="preserve">ocieplenie budynku i </w:t>
      </w:r>
      <w:r w:rsidRPr="004C2399">
        <w:rPr>
          <w:rFonts w:ascii="Times New Roman" w:eastAsiaTheme="minorEastAsia" w:hAnsi="Times New Roman" w:cs="Times New Roman"/>
          <w:sz w:val="20"/>
          <w:szCs w:val="20"/>
        </w:rPr>
        <w:t>budynku i ocieplenie dachu modernizacja c.o.</w:t>
      </w:r>
      <w:r w:rsidRPr="004C2399">
        <w:rPr>
          <w:rFonts w:ascii="Times New Roman" w:hAnsi="Times New Roman" w:cs="Times New Roman"/>
          <w:sz w:val="20"/>
          <w:szCs w:val="20"/>
        </w:rPr>
        <w:t xml:space="preserve">, naprawa wszystkich elementów związanych z budynkiem (np. gzymsów, cokołów, schodów itp.) oraz przewidzenie wszystkich niezbędnych prac. Zastrzega się, że zakres opracowania może ulec zmianie (zwiększeniu lub zmniejszeniu) w zależności od stwierdzonych potrzeb termomodernizacyjnych budynku. </w:t>
      </w:r>
    </w:p>
    <w:p w14:paraId="3A281DFF" w14:textId="77777777" w:rsidR="00293FE8" w:rsidRPr="004C2399" w:rsidRDefault="008F5C38" w:rsidP="004C2399">
      <w:pPr>
        <w:pStyle w:val="Akapitzlist"/>
        <w:numPr>
          <w:ilvl w:val="1"/>
          <w:numId w:val="35"/>
        </w:numPr>
        <w:spacing w:after="120"/>
        <w:contextualSpacing w:val="0"/>
        <w:jc w:val="both"/>
        <w:rPr>
          <w:rFonts w:ascii="Times New Roman" w:eastAsiaTheme="minorEastAsia" w:hAnsi="Times New Roman" w:cs="Times New Roman"/>
          <w:sz w:val="20"/>
          <w:szCs w:val="20"/>
        </w:rPr>
      </w:pPr>
      <w:r w:rsidRPr="004C2399">
        <w:rPr>
          <w:rFonts w:ascii="Times New Roman" w:eastAsiaTheme="minorEastAsia" w:hAnsi="Times New Roman" w:cs="Times New Roman"/>
          <w:sz w:val="20"/>
          <w:szCs w:val="20"/>
        </w:rPr>
        <w:t>ośrodek zdrowia w Warpunach - obejmuje m.in.: wymiana poszycia dachowego (blachodachówki) wraz z ociepleniem</w:t>
      </w:r>
      <w:r w:rsidRPr="004C2399">
        <w:rPr>
          <w:rFonts w:ascii="Times New Roman" w:hAnsi="Times New Roman" w:cs="Times New Roman"/>
          <w:sz w:val="20"/>
          <w:szCs w:val="20"/>
        </w:rPr>
        <w:t>, naprawa kominów i otworów wentylacyjnych</w:t>
      </w:r>
      <w:r w:rsidRPr="004C2399">
        <w:rPr>
          <w:rFonts w:ascii="Times New Roman" w:eastAsiaTheme="minorEastAsia" w:hAnsi="Times New Roman" w:cs="Times New Roman"/>
          <w:sz w:val="20"/>
          <w:szCs w:val="20"/>
        </w:rPr>
        <w:t xml:space="preserve">, ocieplenie budynku zewnętrzne, częściowa wymiana </w:t>
      </w:r>
      <w:r w:rsidRPr="004C2399">
        <w:rPr>
          <w:rFonts w:ascii="Times New Roman" w:hAnsi="Times New Roman" w:cs="Times New Roman"/>
          <w:sz w:val="20"/>
          <w:szCs w:val="20"/>
        </w:rPr>
        <w:t xml:space="preserve">stolarki okiennej i drzwiowej zewnętrznej oraz wewnętrznej (jeśli zostanie stwierdzona potrzeba) </w:t>
      </w:r>
      <w:r w:rsidRPr="004C2399">
        <w:rPr>
          <w:rFonts w:ascii="Times New Roman" w:eastAsiaTheme="minorEastAsia" w:hAnsi="Times New Roman" w:cs="Times New Roman"/>
          <w:sz w:val="20"/>
          <w:szCs w:val="20"/>
        </w:rPr>
        <w:t>dotyczy parteru budynku)</w:t>
      </w:r>
      <w:r w:rsidRPr="004C2399">
        <w:rPr>
          <w:rFonts w:ascii="Times New Roman" w:hAnsi="Times New Roman" w:cs="Times New Roman"/>
          <w:sz w:val="20"/>
          <w:szCs w:val="20"/>
        </w:rPr>
        <w:t xml:space="preserve">, wymiana instalacji odgromowej, naprawa wszystkich elementów związanych z budynkiem (np. gzymsów, cokołów, schodów itp.) oraz przewidzenie wszystkich niezbędnych prac związanych z ociepleniem budynku, obróbki blacharskie, naprawa/remont schodów, odnowienie barierek/balustrad, podjazdów i przewidzenie innych robót towarzyszących. Zastrzega się, że zakres opracowania może ulec zmianie (zwiększeniu lub zmniejszeniu) w zależności od stwierdzonych potrzeb termomodernizacyjnych budynku. </w:t>
      </w:r>
    </w:p>
    <w:p w14:paraId="7A80B429" w14:textId="063633BC" w:rsidR="00293FE8" w:rsidRPr="00D84FC3" w:rsidRDefault="008F5C38" w:rsidP="00D84FC3">
      <w:pPr>
        <w:pStyle w:val="Akapitzlist"/>
        <w:numPr>
          <w:ilvl w:val="1"/>
          <w:numId w:val="35"/>
        </w:numPr>
        <w:spacing w:after="120"/>
        <w:contextualSpacing w:val="0"/>
        <w:jc w:val="both"/>
        <w:rPr>
          <w:rFonts w:ascii="Times New Roman" w:eastAsiaTheme="minorEastAsia" w:hAnsi="Times New Roman" w:cs="Times New Roman"/>
          <w:sz w:val="20"/>
          <w:szCs w:val="20"/>
        </w:rPr>
      </w:pPr>
      <w:r w:rsidRPr="004C2399">
        <w:rPr>
          <w:rFonts w:ascii="Times New Roman" w:eastAsiaTheme="minorEastAsia" w:hAnsi="Times New Roman" w:cs="Times New Roman"/>
          <w:sz w:val="20"/>
          <w:szCs w:val="20"/>
        </w:rPr>
        <w:t xml:space="preserve">budynek remizy strażackiej w Rybnie – obejmuje m.in.: docieplenie dachu i budynku; </w:t>
      </w:r>
    </w:p>
    <w:p w14:paraId="368C940A" w14:textId="77777777" w:rsidR="00293FE8" w:rsidRPr="004C2399" w:rsidRDefault="008F5C38" w:rsidP="004C2399">
      <w:pPr>
        <w:pStyle w:val="Akapitzlist"/>
        <w:numPr>
          <w:ilvl w:val="0"/>
          <w:numId w:val="29"/>
        </w:numPr>
        <w:spacing w:after="120"/>
        <w:contextualSpacing w:val="0"/>
        <w:rPr>
          <w:rFonts w:ascii="Times New Roman" w:eastAsiaTheme="minorEastAsia" w:hAnsi="Times New Roman" w:cs="Times New Roman"/>
          <w:sz w:val="20"/>
          <w:szCs w:val="20"/>
        </w:rPr>
      </w:pPr>
      <w:r w:rsidRPr="004C2399">
        <w:rPr>
          <w:rFonts w:ascii="Times New Roman" w:hAnsi="Times New Roman" w:cs="Times New Roman"/>
          <w:sz w:val="20"/>
          <w:szCs w:val="20"/>
        </w:rPr>
        <w:t>Dokumentacja projektowa dla Części 2 powinna zawierać:</w:t>
      </w:r>
    </w:p>
    <w:p w14:paraId="4A1802F2" w14:textId="77777777" w:rsidR="00293FE8" w:rsidRPr="004C2399" w:rsidRDefault="008F5C38" w:rsidP="004C2399">
      <w:pPr>
        <w:pStyle w:val="Akapitzlist"/>
        <w:numPr>
          <w:ilvl w:val="1"/>
          <w:numId w:val="33"/>
        </w:numPr>
        <w:spacing w:after="120"/>
        <w:contextualSpacing w:val="0"/>
        <w:jc w:val="both"/>
        <w:rPr>
          <w:rFonts w:ascii="Times New Roman" w:eastAsiaTheme="minorEastAsia" w:hAnsi="Times New Roman" w:cs="Times New Roman"/>
          <w:sz w:val="20"/>
          <w:szCs w:val="20"/>
        </w:rPr>
      </w:pPr>
      <w:r w:rsidRPr="004C2399">
        <w:rPr>
          <w:rFonts w:ascii="Times New Roman" w:hAnsi="Times New Roman" w:cs="Times New Roman"/>
          <w:sz w:val="20"/>
          <w:szCs w:val="20"/>
        </w:rPr>
        <w:t xml:space="preserve">Inwentaryzację budowlaną </w:t>
      </w:r>
      <w:r w:rsidRPr="004C2399">
        <w:rPr>
          <w:rFonts w:ascii="Times New Roman" w:eastAsiaTheme="minorEastAsia" w:hAnsi="Times New Roman" w:cs="Times New Roman"/>
          <w:sz w:val="20"/>
          <w:szCs w:val="20"/>
        </w:rPr>
        <w:t>(wielobranżowa)</w:t>
      </w:r>
    </w:p>
    <w:p w14:paraId="1635EA6A" w14:textId="77777777" w:rsidR="00293FE8" w:rsidRPr="004C2399" w:rsidRDefault="008F5C38" w:rsidP="004C2399">
      <w:pPr>
        <w:pStyle w:val="Akapitzlist"/>
        <w:numPr>
          <w:ilvl w:val="1"/>
          <w:numId w:val="33"/>
        </w:numPr>
        <w:spacing w:after="120"/>
        <w:contextualSpacing w:val="0"/>
        <w:jc w:val="both"/>
        <w:rPr>
          <w:rFonts w:ascii="Times New Roman" w:eastAsiaTheme="minorEastAsia" w:hAnsi="Times New Roman" w:cs="Times New Roman"/>
          <w:sz w:val="20"/>
          <w:szCs w:val="20"/>
        </w:rPr>
      </w:pPr>
      <w:r w:rsidRPr="004C2399">
        <w:rPr>
          <w:rFonts w:ascii="Times New Roman" w:hAnsi="Times New Roman" w:cs="Times New Roman"/>
          <w:sz w:val="20"/>
          <w:szCs w:val="20"/>
        </w:rPr>
        <w:t xml:space="preserve">Audyt energetyczny </w:t>
      </w:r>
    </w:p>
    <w:p w14:paraId="2D6E9896" w14:textId="77777777" w:rsidR="00293FE8" w:rsidRPr="004C2399" w:rsidRDefault="008F5C38" w:rsidP="004C2399">
      <w:pPr>
        <w:pStyle w:val="Akapitzlist"/>
        <w:numPr>
          <w:ilvl w:val="1"/>
          <w:numId w:val="33"/>
        </w:numPr>
        <w:spacing w:after="120"/>
        <w:contextualSpacing w:val="0"/>
        <w:jc w:val="both"/>
        <w:rPr>
          <w:rFonts w:ascii="Times New Roman" w:eastAsiaTheme="minorEastAsia" w:hAnsi="Times New Roman" w:cs="Times New Roman"/>
          <w:sz w:val="20"/>
          <w:szCs w:val="20"/>
        </w:rPr>
      </w:pPr>
      <w:r w:rsidRPr="004C2399">
        <w:rPr>
          <w:rFonts w:ascii="Times New Roman" w:hAnsi="Times New Roman" w:cs="Times New Roman"/>
          <w:sz w:val="20"/>
          <w:szCs w:val="20"/>
        </w:rPr>
        <w:t xml:space="preserve">Projekty budowlane i wykonawcze w branżach: architektura, instalacje </w:t>
      </w:r>
      <w:proofErr w:type="spellStart"/>
      <w:r w:rsidRPr="004C2399">
        <w:rPr>
          <w:rFonts w:ascii="Times New Roman" w:hAnsi="Times New Roman" w:cs="Times New Roman"/>
          <w:sz w:val="20"/>
          <w:szCs w:val="20"/>
        </w:rPr>
        <w:t>wod-kan</w:t>
      </w:r>
      <w:proofErr w:type="spellEnd"/>
      <w:r w:rsidRPr="004C2399">
        <w:rPr>
          <w:rFonts w:ascii="Times New Roman" w:hAnsi="Times New Roman" w:cs="Times New Roman"/>
          <w:sz w:val="20"/>
          <w:szCs w:val="20"/>
        </w:rPr>
        <w:t xml:space="preserve"> oraz c.o., konstrukcja (w zakresie objętym termomodernizacją i ewentualnym remontem), elektryczna (w tym odgromowa), wraz z uzyskaniem pozwolenia na budowę/zgłoszenia robót, </w:t>
      </w:r>
    </w:p>
    <w:p w14:paraId="06E06F30" w14:textId="77777777" w:rsidR="00293FE8" w:rsidRPr="004C2399" w:rsidRDefault="008F5C38" w:rsidP="004C2399">
      <w:pPr>
        <w:pStyle w:val="Akapitzlist"/>
        <w:numPr>
          <w:ilvl w:val="1"/>
          <w:numId w:val="33"/>
        </w:numPr>
        <w:spacing w:after="120"/>
        <w:contextualSpacing w:val="0"/>
        <w:jc w:val="both"/>
        <w:rPr>
          <w:rFonts w:ascii="Times New Roman" w:eastAsiaTheme="minorEastAsia" w:hAnsi="Times New Roman" w:cs="Times New Roman"/>
          <w:sz w:val="20"/>
          <w:szCs w:val="20"/>
        </w:rPr>
      </w:pPr>
      <w:r w:rsidRPr="004C2399">
        <w:rPr>
          <w:rFonts w:ascii="Times New Roman" w:hAnsi="Times New Roman" w:cs="Times New Roman"/>
          <w:sz w:val="20"/>
          <w:szCs w:val="20"/>
        </w:rPr>
        <w:t>Kosztorysy inwestorskie dla poszczególnych branż wraz z przedmiarem,</w:t>
      </w:r>
    </w:p>
    <w:p w14:paraId="6B163CDB" w14:textId="77777777" w:rsidR="00293FE8" w:rsidRPr="004C2399" w:rsidRDefault="008F5C38" w:rsidP="004C2399">
      <w:pPr>
        <w:pStyle w:val="Akapitzlist"/>
        <w:numPr>
          <w:ilvl w:val="1"/>
          <w:numId w:val="33"/>
        </w:numPr>
        <w:spacing w:after="120"/>
        <w:contextualSpacing w:val="0"/>
        <w:jc w:val="both"/>
        <w:rPr>
          <w:rFonts w:ascii="Times New Roman" w:eastAsiaTheme="minorEastAsia" w:hAnsi="Times New Roman" w:cs="Times New Roman"/>
          <w:sz w:val="20"/>
          <w:szCs w:val="20"/>
        </w:rPr>
      </w:pPr>
      <w:r w:rsidRPr="004C2399">
        <w:rPr>
          <w:rFonts w:ascii="Times New Roman" w:hAnsi="Times New Roman" w:cs="Times New Roman"/>
          <w:sz w:val="20"/>
          <w:szCs w:val="20"/>
        </w:rPr>
        <w:t>Kosztorysy ofertowe,</w:t>
      </w:r>
    </w:p>
    <w:p w14:paraId="4F299525" w14:textId="77777777" w:rsidR="00293FE8" w:rsidRPr="004C2399" w:rsidRDefault="008F5C38" w:rsidP="004C2399">
      <w:pPr>
        <w:pStyle w:val="Akapitzlist"/>
        <w:numPr>
          <w:ilvl w:val="1"/>
          <w:numId w:val="33"/>
        </w:numPr>
        <w:spacing w:after="120"/>
        <w:contextualSpacing w:val="0"/>
        <w:jc w:val="both"/>
        <w:rPr>
          <w:rFonts w:ascii="Times New Roman" w:eastAsiaTheme="minorEastAsia" w:hAnsi="Times New Roman" w:cs="Times New Roman"/>
          <w:sz w:val="20"/>
          <w:szCs w:val="20"/>
        </w:rPr>
      </w:pPr>
      <w:r w:rsidRPr="004C2399">
        <w:rPr>
          <w:rFonts w:ascii="Times New Roman" w:hAnsi="Times New Roman" w:cs="Times New Roman"/>
          <w:sz w:val="20"/>
          <w:szCs w:val="20"/>
        </w:rPr>
        <w:t>Specyfikacje techniczne wykonania i odbioru robót budowlanych,</w:t>
      </w:r>
    </w:p>
    <w:p w14:paraId="094B8263" w14:textId="77777777" w:rsidR="00293FE8" w:rsidRPr="004C2399" w:rsidRDefault="008F5C38" w:rsidP="004C2399">
      <w:pPr>
        <w:pStyle w:val="Akapitzlist"/>
        <w:numPr>
          <w:ilvl w:val="0"/>
          <w:numId w:val="24"/>
        </w:numPr>
        <w:spacing w:after="120"/>
        <w:contextualSpacing w:val="0"/>
        <w:jc w:val="both"/>
        <w:rPr>
          <w:rFonts w:ascii="Times New Roman" w:hAnsi="Times New Roman" w:cs="Times New Roman"/>
          <w:sz w:val="20"/>
          <w:szCs w:val="20"/>
        </w:rPr>
      </w:pPr>
      <w:r w:rsidRPr="004C2399">
        <w:rPr>
          <w:rFonts w:ascii="Times New Roman" w:hAnsi="Times New Roman" w:cs="Times New Roman"/>
          <w:sz w:val="20"/>
          <w:szCs w:val="20"/>
        </w:rPr>
        <w:t>Na Wykonawcy będzie ciążył obowiązek wykonania w ramach zaoferowanej ceny następujących prac:</w:t>
      </w:r>
    </w:p>
    <w:p w14:paraId="30D5D08E" w14:textId="77777777" w:rsidR="00293FE8" w:rsidRPr="004C2399" w:rsidRDefault="008F5C38" w:rsidP="004C2399">
      <w:pPr>
        <w:pStyle w:val="Akapitzlist"/>
        <w:numPr>
          <w:ilvl w:val="1"/>
          <w:numId w:val="24"/>
        </w:numPr>
        <w:spacing w:after="120"/>
        <w:ind w:hanging="371"/>
        <w:contextualSpacing w:val="0"/>
        <w:jc w:val="both"/>
        <w:rPr>
          <w:rFonts w:ascii="Times New Roman" w:hAnsi="Times New Roman" w:cs="Times New Roman"/>
          <w:sz w:val="20"/>
          <w:szCs w:val="20"/>
        </w:rPr>
      </w:pPr>
      <w:r w:rsidRPr="004C2399">
        <w:rPr>
          <w:rFonts w:ascii="Times New Roman" w:hAnsi="Times New Roman" w:cs="Times New Roman"/>
          <w:sz w:val="20"/>
          <w:szCs w:val="20"/>
        </w:rPr>
        <w:t>zakup i aktualizacja podkładów mapowych, w przypadku zaistnienia takiej konieczności,</w:t>
      </w:r>
    </w:p>
    <w:p w14:paraId="15AEA118" w14:textId="77777777" w:rsidR="00293FE8" w:rsidRPr="004C2399" w:rsidRDefault="008F5C38" w:rsidP="004C2399">
      <w:pPr>
        <w:pStyle w:val="Akapitzlist"/>
        <w:numPr>
          <w:ilvl w:val="1"/>
          <w:numId w:val="24"/>
        </w:numPr>
        <w:spacing w:after="120"/>
        <w:ind w:hanging="371"/>
        <w:contextualSpacing w:val="0"/>
        <w:jc w:val="both"/>
        <w:rPr>
          <w:rFonts w:ascii="Times New Roman" w:hAnsi="Times New Roman" w:cs="Times New Roman"/>
          <w:sz w:val="20"/>
          <w:szCs w:val="20"/>
        </w:rPr>
      </w:pPr>
      <w:r w:rsidRPr="004C2399">
        <w:rPr>
          <w:rFonts w:ascii="Times New Roman" w:hAnsi="Times New Roman" w:cs="Times New Roman"/>
          <w:sz w:val="20"/>
          <w:szCs w:val="20"/>
        </w:rPr>
        <w:lastRenderedPageBreak/>
        <w:t>uzyskanie w imieniu i na rzecz Zamawiającego wszelkich wymaganych prawem uzgodnień, opinii, warunków, pozwoleń i decyzji związanych z opracowaniem dokumentacji projektowej (w tym pozwolenie konserwatorskie i pozwolenie na budowę lub zgłoszenie),</w:t>
      </w:r>
    </w:p>
    <w:p w14:paraId="6766D076" w14:textId="77777777" w:rsidR="00293FE8" w:rsidRPr="004C2399" w:rsidRDefault="008F5C38" w:rsidP="004C2399">
      <w:pPr>
        <w:pStyle w:val="Akapitzlist"/>
        <w:numPr>
          <w:ilvl w:val="1"/>
          <w:numId w:val="24"/>
        </w:numPr>
        <w:spacing w:after="120"/>
        <w:ind w:hanging="371"/>
        <w:contextualSpacing w:val="0"/>
        <w:jc w:val="both"/>
        <w:rPr>
          <w:rFonts w:ascii="Times New Roman" w:hAnsi="Times New Roman" w:cs="Times New Roman"/>
          <w:sz w:val="20"/>
          <w:szCs w:val="20"/>
        </w:rPr>
      </w:pPr>
      <w:r w:rsidRPr="004C2399">
        <w:rPr>
          <w:rFonts w:ascii="Times New Roman" w:hAnsi="Times New Roman" w:cs="Times New Roman"/>
          <w:sz w:val="20"/>
          <w:szCs w:val="20"/>
        </w:rPr>
        <w:t>wykonanie wymaganych pomiarów (w tym geodezyjne) i badań koniecznych do opracowania rozwiązań projektowych,</w:t>
      </w:r>
    </w:p>
    <w:p w14:paraId="6E58284A" w14:textId="77777777" w:rsidR="00293FE8" w:rsidRPr="004C2399" w:rsidRDefault="008F5C38" w:rsidP="004C2399">
      <w:pPr>
        <w:pStyle w:val="Akapitzlist"/>
        <w:numPr>
          <w:ilvl w:val="1"/>
          <w:numId w:val="24"/>
        </w:numPr>
        <w:spacing w:after="120"/>
        <w:ind w:hanging="371"/>
        <w:contextualSpacing w:val="0"/>
        <w:jc w:val="both"/>
        <w:rPr>
          <w:rFonts w:ascii="Times New Roman" w:hAnsi="Times New Roman" w:cs="Times New Roman"/>
          <w:sz w:val="20"/>
          <w:szCs w:val="20"/>
        </w:rPr>
      </w:pPr>
      <w:r w:rsidRPr="004C2399">
        <w:rPr>
          <w:rFonts w:ascii="Times New Roman" w:hAnsi="Times New Roman" w:cs="Times New Roman"/>
          <w:sz w:val="20"/>
          <w:szCs w:val="20"/>
        </w:rPr>
        <w:t>opracowanie i przedstawienie Zamawiającemu do zatwierdzenia dokumentacji projektowej (projektu budowalnego i wykonawczego) z podziałem na branże, zgodnie z uzyskanymi uzgodnieniami, opiniami, warunkami, decyzjami i pozwoleniem,</w:t>
      </w:r>
    </w:p>
    <w:p w14:paraId="470E8E87" w14:textId="77777777" w:rsidR="00293FE8" w:rsidRPr="004C2399" w:rsidRDefault="008F5C38" w:rsidP="004C2399">
      <w:pPr>
        <w:pStyle w:val="Akapitzlist"/>
        <w:numPr>
          <w:ilvl w:val="1"/>
          <w:numId w:val="24"/>
        </w:numPr>
        <w:spacing w:after="120"/>
        <w:ind w:hanging="371"/>
        <w:contextualSpacing w:val="0"/>
        <w:jc w:val="both"/>
        <w:rPr>
          <w:rFonts w:ascii="Times New Roman" w:hAnsi="Times New Roman" w:cs="Times New Roman"/>
          <w:sz w:val="20"/>
          <w:szCs w:val="20"/>
        </w:rPr>
      </w:pPr>
      <w:r w:rsidRPr="004C2399">
        <w:rPr>
          <w:rFonts w:ascii="Times New Roman" w:hAnsi="Times New Roman" w:cs="Times New Roman"/>
          <w:sz w:val="20"/>
          <w:szCs w:val="20"/>
        </w:rPr>
        <w:t>opracowanie i przedstawienie Zamawiającemu do zatwierdzenia specyfikacji technicznych wykonania i odbioru robót budowlanych sporządzonych na podstawie ogólnych specyfikacji technicznych z uwzględnieniem wymagań na wszystkie rodzaje projektowanych robót,</w:t>
      </w:r>
    </w:p>
    <w:p w14:paraId="147E9D66" w14:textId="77777777" w:rsidR="00293FE8" w:rsidRPr="004C2399" w:rsidRDefault="008F5C38" w:rsidP="004C2399">
      <w:pPr>
        <w:pStyle w:val="Akapitzlist"/>
        <w:numPr>
          <w:ilvl w:val="1"/>
          <w:numId w:val="24"/>
        </w:numPr>
        <w:spacing w:after="120"/>
        <w:ind w:hanging="371"/>
        <w:contextualSpacing w:val="0"/>
        <w:rPr>
          <w:rFonts w:ascii="Times New Roman" w:hAnsi="Times New Roman" w:cs="Times New Roman"/>
          <w:sz w:val="20"/>
          <w:szCs w:val="20"/>
        </w:rPr>
      </w:pPr>
      <w:r w:rsidRPr="004C2399">
        <w:rPr>
          <w:rFonts w:ascii="Times New Roman" w:hAnsi="Times New Roman" w:cs="Times New Roman"/>
          <w:sz w:val="20"/>
          <w:szCs w:val="20"/>
        </w:rPr>
        <w:t>sporządzenia kosztorysu inwestorskiego metodą szczegółową wraz z przedmiarami i kosztorysami,</w:t>
      </w:r>
    </w:p>
    <w:p w14:paraId="5869090D" w14:textId="77777777" w:rsidR="00293FE8" w:rsidRPr="004C2399" w:rsidRDefault="008F5C38" w:rsidP="004C2399">
      <w:pPr>
        <w:pStyle w:val="Akapitzlist"/>
        <w:numPr>
          <w:ilvl w:val="1"/>
          <w:numId w:val="24"/>
        </w:numPr>
        <w:spacing w:after="120"/>
        <w:ind w:hanging="371"/>
        <w:contextualSpacing w:val="0"/>
        <w:jc w:val="both"/>
        <w:rPr>
          <w:rFonts w:ascii="Times New Roman" w:hAnsi="Times New Roman" w:cs="Times New Roman"/>
          <w:sz w:val="20"/>
          <w:szCs w:val="20"/>
        </w:rPr>
      </w:pPr>
      <w:r w:rsidRPr="004C2399">
        <w:rPr>
          <w:rFonts w:ascii="Times New Roman" w:hAnsi="Times New Roman" w:cs="Times New Roman"/>
          <w:sz w:val="20"/>
          <w:szCs w:val="20"/>
        </w:rPr>
        <w:t>pełnienia nadzoru autorskiego w ramach prowadzonej inwestycji zgodnie z art. 20 ust. 1 pkt 4 ustawy Prawo budowlane,</w:t>
      </w:r>
    </w:p>
    <w:p w14:paraId="508D1E00" w14:textId="77777777" w:rsidR="00293FE8" w:rsidRPr="004C2399" w:rsidRDefault="008F5C38" w:rsidP="004C2399">
      <w:pPr>
        <w:pStyle w:val="Akapitzlist"/>
        <w:numPr>
          <w:ilvl w:val="1"/>
          <w:numId w:val="24"/>
        </w:numPr>
        <w:spacing w:after="120"/>
        <w:ind w:hanging="371"/>
        <w:contextualSpacing w:val="0"/>
        <w:jc w:val="both"/>
        <w:rPr>
          <w:rFonts w:ascii="Times New Roman" w:hAnsi="Times New Roman" w:cs="Times New Roman"/>
          <w:sz w:val="20"/>
          <w:szCs w:val="20"/>
        </w:rPr>
      </w:pPr>
      <w:r w:rsidRPr="004C2399">
        <w:rPr>
          <w:rFonts w:ascii="Times New Roman" w:hAnsi="Times New Roman" w:cs="Times New Roman"/>
          <w:sz w:val="20"/>
          <w:szCs w:val="20"/>
        </w:rPr>
        <w:t>aktualizacji kosztorysów i dokonywanie podziału tych kosztorysów przez okres 3 lat od protokólarnego przekazania dokumentacji projektowo – kosztorysowej dla Zamawiającego ,</w:t>
      </w:r>
    </w:p>
    <w:p w14:paraId="50C4BD84" w14:textId="77777777" w:rsidR="00293FE8" w:rsidRPr="004C2399" w:rsidRDefault="00293FE8" w:rsidP="004C2399">
      <w:pPr>
        <w:pStyle w:val="Akapitzlist"/>
        <w:spacing w:after="120"/>
        <w:contextualSpacing w:val="0"/>
        <w:jc w:val="both"/>
        <w:rPr>
          <w:rFonts w:ascii="Times New Roman" w:hAnsi="Times New Roman" w:cs="Times New Roman"/>
          <w:b/>
          <w:bCs/>
          <w:sz w:val="20"/>
          <w:szCs w:val="20"/>
        </w:rPr>
      </w:pPr>
    </w:p>
    <w:p w14:paraId="26A750CA" w14:textId="77777777" w:rsidR="00293FE8" w:rsidRPr="004C2399" w:rsidRDefault="008F5C38" w:rsidP="004C2399">
      <w:pPr>
        <w:pStyle w:val="Akapitzlist"/>
        <w:numPr>
          <w:ilvl w:val="0"/>
          <w:numId w:val="24"/>
        </w:numPr>
        <w:spacing w:after="120"/>
        <w:contextualSpacing w:val="0"/>
        <w:rPr>
          <w:rFonts w:ascii="Times New Roman" w:hAnsi="Times New Roman" w:cs="Times New Roman"/>
          <w:sz w:val="20"/>
          <w:szCs w:val="20"/>
        </w:rPr>
      </w:pPr>
      <w:r w:rsidRPr="004C2399">
        <w:rPr>
          <w:rFonts w:ascii="Times New Roman" w:hAnsi="Times New Roman" w:cs="Times New Roman"/>
          <w:sz w:val="20"/>
          <w:szCs w:val="20"/>
        </w:rPr>
        <w:t>Ponadto Wykonawca w ramach zaoferowanej ceny będzie zobowiązany do:</w:t>
      </w:r>
    </w:p>
    <w:p w14:paraId="7BD31512" w14:textId="167BC9DD" w:rsidR="00293FE8" w:rsidRPr="008A5024" w:rsidRDefault="008F5C38" w:rsidP="004C2399">
      <w:pPr>
        <w:pStyle w:val="Akapitzlist"/>
        <w:numPr>
          <w:ilvl w:val="1"/>
          <w:numId w:val="24"/>
        </w:numPr>
        <w:spacing w:after="120"/>
        <w:ind w:hanging="371"/>
        <w:contextualSpacing w:val="0"/>
        <w:jc w:val="both"/>
        <w:rPr>
          <w:rFonts w:ascii="Times New Roman" w:hAnsi="Times New Roman" w:cs="Times New Roman"/>
          <w:sz w:val="20"/>
          <w:szCs w:val="20"/>
        </w:rPr>
      </w:pPr>
      <w:r w:rsidRPr="004C2399">
        <w:rPr>
          <w:rFonts w:ascii="Times New Roman" w:hAnsi="Times New Roman" w:cs="Times New Roman"/>
          <w:sz w:val="20"/>
          <w:szCs w:val="20"/>
        </w:rPr>
        <w:t xml:space="preserve">przyjazdu do </w:t>
      </w:r>
      <w:r w:rsidRPr="008A5024">
        <w:rPr>
          <w:rFonts w:ascii="Times New Roman" w:hAnsi="Times New Roman" w:cs="Times New Roman"/>
          <w:sz w:val="20"/>
          <w:szCs w:val="20"/>
        </w:rPr>
        <w:t>siedziby Zamawiającego celem zaprezentowania postępu prac projektowych (częstotliwość przyjazdów - min. dwa razy</w:t>
      </w:r>
      <w:r w:rsidR="008A5024" w:rsidRPr="008A5024">
        <w:rPr>
          <w:rFonts w:ascii="Times New Roman" w:hAnsi="Times New Roman" w:cs="Times New Roman"/>
          <w:sz w:val="20"/>
          <w:szCs w:val="20"/>
        </w:rPr>
        <w:t xml:space="preserve"> w trakcie trwania umowy</w:t>
      </w:r>
      <w:r w:rsidRPr="008A5024">
        <w:rPr>
          <w:rFonts w:ascii="Times New Roman" w:hAnsi="Times New Roman" w:cs="Times New Roman"/>
          <w:sz w:val="20"/>
          <w:szCs w:val="20"/>
        </w:rPr>
        <w:t>),</w:t>
      </w:r>
    </w:p>
    <w:p w14:paraId="6BDC3C83" w14:textId="77777777" w:rsidR="00293FE8" w:rsidRPr="004C2399" w:rsidRDefault="008F5C38" w:rsidP="004C2399">
      <w:pPr>
        <w:pStyle w:val="Akapitzlist"/>
        <w:numPr>
          <w:ilvl w:val="1"/>
          <w:numId w:val="24"/>
        </w:numPr>
        <w:spacing w:after="120"/>
        <w:ind w:hanging="371"/>
        <w:contextualSpacing w:val="0"/>
        <w:jc w:val="both"/>
        <w:rPr>
          <w:rFonts w:ascii="Times New Roman" w:hAnsi="Times New Roman" w:cs="Times New Roman"/>
          <w:sz w:val="20"/>
          <w:szCs w:val="20"/>
        </w:rPr>
      </w:pPr>
      <w:r w:rsidRPr="004C2399">
        <w:rPr>
          <w:rFonts w:ascii="Times New Roman" w:hAnsi="Times New Roman" w:cs="Times New Roman"/>
          <w:sz w:val="20"/>
          <w:szCs w:val="20"/>
        </w:rPr>
        <w:t>konsultowania i uzgadniania z Zamawiającym zakresu robót, dobór materiałów budowlanych, urządzeń i standardów wykończenia w zaproponowanych rozwiązaniach projektowych, które należy uwzględnić w dokumentacji technicznej,</w:t>
      </w:r>
    </w:p>
    <w:p w14:paraId="7B0A59DC" w14:textId="77777777" w:rsidR="00293FE8" w:rsidRPr="004C2399" w:rsidRDefault="008F5C38" w:rsidP="004C2399">
      <w:pPr>
        <w:pStyle w:val="Akapitzlist"/>
        <w:numPr>
          <w:ilvl w:val="1"/>
          <w:numId w:val="24"/>
        </w:numPr>
        <w:spacing w:after="120"/>
        <w:ind w:hanging="371"/>
        <w:contextualSpacing w:val="0"/>
        <w:jc w:val="both"/>
        <w:rPr>
          <w:rFonts w:ascii="Times New Roman" w:hAnsi="Times New Roman" w:cs="Times New Roman"/>
          <w:sz w:val="20"/>
          <w:szCs w:val="20"/>
        </w:rPr>
      </w:pPr>
      <w:r w:rsidRPr="004C2399">
        <w:rPr>
          <w:rFonts w:ascii="Times New Roman" w:hAnsi="Times New Roman" w:cs="Times New Roman"/>
          <w:sz w:val="20"/>
          <w:szCs w:val="20"/>
        </w:rPr>
        <w:t>uzgodnienia z Zamawiającym koncepcji w zakresie rozwiązań funkcjonalnych przed rozpoczęciem opracowywania dokumentacji oraz uwzględnienie ustalonych wymogów podczas opracowywania dokumentacji,</w:t>
      </w:r>
    </w:p>
    <w:p w14:paraId="572638E4" w14:textId="77777777" w:rsidR="00293FE8" w:rsidRPr="004C2399" w:rsidRDefault="008F5C38" w:rsidP="004C2399">
      <w:pPr>
        <w:pStyle w:val="Akapitzlist"/>
        <w:numPr>
          <w:ilvl w:val="1"/>
          <w:numId w:val="24"/>
        </w:numPr>
        <w:spacing w:after="120"/>
        <w:ind w:hanging="371"/>
        <w:contextualSpacing w:val="0"/>
        <w:jc w:val="both"/>
        <w:rPr>
          <w:rFonts w:ascii="Times New Roman" w:hAnsi="Times New Roman" w:cs="Times New Roman"/>
          <w:sz w:val="20"/>
          <w:szCs w:val="20"/>
        </w:rPr>
      </w:pPr>
      <w:r w:rsidRPr="004C2399">
        <w:rPr>
          <w:rFonts w:ascii="Times New Roman" w:hAnsi="Times New Roman" w:cs="Times New Roman"/>
          <w:sz w:val="20"/>
          <w:szCs w:val="20"/>
        </w:rPr>
        <w:t>konsultowania z Zamawiającym, na etapie opracowywania dokumentacji, elementów dotyczących istotnych, mających wpływ na koszty eksploatacyjne, rozwiązań funkcjonalnych, architektonicznych, konstrukcyjnych, materiałowych - przy jednoczesnym założeniu, że zaproponowane rozwiązania i materiały zapewnią minimalizację kosztów inwestycji i eksploatacji,</w:t>
      </w:r>
    </w:p>
    <w:p w14:paraId="7061794A" w14:textId="77777777" w:rsidR="00293FE8" w:rsidRPr="004C2399" w:rsidRDefault="008F5C38" w:rsidP="004C2399">
      <w:pPr>
        <w:pStyle w:val="Akapitzlist"/>
        <w:numPr>
          <w:ilvl w:val="1"/>
          <w:numId w:val="24"/>
        </w:numPr>
        <w:spacing w:after="120"/>
        <w:ind w:hanging="371"/>
        <w:contextualSpacing w:val="0"/>
        <w:jc w:val="both"/>
        <w:rPr>
          <w:rFonts w:ascii="Times New Roman" w:hAnsi="Times New Roman" w:cs="Times New Roman"/>
          <w:sz w:val="20"/>
          <w:szCs w:val="20"/>
        </w:rPr>
      </w:pPr>
      <w:r w:rsidRPr="004C2399">
        <w:rPr>
          <w:rFonts w:ascii="Times New Roman" w:hAnsi="Times New Roman" w:cs="Times New Roman"/>
          <w:sz w:val="20"/>
          <w:szCs w:val="20"/>
        </w:rPr>
        <w:t>uwzględniania uwag i sugestii Zamawiającego – do czasu zatwierdzenia ostatecznej wersji dokumentacji. (Wykonawca zobowiązany jest jednak monitorować wpływ sugestii Zamawiającego na zgodność z obowiązującymi przepisami i informować o tym Zamawiającego),</w:t>
      </w:r>
    </w:p>
    <w:p w14:paraId="6676EC63" w14:textId="77777777" w:rsidR="00293FE8" w:rsidRPr="004C2399" w:rsidRDefault="008F5C38" w:rsidP="004C2399">
      <w:pPr>
        <w:pStyle w:val="Akapitzlist"/>
        <w:numPr>
          <w:ilvl w:val="1"/>
          <w:numId w:val="24"/>
        </w:numPr>
        <w:spacing w:after="120"/>
        <w:ind w:hanging="371"/>
        <w:contextualSpacing w:val="0"/>
        <w:jc w:val="both"/>
        <w:rPr>
          <w:rFonts w:ascii="Times New Roman" w:hAnsi="Times New Roman" w:cs="Times New Roman"/>
          <w:sz w:val="20"/>
          <w:szCs w:val="20"/>
        </w:rPr>
      </w:pPr>
      <w:r w:rsidRPr="004C2399">
        <w:rPr>
          <w:rFonts w:ascii="Times New Roman" w:hAnsi="Times New Roman" w:cs="Times New Roman"/>
          <w:sz w:val="20"/>
          <w:szCs w:val="20"/>
        </w:rPr>
        <w:t>wyjaśnienia wątpliwości dotyczących dokumentacji i zawartych w niej rozwiązań osobom wyznaczonym przez Zamawiającego,</w:t>
      </w:r>
    </w:p>
    <w:p w14:paraId="7B57905E" w14:textId="77777777" w:rsidR="00293FE8" w:rsidRPr="004C2399" w:rsidRDefault="008F5C38" w:rsidP="004C2399">
      <w:pPr>
        <w:pStyle w:val="Akapitzlist"/>
        <w:numPr>
          <w:ilvl w:val="1"/>
          <w:numId w:val="24"/>
        </w:numPr>
        <w:spacing w:after="120"/>
        <w:ind w:hanging="371"/>
        <w:contextualSpacing w:val="0"/>
        <w:jc w:val="both"/>
        <w:rPr>
          <w:rFonts w:ascii="Times New Roman" w:hAnsi="Times New Roman" w:cs="Times New Roman"/>
          <w:sz w:val="20"/>
          <w:szCs w:val="20"/>
        </w:rPr>
      </w:pPr>
      <w:r w:rsidRPr="004C2399">
        <w:rPr>
          <w:rFonts w:ascii="Times New Roman" w:hAnsi="Times New Roman" w:cs="Times New Roman"/>
          <w:sz w:val="20"/>
          <w:szCs w:val="20"/>
        </w:rPr>
        <w:t>wprowadzenia w dokumentacji zmian, które będą zgodne z obowiązującymi przepisami, jeżeli Zamawiający uzna to za celowe z uwagi na warunki realizacji i przeznaczenie,</w:t>
      </w:r>
    </w:p>
    <w:p w14:paraId="694A5065" w14:textId="77777777" w:rsidR="00293FE8" w:rsidRPr="004C2399" w:rsidRDefault="008F5C38" w:rsidP="004C2399">
      <w:pPr>
        <w:pStyle w:val="Akapitzlist"/>
        <w:numPr>
          <w:ilvl w:val="1"/>
          <w:numId w:val="24"/>
        </w:numPr>
        <w:spacing w:after="120"/>
        <w:ind w:hanging="371"/>
        <w:contextualSpacing w:val="0"/>
        <w:jc w:val="both"/>
        <w:rPr>
          <w:rFonts w:ascii="Times New Roman" w:hAnsi="Times New Roman" w:cs="Times New Roman"/>
          <w:sz w:val="20"/>
          <w:szCs w:val="20"/>
        </w:rPr>
      </w:pPr>
      <w:r w:rsidRPr="004C2399">
        <w:rPr>
          <w:rFonts w:ascii="Times New Roman" w:hAnsi="Times New Roman" w:cs="Times New Roman"/>
          <w:sz w:val="20"/>
          <w:szCs w:val="20"/>
        </w:rPr>
        <w:t>w przypadku stwierdzenia niekompletności dokumentacji – wykonanie dokumentacji uzupełniającej na swój koszt i dostarczenie poprawionej dokumentacji do siedziby Zamawiającego w terminie nie dłuższym niż 7 dni,</w:t>
      </w:r>
    </w:p>
    <w:p w14:paraId="62FB2268" w14:textId="77777777" w:rsidR="00293FE8" w:rsidRPr="004C2399" w:rsidRDefault="008F5C38" w:rsidP="004C2399">
      <w:pPr>
        <w:pStyle w:val="Akapitzlist"/>
        <w:numPr>
          <w:ilvl w:val="1"/>
          <w:numId w:val="24"/>
        </w:numPr>
        <w:spacing w:after="120"/>
        <w:ind w:hanging="371"/>
        <w:contextualSpacing w:val="0"/>
        <w:jc w:val="both"/>
        <w:rPr>
          <w:rFonts w:ascii="Times New Roman" w:hAnsi="Times New Roman" w:cs="Times New Roman"/>
          <w:sz w:val="20"/>
          <w:szCs w:val="20"/>
        </w:rPr>
      </w:pPr>
      <w:r w:rsidRPr="004C2399">
        <w:rPr>
          <w:rFonts w:ascii="Times New Roman" w:hAnsi="Times New Roman" w:cs="Times New Roman"/>
          <w:sz w:val="20"/>
          <w:szCs w:val="20"/>
        </w:rPr>
        <w:t>wykonania aktualizacji kosztorysu inwestorskiego w terminach uzgodnionych z Zamawiającym - w sytuacji konieczności zaktualizowania kosztorysu przed rozpoczęciem procedury wyboru wykonawcy robót budowlanych,</w:t>
      </w:r>
    </w:p>
    <w:p w14:paraId="5763E950" w14:textId="77777777" w:rsidR="00293FE8" w:rsidRPr="004C2399" w:rsidRDefault="008F5C38" w:rsidP="004C2399">
      <w:pPr>
        <w:pStyle w:val="Akapitzlist"/>
        <w:numPr>
          <w:ilvl w:val="1"/>
          <w:numId w:val="24"/>
        </w:numPr>
        <w:spacing w:after="120"/>
        <w:ind w:hanging="371"/>
        <w:contextualSpacing w:val="0"/>
        <w:jc w:val="both"/>
        <w:rPr>
          <w:rFonts w:ascii="Times New Roman" w:hAnsi="Times New Roman" w:cs="Times New Roman"/>
          <w:sz w:val="20"/>
          <w:szCs w:val="20"/>
        </w:rPr>
      </w:pPr>
      <w:r w:rsidRPr="004C2399">
        <w:rPr>
          <w:rFonts w:ascii="Times New Roman" w:hAnsi="Times New Roman" w:cs="Times New Roman"/>
          <w:sz w:val="20"/>
          <w:szCs w:val="20"/>
        </w:rPr>
        <w:t>udzielanie odpowiedzi na zapytania uczestników postępowania przetargowego na wykonanie robót budowlanych, na podstawie opracowanej przez Wykonawcę dokumentacji, w terminie wyznaczonym przez Zamawiającego, nie dłuższym niż 3 dni robocze,</w:t>
      </w:r>
    </w:p>
    <w:p w14:paraId="2EFA93BB" w14:textId="77777777" w:rsidR="00293FE8" w:rsidRPr="004C2399" w:rsidRDefault="008F5C38" w:rsidP="004C2399">
      <w:pPr>
        <w:pStyle w:val="Akapitzlist"/>
        <w:numPr>
          <w:ilvl w:val="1"/>
          <w:numId w:val="24"/>
        </w:numPr>
        <w:spacing w:after="120"/>
        <w:ind w:hanging="371"/>
        <w:contextualSpacing w:val="0"/>
        <w:jc w:val="both"/>
        <w:rPr>
          <w:rFonts w:ascii="Times New Roman" w:hAnsi="Times New Roman" w:cs="Times New Roman"/>
          <w:sz w:val="20"/>
          <w:szCs w:val="20"/>
        </w:rPr>
      </w:pPr>
      <w:r w:rsidRPr="004C2399">
        <w:rPr>
          <w:rFonts w:ascii="Times New Roman" w:hAnsi="Times New Roman" w:cs="Times New Roman"/>
          <w:sz w:val="20"/>
          <w:szCs w:val="20"/>
        </w:rPr>
        <w:lastRenderedPageBreak/>
        <w:t>udział w pracach komisji przetargowej w postępowaniu na wybór wykonawcy robót budowlanych w charakterze biegłego – jeżeli zajdzie taka potrzeba,</w:t>
      </w:r>
    </w:p>
    <w:p w14:paraId="5E023576" w14:textId="77777777" w:rsidR="00293FE8" w:rsidRPr="004C2399" w:rsidRDefault="008F5C38" w:rsidP="004C2399">
      <w:pPr>
        <w:pStyle w:val="Akapitzlist"/>
        <w:numPr>
          <w:ilvl w:val="1"/>
          <w:numId w:val="24"/>
        </w:numPr>
        <w:spacing w:after="120"/>
        <w:ind w:hanging="371"/>
        <w:contextualSpacing w:val="0"/>
        <w:jc w:val="both"/>
        <w:rPr>
          <w:rFonts w:ascii="Times New Roman" w:hAnsi="Times New Roman" w:cs="Times New Roman"/>
          <w:sz w:val="20"/>
          <w:szCs w:val="20"/>
        </w:rPr>
      </w:pPr>
      <w:r w:rsidRPr="004C2399">
        <w:rPr>
          <w:rFonts w:ascii="Times New Roman" w:hAnsi="Times New Roman" w:cs="Times New Roman"/>
          <w:sz w:val="20"/>
          <w:szCs w:val="20"/>
        </w:rPr>
        <w:t xml:space="preserve">w przypadku konieczności zmiany dokumentacji projektowej – wystąpienie, w imieniu Zamawiającego z wnioskiem o zmianę dokumentacji, </w:t>
      </w:r>
    </w:p>
    <w:p w14:paraId="15C9E97B" w14:textId="25FBF0C3" w:rsidR="00293FE8" w:rsidRPr="004C2399" w:rsidRDefault="008F5C38" w:rsidP="004C2399">
      <w:pPr>
        <w:pStyle w:val="Akapitzlist"/>
        <w:numPr>
          <w:ilvl w:val="1"/>
          <w:numId w:val="24"/>
        </w:numPr>
        <w:spacing w:after="120"/>
        <w:ind w:hanging="371"/>
        <w:contextualSpacing w:val="0"/>
        <w:jc w:val="both"/>
        <w:rPr>
          <w:rFonts w:ascii="Times New Roman" w:hAnsi="Times New Roman" w:cs="Times New Roman"/>
          <w:sz w:val="20"/>
          <w:szCs w:val="20"/>
        </w:rPr>
      </w:pPr>
      <w:r w:rsidRPr="004C2399">
        <w:rPr>
          <w:rFonts w:ascii="Times New Roman" w:hAnsi="Times New Roman" w:cs="Times New Roman"/>
          <w:sz w:val="20"/>
          <w:szCs w:val="20"/>
        </w:rPr>
        <w:t>w przypadku, gdy w toku wykonawstwa robót budowlanych lub w okresie gwarancji robót zajdzie konieczność wprowadzenia uszczegółowień lub zmian do dokumentacji projektowej –wprowadzenie niezbędnych zmian (również w wersji elektronicznej) i dostarczenie poprawionej dokumentacji do siedziby Zmawiającego w terminie uzgodnionym z Zamawiający</w:t>
      </w:r>
      <w:r w:rsidR="008A5024">
        <w:rPr>
          <w:rFonts w:ascii="Times New Roman" w:hAnsi="Times New Roman" w:cs="Times New Roman"/>
          <w:sz w:val="20"/>
          <w:szCs w:val="20"/>
        </w:rPr>
        <w:t>m</w:t>
      </w:r>
      <w:r w:rsidRPr="004C2399">
        <w:rPr>
          <w:rFonts w:ascii="Times New Roman" w:hAnsi="Times New Roman" w:cs="Times New Roman"/>
          <w:sz w:val="20"/>
          <w:szCs w:val="20"/>
        </w:rPr>
        <w:t>.</w:t>
      </w:r>
    </w:p>
    <w:p w14:paraId="7E0EBF97" w14:textId="77777777" w:rsidR="00293FE8" w:rsidRPr="004C2399" w:rsidRDefault="00293FE8" w:rsidP="004C2399">
      <w:pPr>
        <w:pStyle w:val="Akapitzlist"/>
        <w:spacing w:after="120"/>
        <w:ind w:left="1080"/>
        <w:contextualSpacing w:val="0"/>
        <w:jc w:val="both"/>
        <w:rPr>
          <w:rFonts w:ascii="Times New Roman" w:hAnsi="Times New Roman" w:cs="Times New Roman"/>
          <w:sz w:val="20"/>
          <w:szCs w:val="20"/>
        </w:rPr>
      </w:pPr>
    </w:p>
    <w:p w14:paraId="16D8EEA2" w14:textId="77777777" w:rsidR="00293FE8" w:rsidRPr="004C2399" w:rsidRDefault="008F5C38" w:rsidP="004C2399">
      <w:pPr>
        <w:pStyle w:val="Akapitzlist"/>
        <w:numPr>
          <w:ilvl w:val="0"/>
          <w:numId w:val="24"/>
        </w:numPr>
        <w:spacing w:after="120"/>
        <w:contextualSpacing w:val="0"/>
        <w:jc w:val="both"/>
        <w:rPr>
          <w:rFonts w:ascii="Times New Roman" w:hAnsi="Times New Roman" w:cs="Times New Roman"/>
          <w:sz w:val="20"/>
          <w:szCs w:val="20"/>
        </w:rPr>
      </w:pPr>
      <w:r w:rsidRPr="004C2399">
        <w:rPr>
          <w:rFonts w:ascii="Times New Roman" w:hAnsi="Times New Roman" w:cs="Times New Roman"/>
          <w:sz w:val="20"/>
          <w:szCs w:val="20"/>
        </w:rPr>
        <w:t>Wykonawca po opracowaniu dokumentacji projektowej i uzyskaniu wymaganych opinii, uzgodnień, decyzji i zda Zamawiającemu niżej wymienione dokumenty:</w:t>
      </w:r>
    </w:p>
    <w:p w14:paraId="1B476A30" w14:textId="77777777" w:rsidR="00293FE8" w:rsidRPr="004C2399" w:rsidRDefault="008F5C38" w:rsidP="004C2399">
      <w:pPr>
        <w:pStyle w:val="Akapitzlist"/>
        <w:numPr>
          <w:ilvl w:val="1"/>
          <w:numId w:val="29"/>
        </w:numPr>
        <w:spacing w:after="120"/>
        <w:contextualSpacing w:val="0"/>
        <w:jc w:val="both"/>
        <w:rPr>
          <w:rFonts w:ascii="Times New Roman" w:hAnsi="Times New Roman" w:cs="Times New Roman"/>
          <w:sz w:val="20"/>
          <w:szCs w:val="20"/>
        </w:rPr>
      </w:pPr>
      <w:r w:rsidRPr="004C2399">
        <w:rPr>
          <w:rFonts w:ascii="Times New Roman" w:hAnsi="Times New Roman" w:cs="Times New Roman"/>
          <w:sz w:val="20"/>
          <w:szCs w:val="20"/>
        </w:rPr>
        <w:t>po 5 egzemplarzy projektu budowlanego i wykonawczego + 1 egzemplarz w wersji elektronicznej w formacie w pdf,</w:t>
      </w:r>
    </w:p>
    <w:p w14:paraId="1DC162CB" w14:textId="77777777" w:rsidR="00293FE8" w:rsidRPr="004C2399" w:rsidRDefault="008F5C38" w:rsidP="004C2399">
      <w:pPr>
        <w:pStyle w:val="Akapitzlist"/>
        <w:numPr>
          <w:ilvl w:val="1"/>
          <w:numId w:val="29"/>
        </w:numPr>
        <w:spacing w:after="120"/>
        <w:contextualSpacing w:val="0"/>
        <w:jc w:val="both"/>
        <w:rPr>
          <w:rFonts w:ascii="Times New Roman" w:hAnsi="Times New Roman" w:cs="Times New Roman"/>
          <w:sz w:val="20"/>
          <w:szCs w:val="20"/>
        </w:rPr>
      </w:pPr>
      <w:r w:rsidRPr="004C2399">
        <w:rPr>
          <w:rFonts w:ascii="Times New Roman" w:hAnsi="Times New Roman" w:cs="Times New Roman"/>
          <w:sz w:val="20"/>
          <w:szCs w:val="20"/>
        </w:rPr>
        <w:t xml:space="preserve">po 2 egzemplarze specyfikacji technicznych wykonania i odbioru robót budowlanych + 1 egzemplarz w wersji elektronicznej w </w:t>
      </w:r>
      <w:proofErr w:type="spellStart"/>
      <w:r w:rsidRPr="004C2399">
        <w:rPr>
          <w:rFonts w:ascii="Times New Roman" w:hAnsi="Times New Roman" w:cs="Times New Roman"/>
          <w:sz w:val="20"/>
          <w:szCs w:val="20"/>
        </w:rPr>
        <w:t>word</w:t>
      </w:r>
      <w:proofErr w:type="spellEnd"/>
      <w:r w:rsidRPr="004C2399">
        <w:rPr>
          <w:rFonts w:ascii="Times New Roman" w:hAnsi="Times New Roman" w:cs="Times New Roman"/>
          <w:sz w:val="20"/>
          <w:szCs w:val="20"/>
        </w:rPr>
        <w:t>,</w:t>
      </w:r>
    </w:p>
    <w:p w14:paraId="1EF7D7CB" w14:textId="77777777" w:rsidR="00293FE8" w:rsidRPr="004C2399" w:rsidRDefault="008F5C38" w:rsidP="004C2399">
      <w:pPr>
        <w:pStyle w:val="Akapitzlist"/>
        <w:numPr>
          <w:ilvl w:val="1"/>
          <w:numId w:val="29"/>
        </w:numPr>
        <w:spacing w:after="120"/>
        <w:contextualSpacing w:val="0"/>
        <w:jc w:val="both"/>
        <w:rPr>
          <w:rFonts w:ascii="Times New Roman" w:hAnsi="Times New Roman" w:cs="Times New Roman"/>
          <w:sz w:val="20"/>
          <w:szCs w:val="20"/>
        </w:rPr>
      </w:pPr>
      <w:r w:rsidRPr="004C2399">
        <w:rPr>
          <w:rFonts w:ascii="Times New Roman" w:hAnsi="Times New Roman" w:cs="Times New Roman"/>
          <w:sz w:val="20"/>
          <w:szCs w:val="20"/>
        </w:rPr>
        <w:t>po 1 komplecie szczegółowego kosztorysu inwestorskiego wraz z przedmiarem robót + po 1 egzemplarzu w wersji elektronicznej na płycie CD,</w:t>
      </w:r>
    </w:p>
    <w:p w14:paraId="251E5C9E" w14:textId="77777777" w:rsidR="00293FE8" w:rsidRPr="004C2399" w:rsidRDefault="008F5C38" w:rsidP="004C2399">
      <w:pPr>
        <w:pStyle w:val="Akapitzlist"/>
        <w:numPr>
          <w:ilvl w:val="1"/>
          <w:numId w:val="29"/>
        </w:numPr>
        <w:spacing w:after="120"/>
        <w:contextualSpacing w:val="0"/>
        <w:jc w:val="both"/>
        <w:rPr>
          <w:rFonts w:ascii="Times New Roman" w:hAnsi="Times New Roman" w:cs="Times New Roman"/>
          <w:sz w:val="20"/>
          <w:szCs w:val="20"/>
        </w:rPr>
      </w:pPr>
      <w:r w:rsidRPr="004C2399">
        <w:rPr>
          <w:rFonts w:ascii="Times New Roman" w:hAnsi="Times New Roman" w:cs="Times New Roman"/>
          <w:sz w:val="20"/>
          <w:szCs w:val="20"/>
        </w:rPr>
        <w:t>po 1 egzemplarzu informacji dotyczącej bezpieczeństwa i ochrony zdrowia (może stanowić część składową ww. projektu budowlano - wykonawczego) + po 1 egzemplarzu w wersji elektronicznej,</w:t>
      </w:r>
    </w:p>
    <w:p w14:paraId="18D3D305" w14:textId="77777777" w:rsidR="00293FE8" w:rsidRPr="004C2399" w:rsidRDefault="008F5C38" w:rsidP="004C2399">
      <w:pPr>
        <w:pStyle w:val="Akapitzlist"/>
        <w:numPr>
          <w:ilvl w:val="1"/>
          <w:numId w:val="29"/>
        </w:numPr>
        <w:spacing w:after="120"/>
        <w:contextualSpacing w:val="0"/>
        <w:jc w:val="both"/>
        <w:rPr>
          <w:rFonts w:ascii="Times New Roman" w:hAnsi="Times New Roman" w:cs="Times New Roman"/>
          <w:sz w:val="20"/>
          <w:szCs w:val="20"/>
        </w:rPr>
      </w:pPr>
      <w:r w:rsidRPr="004C2399">
        <w:rPr>
          <w:rFonts w:ascii="Times New Roman" w:hAnsi="Times New Roman" w:cs="Times New Roman"/>
          <w:sz w:val="20"/>
          <w:szCs w:val="20"/>
        </w:rPr>
        <w:t>podkłady mapowe w formie elektronicznej lub papierowej (jeżeli były konieczne),</w:t>
      </w:r>
    </w:p>
    <w:p w14:paraId="11533472" w14:textId="77777777" w:rsidR="00293FE8" w:rsidRPr="004C2399" w:rsidRDefault="008F5C38" w:rsidP="004C2399">
      <w:pPr>
        <w:pStyle w:val="Akapitzlist"/>
        <w:numPr>
          <w:ilvl w:val="1"/>
          <w:numId w:val="29"/>
        </w:numPr>
        <w:spacing w:after="120"/>
        <w:contextualSpacing w:val="0"/>
        <w:jc w:val="both"/>
        <w:rPr>
          <w:rFonts w:ascii="Times New Roman" w:hAnsi="Times New Roman" w:cs="Times New Roman"/>
          <w:sz w:val="20"/>
          <w:szCs w:val="20"/>
        </w:rPr>
      </w:pPr>
      <w:r w:rsidRPr="004C2399">
        <w:rPr>
          <w:rFonts w:ascii="Times New Roman" w:hAnsi="Times New Roman" w:cs="Times New Roman"/>
          <w:sz w:val="20"/>
          <w:szCs w:val="20"/>
        </w:rPr>
        <w:t>wszelkie wcześniej uzyskane uzgodnienia, opinie, warunki i decyzje (w tym pozwolenie konserwatorskie),</w:t>
      </w:r>
    </w:p>
    <w:p w14:paraId="400FB3C9" w14:textId="77777777" w:rsidR="00293FE8" w:rsidRPr="004C2399" w:rsidRDefault="008F5C38" w:rsidP="004C2399">
      <w:pPr>
        <w:pStyle w:val="Akapitzlist"/>
        <w:numPr>
          <w:ilvl w:val="1"/>
          <w:numId w:val="29"/>
        </w:numPr>
        <w:spacing w:after="120"/>
        <w:contextualSpacing w:val="0"/>
        <w:jc w:val="both"/>
        <w:rPr>
          <w:rFonts w:ascii="Times New Roman" w:hAnsi="Times New Roman" w:cs="Times New Roman"/>
          <w:sz w:val="20"/>
          <w:szCs w:val="20"/>
        </w:rPr>
      </w:pPr>
      <w:r w:rsidRPr="004C2399">
        <w:rPr>
          <w:rFonts w:ascii="Times New Roman" w:hAnsi="Times New Roman" w:cs="Times New Roman"/>
          <w:sz w:val="20"/>
          <w:szCs w:val="20"/>
        </w:rPr>
        <w:t>oryginał pozwolenia na budowę lub zgłoszenia (w zależności od zakresu robót),</w:t>
      </w:r>
    </w:p>
    <w:p w14:paraId="3570EC9A" w14:textId="175FAC38" w:rsidR="00293FE8" w:rsidRPr="004C2399" w:rsidRDefault="008F5C38" w:rsidP="004C2399">
      <w:pPr>
        <w:pStyle w:val="Akapitzlist"/>
        <w:numPr>
          <w:ilvl w:val="1"/>
          <w:numId w:val="29"/>
        </w:numPr>
        <w:spacing w:after="120"/>
        <w:contextualSpacing w:val="0"/>
        <w:jc w:val="both"/>
        <w:rPr>
          <w:rFonts w:ascii="Times New Roman" w:hAnsi="Times New Roman" w:cs="Times New Roman"/>
          <w:sz w:val="20"/>
          <w:szCs w:val="20"/>
        </w:rPr>
      </w:pPr>
      <w:r w:rsidRPr="004C2399">
        <w:rPr>
          <w:rFonts w:ascii="Times New Roman" w:hAnsi="Times New Roman" w:cs="Times New Roman"/>
          <w:sz w:val="20"/>
          <w:szCs w:val="20"/>
        </w:rPr>
        <w:t>oświadczenie, że opracowan</w:t>
      </w:r>
      <w:r w:rsidR="008A5024">
        <w:rPr>
          <w:rFonts w:ascii="Times New Roman" w:hAnsi="Times New Roman" w:cs="Times New Roman"/>
          <w:sz w:val="20"/>
          <w:szCs w:val="20"/>
        </w:rPr>
        <w:t xml:space="preserve">a </w:t>
      </w:r>
      <w:r w:rsidRPr="004C2399">
        <w:rPr>
          <w:rFonts w:ascii="Times New Roman" w:hAnsi="Times New Roman" w:cs="Times New Roman"/>
          <w:sz w:val="20"/>
          <w:szCs w:val="20"/>
        </w:rPr>
        <w:t>dokumentacja projektowa jest zgodna z obowiązującymi przepisami oraz zasadami wiedzy technicznej, w stanie kompletnym z punktu widzenia celu któremu ma służyć,</w:t>
      </w:r>
    </w:p>
    <w:p w14:paraId="4831ADD5" w14:textId="77777777" w:rsidR="00293FE8" w:rsidRPr="004C2399" w:rsidRDefault="008F5C38" w:rsidP="004C2399">
      <w:pPr>
        <w:pStyle w:val="Akapitzlist"/>
        <w:numPr>
          <w:ilvl w:val="1"/>
          <w:numId w:val="29"/>
        </w:numPr>
        <w:spacing w:after="120"/>
        <w:contextualSpacing w:val="0"/>
        <w:jc w:val="both"/>
        <w:rPr>
          <w:rFonts w:ascii="Times New Roman" w:hAnsi="Times New Roman" w:cs="Times New Roman"/>
          <w:sz w:val="20"/>
          <w:szCs w:val="20"/>
        </w:rPr>
      </w:pPr>
      <w:r w:rsidRPr="004C2399">
        <w:rPr>
          <w:rFonts w:ascii="Times New Roman" w:hAnsi="Times New Roman" w:cs="Times New Roman"/>
          <w:sz w:val="20"/>
          <w:szCs w:val="20"/>
        </w:rPr>
        <w:t>oświadczenie o przeniesieniu na rzecz Zamawiającego wszelkich uprawnień wynikających z tytułu praw autorskich oraz pokrewnych, jak również wyrażenie zgody na wykorzystanie dokumentacji projektowej do celów opisu przedmiotu zamówienia i udostępnienia jej w formie elektronicznej oraz papierowej przy ogłaszaniu przetargu na realizację kolejnego etapu inwestycji,</w:t>
      </w:r>
    </w:p>
    <w:p w14:paraId="34E68EB5" w14:textId="77777777" w:rsidR="00293FE8" w:rsidRPr="008A5024" w:rsidRDefault="008F5C38" w:rsidP="004C2399">
      <w:pPr>
        <w:pStyle w:val="Akapitzlist"/>
        <w:numPr>
          <w:ilvl w:val="1"/>
          <w:numId w:val="29"/>
        </w:numPr>
        <w:spacing w:after="120"/>
        <w:contextualSpacing w:val="0"/>
        <w:jc w:val="both"/>
        <w:rPr>
          <w:rFonts w:ascii="Times New Roman" w:hAnsi="Times New Roman" w:cs="Times New Roman"/>
          <w:sz w:val="20"/>
          <w:szCs w:val="20"/>
        </w:rPr>
      </w:pPr>
      <w:r w:rsidRPr="004C2399">
        <w:rPr>
          <w:rFonts w:ascii="Times New Roman" w:hAnsi="Times New Roman" w:cs="Times New Roman"/>
          <w:sz w:val="20"/>
          <w:szCs w:val="20"/>
        </w:rPr>
        <w:t xml:space="preserve">uzasadnienie użycia w dokumentacji - opisie przedmiotu zamówienia znaków towarowych, patentów lub pochodzenia, źródła lub szczególnego procesu, który charakteryzuje produkty lub usługi dostarczane przez konkretnego wykonawcę (jeżeli zostały wskazane) lub oświadczenie, że złożona (w </w:t>
      </w:r>
      <w:r w:rsidRPr="008A5024">
        <w:rPr>
          <w:rFonts w:ascii="Times New Roman" w:hAnsi="Times New Roman" w:cs="Times New Roman"/>
          <w:sz w:val="20"/>
          <w:szCs w:val="20"/>
        </w:rPr>
        <w:t>wersji elektronicznej i papierowej) dokumentacja techniczna i kosztorysowa nie wskazuje znaków towarowych, patentów lub pochodzenia, źródła lub szczególnego procesu, który charakteryzuje produkty lub usługi dostarczane przez konkretnego wykonawcę.</w:t>
      </w:r>
    </w:p>
    <w:p w14:paraId="0BFD96CA" w14:textId="20987C22" w:rsidR="00293FE8" w:rsidRPr="008A5024" w:rsidRDefault="008F5C38" w:rsidP="004C2399">
      <w:pPr>
        <w:spacing w:after="120"/>
        <w:jc w:val="both"/>
        <w:rPr>
          <w:rFonts w:ascii="Times New Roman" w:hAnsi="Times New Roman" w:cs="Times New Roman"/>
          <w:sz w:val="20"/>
          <w:szCs w:val="20"/>
        </w:rPr>
      </w:pPr>
      <w:r w:rsidRPr="008A5024">
        <w:rPr>
          <w:rFonts w:ascii="Times New Roman" w:hAnsi="Times New Roman" w:cs="Times New Roman"/>
          <w:sz w:val="20"/>
          <w:szCs w:val="20"/>
        </w:rPr>
        <w:t xml:space="preserve">Wymienione wyżej ilości dokumentacji nie obejmują tych egzemplarzy, które należy złożyć we właściwym organie </w:t>
      </w:r>
      <w:proofErr w:type="spellStart"/>
      <w:r w:rsidRPr="008A5024">
        <w:rPr>
          <w:rFonts w:ascii="Times New Roman" w:hAnsi="Times New Roman" w:cs="Times New Roman"/>
          <w:sz w:val="20"/>
          <w:szCs w:val="20"/>
        </w:rPr>
        <w:t>architektoniczno</w:t>
      </w:r>
      <w:proofErr w:type="spellEnd"/>
      <w:r w:rsidRPr="008A5024">
        <w:rPr>
          <w:rFonts w:ascii="Times New Roman" w:hAnsi="Times New Roman" w:cs="Times New Roman"/>
          <w:sz w:val="20"/>
          <w:szCs w:val="20"/>
        </w:rPr>
        <w:t xml:space="preserve"> - budowlanym lub będą wykorzystane do celów uzgodnień, jak również nie obejmują kompletu dokumentacji projektowej, którą Wykonawca jest zobowiązany sobie dodatkowo zabezpieczyć na czas prowadzenia robót. Przy wycenie przedmiotu zamówienia należy uwzględnić ilości egzemplarzy </w:t>
      </w:r>
      <w:r w:rsidR="008A5024" w:rsidRPr="008A5024">
        <w:rPr>
          <w:rFonts w:ascii="Times New Roman" w:hAnsi="Times New Roman" w:cs="Times New Roman"/>
          <w:sz w:val="20"/>
          <w:szCs w:val="20"/>
        </w:rPr>
        <w:t xml:space="preserve">przeznaczonych </w:t>
      </w:r>
      <w:r w:rsidRPr="008A5024">
        <w:rPr>
          <w:rFonts w:ascii="Times New Roman" w:hAnsi="Times New Roman" w:cs="Times New Roman"/>
          <w:sz w:val="20"/>
          <w:szCs w:val="20"/>
        </w:rPr>
        <w:t>dla Zamawiającego jak również te, które należy złożyć w innych organach.</w:t>
      </w:r>
    </w:p>
    <w:p w14:paraId="1A8E7F7A" w14:textId="77777777" w:rsidR="00293FE8" w:rsidRPr="004C2399" w:rsidRDefault="008F5C38" w:rsidP="004C2399">
      <w:pPr>
        <w:pStyle w:val="Akapitzlist"/>
        <w:numPr>
          <w:ilvl w:val="0"/>
          <w:numId w:val="24"/>
        </w:numPr>
        <w:spacing w:after="120"/>
        <w:ind w:hanging="573"/>
        <w:contextualSpacing w:val="0"/>
        <w:jc w:val="both"/>
        <w:rPr>
          <w:rFonts w:ascii="Times New Roman" w:hAnsi="Times New Roman" w:cs="Times New Roman"/>
          <w:sz w:val="20"/>
          <w:szCs w:val="20"/>
        </w:rPr>
      </w:pPr>
      <w:r w:rsidRPr="004C2399">
        <w:rPr>
          <w:rFonts w:ascii="Times New Roman" w:hAnsi="Times New Roman" w:cs="Times New Roman"/>
          <w:sz w:val="20"/>
          <w:szCs w:val="20"/>
        </w:rPr>
        <w:t>Audyty i inwentaryzacje udostępniane przez Zamawiającego należy traktować poglądowo. Charakterystykę przegród budowlanych i materiałów wraz ze współczynnikami ochrony cieplnej należy przyjmować zgodnie z bieżącymi normatywami.</w:t>
      </w:r>
    </w:p>
    <w:p w14:paraId="67BD38B8" w14:textId="77777777" w:rsidR="00293FE8" w:rsidRPr="004C2399" w:rsidRDefault="008F5C38" w:rsidP="004C2399">
      <w:pPr>
        <w:pStyle w:val="Akapitzlist"/>
        <w:numPr>
          <w:ilvl w:val="0"/>
          <w:numId w:val="24"/>
        </w:numPr>
        <w:spacing w:after="120"/>
        <w:ind w:hanging="573"/>
        <w:contextualSpacing w:val="0"/>
        <w:jc w:val="both"/>
        <w:rPr>
          <w:rFonts w:ascii="Times New Roman" w:hAnsi="Times New Roman" w:cs="Times New Roman"/>
          <w:sz w:val="20"/>
          <w:szCs w:val="20"/>
        </w:rPr>
      </w:pPr>
      <w:r w:rsidRPr="004C2399">
        <w:rPr>
          <w:rFonts w:ascii="Times New Roman" w:hAnsi="Times New Roman" w:cs="Times New Roman"/>
          <w:sz w:val="20"/>
          <w:szCs w:val="20"/>
        </w:rPr>
        <w:lastRenderedPageBreak/>
        <w:t>Jeżeli w trakcie opracowywania dokumentacji projektowej nastąpi zmiana przepisów należy je uwzględnić przy realizacji przedmiotu zamówienia.</w:t>
      </w:r>
    </w:p>
    <w:p w14:paraId="6135DD08" w14:textId="77777777" w:rsidR="00293FE8" w:rsidRPr="004C2399" w:rsidRDefault="008F5C38" w:rsidP="004C2399">
      <w:pPr>
        <w:pStyle w:val="Akapitzlist"/>
        <w:numPr>
          <w:ilvl w:val="0"/>
          <w:numId w:val="24"/>
        </w:numPr>
        <w:spacing w:after="120"/>
        <w:ind w:hanging="573"/>
        <w:contextualSpacing w:val="0"/>
        <w:jc w:val="both"/>
        <w:rPr>
          <w:rFonts w:ascii="Times New Roman" w:hAnsi="Times New Roman" w:cs="Times New Roman"/>
          <w:sz w:val="20"/>
          <w:szCs w:val="20"/>
        </w:rPr>
      </w:pPr>
      <w:r w:rsidRPr="004C2399">
        <w:rPr>
          <w:rFonts w:ascii="Times New Roman" w:hAnsi="Times New Roman" w:cs="Times New Roman"/>
          <w:sz w:val="20"/>
          <w:szCs w:val="20"/>
        </w:rPr>
        <w:t>Wszystkie koszty związane z przygotowaniem odpowiednich wniosków wraz z załącznikami ponosi w całości Wykonawca.</w:t>
      </w:r>
    </w:p>
    <w:p w14:paraId="6A6D7536" w14:textId="77777777" w:rsidR="00293FE8" w:rsidRPr="008A5024" w:rsidRDefault="008F5C38" w:rsidP="004C2399">
      <w:pPr>
        <w:pStyle w:val="Akapitzlist"/>
        <w:numPr>
          <w:ilvl w:val="0"/>
          <w:numId w:val="24"/>
        </w:numPr>
        <w:spacing w:after="120"/>
        <w:ind w:hanging="573"/>
        <w:contextualSpacing w:val="0"/>
        <w:jc w:val="both"/>
        <w:rPr>
          <w:rFonts w:ascii="Times New Roman" w:hAnsi="Times New Roman" w:cs="Times New Roman"/>
          <w:sz w:val="20"/>
          <w:szCs w:val="20"/>
        </w:rPr>
      </w:pPr>
      <w:r w:rsidRPr="004C2399">
        <w:rPr>
          <w:rFonts w:ascii="Times New Roman" w:hAnsi="Times New Roman" w:cs="Times New Roman"/>
          <w:sz w:val="20"/>
          <w:szCs w:val="20"/>
        </w:rPr>
        <w:t xml:space="preserve">Wykonawca na podstawie udzielonego pełnomocnictwa do działania w imieniu Gminy Sorkwity zobowiązany jest w imieniu Zamawiającego i na jego rzecz uzyskać wymagane opinie, uzgodnienia, warunki, pozwolenie i decyzje niezbędne do opracowania dokumentacji. Koszty z tym związane </w:t>
      </w:r>
      <w:r w:rsidRPr="008A5024">
        <w:rPr>
          <w:rFonts w:ascii="Times New Roman" w:hAnsi="Times New Roman" w:cs="Times New Roman"/>
          <w:sz w:val="20"/>
          <w:szCs w:val="20"/>
        </w:rPr>
        <w:t>ponosi Wykonawca, w ramach zaproponowanej ceny ofertowej.</w:t>
      </w:r>
    </w:p>
    <w:p w14:paraId="04369BBF" w14:textId="77777777" w:rsidR="00293FE8" w:rsidRPr="008A5024" w:rsidRDefault="008F5C38" w:rsidP="004C2399">
      <w:pPr>
        <w:pStyle w:val="Akapitzlist"/>
        <w:numPr>
          <w:ilvl w:val="0"/>
          <w:numId w:val="24"/>
        </w:numPr>
        <w:spacing w:after="120"/>
        <w:ind w:hanging="573"/>
        <w:contextualSpacing w:val="0"/>
        <w:jc w:val="both"/>
        <w:rPr>
          <w:rFonts w:ascii="Times New Roman" w:hAnsi="Times New Roman" w:cs="Times New Roman"/>
          <w:sz w:val="20"/>
          <w:szCs w:val="20"/>
        </w:rPr>
      </w:pPr>
      <w:r w:rsidRPr="008A5024">
        <w:rPr>
          <w:rFonts w:ascii="Times New Roman" w:hAnsi="Times New Roman" w:cs="Times New Roman"/>
          <w:sz w:val="20"/>
          <w:szCs w:val="20"/>
        </w:rPr>
        <w:t>Zaleca się, aby Wykonawca przed sporządzeniem oferty dokonał wizji lokalnej w celu zapoznania się z obiektami i terenem objętym zamówieniem, a także zdobył na swoją własną odpowiedzialność i ryzyko, wszelkie dodatkowe informacje, które mogą być konieczne do przygotowania oferty oraz podpisania umowy i wykonania zamówienia. Koszt dokonania wizji lokalnej ponosi Wykonawca.</w:t>
      </w:r>
    </w:p>
    <w:p w14:paraId="3E019CEB" w14:textId="77777777" w:rsidR="00293FE8" w:rsidRPr="004C2399" w:rsidRDefault="008F5C38" w:rsidP="004C2399">
      <w:pPr>
        <w:pStyle w:val="Akapitzlist"/>
        <w:numPr>
          <w:ilvl w:val="0"/>
          <w:numId w:val="24"/>
        </w:numPr>
        <w:spacing w:after="120"/>
        <w:ind w:hanging="573"/>
        <w:contextualSpacing w:val="0"/>
        <w:jc w:val="both"/>
        <w:rPr>
          <w:rFonts w:ascii="Times New Roman" w:hAnsi="Times New Roman" w:cs="Times New Roman"/>
          <w:sz w:val="20"/>
          <w:szCs w:val="20"/>
        </w:rPr>
      </w:pPr>
      <w:r w:rsidRPr="008A5024">
        <w:rPr>
          <w:rFonts w:ascii="Times New Roman" w:hAnsi="Times New Roman" w:cs="Times New Roman"/>
          <w:sz w:val="20"/>
          <w:szCs w:val="20"/>
        </w:rPr>
        <w:t>Wykonawca zobowiązany jest do opracowania dokumentacji projektowej w oparciu o obowiązujące</w:t>
      </w:r>
      <w:r w:rsidRPr="004C2399">
        <w:rPr>
          <w:rFonts w:ascii="Times New Roman" w:hAnsi="Times New Roman" w:cs="Times New Roman"/>
          <w:sz w:val="20"/>
          <w:szCs w:val="20"/>
        </w:rPr>
        <w:t xml:space="preserve"> przepisy prawne, w szczególności o wymogi wynikające z Prawa budowlanego wraz z przepisami wykonawczymi oraz z Ustawy z dnia 19 lipca 2019 roku o zapewnieniu dostępności osobom ze szczególnymi potrzebami, jak również uwzględnić warunki i wymagania określone w wydanych opiniach i uzgodnieniach, warunkach, pozwoleniu i decyzjach.</w:t>
      </w:r>
    </w:p>
    <w:p w14:paraId="5EEDB57E" w14:textId="77777777" w:rsidR="00293FE8" w:rsidRPr="004C2399" w:rsidRDefault="008F5C38" w:rsidP="004C2399">
      <w:pPr>
        <w:pStyle w:val="Akapitzlist"/>
        <w:numPr>
          <w:ilvl w:val="0"/>
          <w:numId w:val="24"/>
        </w:numPr>
        <w:spacing w:after="120"/>
        <w:ind w:hanging="573"/>
        <w:contextualSpacing w:val="0"/>
        <w:jc w:val="both"/>
        <w:rPr>
          <w:rFonts w:ascii="Times New Roman" w:hAnsi="Times New Roman" w:cs="Times New Roman"/>
          <w:sz w:val="20"/>
          <w:szCs w:val="20"/>
        </w:rPr>
      </w:pPr>
      <w:r w:rsidRPr="004C2399">
        <w:rPr>
          <w:rFonts w:ascii="Times New Roman" w:hAnsi="Times New Roman" w:cs="Times New Roman"/>
          <w:sz w:val="20"/>
          <w:szCs w:val="20"/>
        </w:rPr>
        <w:t>Wykonawca w trakcie prac projektowej jest zobowiązany informować Zamawiającego o stopniu zaawansowania prac oraz o proponowanych rozwiązaniach projektowych. Zamawiający zastrzega sobie prawo do oceny, korekty i akceptacji proponowanych rozwiązań w trakcie prowadzonych prac projektowych.</w:t>
      </w:r>
    </w:p>
    <w:p w14:paraId="60587F9C" w14:textId="77777777" w:rsidR="00293FE8" w:rsidRPr="004C2399" w:rsidRDefault="008F5C38" w:rsidP="004C2399">
      <w:pPr>
        <w:pStyle w:val="Akapitzlist"/>
        <w:numPr>
          <w:ilvl w:val="0"/>
          <w:numId w:val="24"/>
        </w:numPr>
        <w:spacing w:after="120"/>
        <w:ind w:hanging="573"/>
        <w:contextualSpacing w:val="0"/>
        <w:jc w:val="both"/>
        <w:rPr>
          <w:rFonts w:ascii="Times New Roman" w:hAnsi="Times New Roman" w:cs="Times New Roman"/>
          <w:sz w:val="20"/>
          <w:szCs w:val="20"/>
        </w:rPr>
      </w:pPr>
      <w:r w:rsidRPr="004C2399">
        <w:rPr>
          <w:rFonts w:ascii="Times New Roman" w:hAnsi="Times New Roman" w:cs="Times New Roman"/>
          <w:sz w:val="20"/>
          <w:szCs w:val="20"/>
        </w:rPr>
        <w:t>Dokumentacja projektowa stanowiąca przedmiot niniejszego zamówienia musi być kompletna z punktu widzenia celu któremu ma służyć, tj. musi być opracowana należycie, gwarantować prawidłową wycenę i realizację. Dokumentacja projektowa winna być opracowana w sposób eliminujący ryzyko wystąpienia zamówień dodatkowych, wynikających z ich niekompletności lub nieprawidłowości.</w:t>
      </w:r>
    </w:p>
    <w:p w14:paraId="3E245F89" w14:textId="77777777" w:rsidR="00293FE8" w:rsidRPr="004C2399" w:rsidRDefault="008F5C38" w:rsidP="004C2399">
      <w:pPr>
        <w:pStyle w:val="Akapitzlist"/>
        <w:numPr>
          <w:ilvl w:val="0"/>
          <w:numId w:val="24"/>
        </w:numPr>
        <w:spacing w:after="120"/>
        <w:ind w:hanging="573"/>
        <w:contextualSpacing w:val="0"/>
        <w:jc w:val="both"/>
        <w:rPr>
          <w:rFonts w:ascii="Times New Roman" w:hAnsi="Times New Roman" w:cs="Times New Roman"/>
          <w:sz w:val="20"/>
          <w:szCs w:val="20"/>
        </w:rPr>
      </w:pPr>
      <w:r w:rsidRPr="004C2399">
        <w:rPr>
          <w:rFonts w:ascii="Times New Roman" w:hAnsi="Times New Roman" w:cs="Times New Roman"/>
          <w:sz w:val="20"/>
          <w:szCs w:val="20"/>
        </w:rPr>
        <w:t>Dokumentacja projektowa (zakres i forma) musi spełniać wszelkie wymagania niezbędne do wszczęcia i prowadzenia postępowania o udzielenie zamówienia publicznego, a następnie do rozpoczęcia i wykonania robót budowlanych.</w:t>
      </w:r>
    </w:p>
    <w:p w14:paraId="1471D8C6" w14:textId="77777777" w:rsidR="00293FE8" w:rsidRPr="004C2399" w:rsidRDefault="008F5C38" w:rsidP="004C2399">
      <w:pPr>
        <w:pStyle w:val="Akapitzlist"/>
        <w:numPr>
          <w:ilvl w:val="0"/>
          <w:numId w:val="24"/>
        </w:numPr>
        <w:spacing w:after="120"/>
        <w:ind w:hanging="573"/>
        <w:contextualSpacing w:val="0"/>
        <w:jc w:val="both"/>
        <w:rPr>
          <w:rFonts w:ascii="Times New Roman" w:hAnsi="Times New Roman" w:cs="Times New Roman"/>
          <w:sz w:val="20"/>
          <w:szCs w:val="20"/>
        </w:rPr>
      </w:pPr>
      <w:r w:rsidRPr="004C2399">
        <w:rPr>
          <w:rFonts w:ascii="Times New Roman" w:hAnsi="Times New Roman" w:cs="Times New Roman"/>
          <w:sz w:val="20"/>
          <w:szCs w:val="20"/>
        </w:rPr>
        <w:t>Wymaga się od Wykonawcy konsultowania z Zamawiającym istotnych rozwiązań technologicznych  mających wpływ na koszty robót budowlanych, które będą wykonywane na podstawie opracowanej dokumentacji projektowej.</w:t>
      </w:r>
    </w:p>
    <w:p w14:paraId="6E95DAC6" w14:textId="77777777" w:rsidR="00293FE8" w:rsidRPr="004C2399" w:rsidRDefault="008F5C38" w:rsidP="004C2399">
      <w:pPr>
        <w:pStyle w:val="Akapitzlist"/>
        <w:numPr>
          <w:ilvl w:val="0"/>
          <w:numId w:val="24"/>
        </w:numPr>
        <w:spacing w:after="120"/>
        <w:ind w:hanging="573"/>
        <w:contextualSpacing w:val="0"/>
        <w:jc w:val="both"/>
        <w:rPr>
          <w:rFonts w:ascii="Times New Roman" w:hAnsi="Times New Roman" w:cs="Times New Roman"/>
          <w:sz w:val="20"/>
          <w:szCs w:val="20"/>
        </w:rPr>
      </w:pPr>
      <w:r w:rsidRPr="004C2399">
        <w:rPr>
          <w:rFonts w:ascii="Times New Roman" w:hAnsi="Times New Roman" w:cs="Times New Roman"/>
          <w:sz w:val="20"/>
          <w:szCs w:val="20"/>
        </w:rPr>
        <w:t xml:space="preserve">Zgodnie w wymaganiami wynikającymi z ustawy Prawo zamówień publicznych, Zamawiający zastrzega, aby opisywanie proponowanych w dokumentacji projektowej materiałów i urządzeń dokonywane było za pomocą szczegółowych parametrów technicznych bez: wskazywania znaków towarowych, patentów lub pochodzenia, źródła lub szczególnego procesu, który charakteryzuje produkty lub usługi dostarczane przez konkretnego wykonawcę, jeżeli mogłoby to doprowadzić do uprzywilejowania lub wyeliminowania niektórych wykonawców lub produktów. W przypadku, gdy opisanie w ten sposób materiałów lub urządzeń nie będzie możliwe, to: </w:t>
      </w:r>
    </w:p>
    <w:p w14:paraId="05F6DCA3" w14:textId="77777777" w:rsidR="00293FE8" w:rsidRPr="004C2399" w:rsidRDefault="008F5C38" w:rsidP="004C2399">
      <w:pPr>
        <w:pStyle w:val="Akapitzlist"/>
        <w:numPr>
          <w:ilvl w:val="1"/>
          <w:numId w:val="24"/>
        </w:numPr>
        <w:spacing w:after="120"/>
        <w:ind w:hanging="229"/>
        <w:contextualSpacing w:val="0"/>
        <w:jc w:val="both"/>
        <w:rPr>
          <w:rFonts w:ascii="Times New Roman" w:hAnsi="Times New Roman" w:cs="Times New Roman"/>
          <w:sz w:val="20"/>
          <w:szCs w:val="20"/>
        </w:rPr>
      </w:pPr>
      <w:r w:rsidRPr="004C2399">
        <w:rPr>
          <w:rFonts w:ascii="Times New Roman" w:hAnsi="Times New Roman" w:cs="Times New Roman"/>
          <w:sz w:val="20"/>
          <w:szCs w:val="20"/>
        </w:rPr>
        <w:t>opisowi towarzyszyć powinien zwrot „lub równoważny” wraz z podaniem minimalnych parametrów, jakie powinny spełniać materiały lub urządzenia równoważne</w:t>
      </w:r>
    </w:p>
    <w:p w14:paraId="6A7B12AF" w14:textId="77777777" w:rsidR="00293FE8" w:rsidRPr="004C2399" w:rsidRDefault="008F5C38" w:rsidP="004C2399">
      <w:pPr>
        <w:pStyle w:val="Akapitzlist"/>
        <w:numPr>
          <w:ilvl w:val="1"/>
          <w:numId w:val="24"/>
        </w:numPr>
        <w:spacing w:after="120"/>
        <w:ind w:hanging="229"/>
        <w:contextualSpacing w:val="0"/>
        <w:jc w:val="both"/>
        <w:rPr>
          <w:rFonts w:ascii="Times New Roman" w:hAnsi="Times New Roman" w:cs="Times New Roman"/>
          <w:sz w:val="20"/>
          <w:szCs w:val="20"/>
        </w:rPr>
      </w:pPr>
      <w:r w:rsidRPr="004C2399">
        <w:rPr>
          <w:rFonts w:ascii="Times New Roman" w:hAnsi="Times New Roman" w:cs="Times New Roman"/>
          <w:sz w:val="20"/>
          <w:szCs w:val="20"/>
        </w:rPr>
        <w:t>Wykonawca wraz z dokumentacją składa uzasadnienie, że ze względu na specyfikę przedmiotu zamówienia nie mógł opisać przedmiotu zamówienia za pomocą dostatecznie dokładnych określeń.</w:t>
      </w:r>
    </w:p>
    <w:p w14:paraId="0E88A9A1" w14:textId="77777777" w:rsidR="00293FE8" w:rsidRPr="004C2399" w:rsidRDefault="008F5C38" w:rsidP="004C2399">
      <w:pPr>
        <w:pStyle w:val="Akapitzlist"/>
        <w:numPr>
          <w:ilvl w:val="0"/>
          <w:numId w:val="24"/>
        </w:numPr>
        <w:spacing w:after="120"/>
        <w:contextualSpacing w:val="0"/>
        <w:jc w:val="both"/>
        <w:rPr>
          <w:rFonts w:ascii="Times New Roman" w:hAnsi="Times New Roman" w:cs="Times New Roman"/>
          <w:sz w:val="20"/>
          <w:szCs w:val="20"/>
        </w:rPr>
      </w:pPr>
      <w:r w:rsidRPr="004C2399">
        <w:rPr>
          <w:rFonts w:ascii="Times New Roman" w:hAnsi="Times New Roman" w:cs="Times New Roman"/>
          <w:sz w:val="20"/>
          <w:szCs w:val="20"/>
        </w:rPr>
        <w:t>Stosownie do zapisów art. 95 ust. 1 ustawy Prawo zamówień publicznych, ze względu na charakter zamówienia, Zamawiający nie wymaga zatrudnienia przez Wykonawcę lub podwykonawcę na podstawie umowy o pracę osób wykonujących czynności w zakresie realizacji zamówienia, polegające na wykonaniu pracy w sposób określony w art. 22 §1 ustawy z dnia 26 czerwca 1974 r. – Kodeks pracy (tj. Dz. U. z 2020 roku, poz. 1320 ze zm.).</w:t>
      </w:r>
    </w:p>
    <w:p w14:paraId="2BE0481A" w14:textId="77777777" w:rsidR="00293FE8" w:rsidRPr="004C2399" w:rsidRDefault="008F5C38" w:rsidP="004C2399">
      <w:pPr>
        <w:pStyle w:val="Akapitzlist"/>
        <w:numPr>
          <w:ilvl w:val="0"/>
          <w:numId w:val="24"/>
        </w:numPr>
        <w:spacing w:after="120"/>
        <w:contextualSpacing w:val="0"/>
        <w:rPr>
          <w:rFonts w:ascii="Times New Roman" w:hAnsi="Times New Roman" w:cs="Times New Roman"/>
          <w:sz w:val="20"/>
          <w:szCs w:val="20"/>
        </w:rPr>
      </w:pPr>
      <w:r w:rsidRPr="004C2399">
        <w:rPr>
          <w:rFonts w:ascii="Times New Roman" w:hAnsi="Times New Roman" w:cs="Times New Roman"/>
          <w:sz w:val="20"/>
          <w:szCs w:val="20"/>
        </w:rPr>
        <w:t>Opis przedmiotu zamówienia w oparciu o Wspólny Słownik Zamówień – CPV:</w:t>
      </w:r>
    </w:p>
    <w:p w14:paraId="29C82FB9" w14:textId="77777777" w:rsidR="00293FE8" w:rsidRPr="004C2399" w:rsidRDefault="008F5C38" w:rsidP="004C2399">
      <w:pPr>
        <w:spacing w:after="0" w:line="240" w:lineRule="auto"/>
        <w:jc w:val="both"/>
        <w:rPr>
          <w:rStyle w:val="czeinternetowe"/>
          <w:rFonts w:ascii="Times New Roman" w:hAnsi="Times New Roman" w:cs="Times New Roman"/>
          <w:color w:val="auto"/>
          <w:sz w:val="20"/>
          <w:szCs w:val="20"/>
          <w:u w:val="none"/>
        </w:rPr>
      </w:pPr>
      <w:r w:rsidRPr="004C2399">
        <w:rPr>
          <w:rFonts w:ascii="Times New Roman" w:hAnsi="Times New Roman" w:cs="Times New Roman"/>
          <w:sz w:val="20"/>
          <w:szCs w:val="20"/>
          <w:shd w:val="clear" w:color="auto" w:fill="FFFFFF"/>
        </w:rPr>
        <w:lastRenderedPageBreak/>
        <w:t xml:space="preserve">71221000-3 - </w:t>
      </w:r>
      <w:r w:rsidRPr="004C2399">
        <w:rPr>
          <w:rFonts w:ascii="Times New Roman" w:hAnsi="Times New Roman" w:cs="Times New Roman"/>
          <w:sz w:val="20"/>
          <w:szCs w:val="20"/>
        </w:rPr>
        <w:t>Usługi architektoniczne w zakresie obiektów budowlanych</w:t>
      </w:r>
    </w:p>
    <w:p w14:paraId="7FDB9961" w14:textId="77777777" w:rsidR="00293FE8" w:rsidRPr="004C2399" w:rsidRDefault="008F5C38" w:rsidP="004C2399">
      <w:pPr>
        <w:spacing w:after="0" w:line="240" w:lineRule="auto"/>
        <w:rPr>
          <w:rFonts w:ascii="Times New Roman" w:hAnsi="Times New Roman" w:cs="Times New Roman"/>
          <w:sz w:val="20"/>
          <w:szCs w:val="20"/>
        </w:rPr>
      </w:pPr>
      <w:r w:rsidRPr="004C2399">
        <w:rPr>
          <w:rFonts w:ascii="Times New Roman" w:hAnsi="Times New Roman" w:cs="Times New Roman"/>
          <w:sz w:val="20"/>
          <w:szCs w:val="20"/>
        </w:rPr>
        <w:t>71320000-7 – usługi inżynieryjne w zakresie projektowania</w:t>
      </w:r>
    </w:p>
    <w:p w14:paraId="269821E4" w14:textId="77777777" w:rsidR="00293FE8" w:rsidRPr="004C2399" w:rsidRDefault="008F5C38" w:rsidP="004C2399">
      <w:pPr>
        <w:spacing w:after="0" w:line="240" w:lineRule="auto"/>
        <w:rPr>
          <w:rFonts w:ascii="Times New Roman" w:hAnsi="Times New Roman" w:cs="Times New Roman"/>
          <w:sz w:val="20"/>
          <w:szCs w:val="20"/>
        </w:rPr>
      </w:pPr>
      <w:r w:rsidRPr="004C2399">
        <w:rPr>
          <w:rFonts w:ascii="Times New Roman" w:hAnsi="Times New Roman" w:cs="Times New Roman"/>
          <w:sz w:val="20"/>
          <w:szCs w:val="20"/>
        </w:rPr>
        <w:t>71242000-6 – przygotowanie przedsięwzięcia i projektu, oszacowanie kosztów</w:t>
      </w:r>
    </w:p>
    <w:p w14:paraId="3558E0D9" w14:textId="77777777" w:rsidR="00293FE8" w:rsidRPr="004C2399" w:rsidRDefault="008F5C38" w:rsidP="004C2399">
      <w:pPr>
        <w:spacing w:after="0" w:line="240" w:lineRule="auto"/>
        <w:rPr>
          <w:rFonts w:ascii="Times New Roman" w:hAnsi="Times New Roman" w:cs="Times New Roman"/>
          <w:sz w:val="20"/>
          <w:szCs w:val="20"/>
        </w:rPr>
      </w:pPr>
      <w:r w:rsidRPr="004C2399">
        <w:rPr>
          <w:rFonts w:ascii="Times New Roman" w:hAnsi="Times New Roman" w:cs="Times New Roman"/>
          <w:sz w:val="20"/>
          <w:szCs w:val="20"/>
        </w:rPr>
        <w:t>71248000-8 – nadzór nad projektem i dokumentacją</w:t>
      </w:r>
    </w:p>
    <w:p w14:paraId="79CB251B" w14:textId="2C2E40FA" w:rsidR="004C2399" w:rsidRDefault="008F5C38" w:rsidP="004C2399">
      <w:pPr>
        <w:spacing w:after="0" w:line="240" w:lineRule="auto"/>
        <w:rPr>
          <w:rFonts w:ascii="Times New Roman" w:hAnsi="Times New Roman" w:cs="Times New Roman"/>
          <w:sz w:val="20"/>
          <w:szCs w:val="20"/>
        </w:rPr>
      </w:pPr>
      <w:r w:rsidRPr="004C2399">
        <w:rPr>
          <w:rFonts w:ascii="Times New Roman" w:hAnsi="Times New Roman" w:cs="Times New Roman"/>
          <w:sz w:val="20"/>
          <w:szCs w:val="20"/>
          <w:shd w:val="clear" w:color="auto" w:fill="FFFFFF"/>
        </w:rPr>
        <w:t xml:space="preserve">71321200-6 - </w:t>
      </w:r>
      <w:r w:rsidRPr="004C2399">
        <w:rPr>
          <w:rFonts w:ascii="Times New Roman" w:hAnsi="Times New Roman" w:cs="Times New Roman"/>
          <w:sz w:val="20"/>
          <w:szCs w:val="20"/>
        </w:rPr>
        <w:t xml:space="preserve">Usługi projektowania systemów grzewczych </w:t>
      </w:r>
    </w:p>
    <w:p w14:paraId="057F9349" w14:textId="77777777" w:rsidR="004C2399" w:rsidRPr="004C2399" w:rsidRDefault="004C2399" w:rsidP="004C2399">
      <w:pPr>
        <w:spacing w:after="0" w:line="240" w:lineRule="auto"/>
        <w:rPr>
          <w:rFonts w:ascii="Times New Roman" w:hAnsi="Times New Roman" w:cs="Times New Roman"/>
          <w:sz w:val="20"/>
          <w:szCs w:val="20"/>
        </w:rPr>
      </w:pPr>
    </w:p>
    <w:p w14:paraId="2997A321" w14:textId="6EF9DF84" w:rsidR="00293FE8" w:rsidRPr="004C2399" w:rsidRDefault="008F5C38" w:rsidP="004C2399">
      <w:pPr>
        <w:pStyle w:val="Akapitzlist"/>
        <w:numPr>
          <w:ilvl w:val="0"/>
          <w:numId w:val="24"/>
        </w:numPr>
        <w:spacing w:after="120"/>
        <w:ind w:left="284" w:hanging="426"/>
        <w:contextualSpacing w:val="0"/>
        <w:jc w:val="both"/>
        <w:rPr>
          <w:rFonts w:ascii="Times New Roman" w:hAnsi="Times New Roman" w:cs="Times New Roman"/>
          <w:sz w:val="20"/>
          <w:szCs w:val="20"/>
        </w:rPr>
      </w:pPr>
      <w:r w:rsidRPr="004C2399">
        <w:rPr>
          <w:rFonts w:ascii="Times New Roman" w:hAnsi="Times New Roman" w:cs="Times New Roman"/>
          <w:sz w:val="20"/>
          <w:szCs w:val="20"/>
        </w:rPr>
        <w:t>Dokumentacja projektowa będzie stanowić podstawę do ogłoszenia przetargu na realizację zadania i rozliczenia robót. Na podstawienie opracowanej dokumentacji projektowo – kosztorysowej Gmina Sorkwity przeprowadzi postępowanie zakupowe</w:t>
      </w:r>
      <w:r w:rsidR="008A5024">
        <w:rPr>
          <w:rFonts w:ascii="Times New Roman" w:hAnsi="Times New Roman" w:cs="Times New Roman"/>
          <w:sz w:val="20"/>
          <w:szCs w:val="20"/>
        </w:rPr>
        <w:t xml:space="preserve"> </w:t>
      </w:r>
      <w:r w:rsidRPr="004C2399">
        <w:rPr>
          <w:rFonts w:ascii="Times New Roman" w:hAnsi="Times New Roman" w:cs="Times New Roman"/>
          <w:sz w:val="20"/>
          <w:szCs w:val="20"/>
        </w:rPr>
        <w:t>zgodnie z wnioskiem o dofinansowanie z Programu Rządowy Fundusz Polski Ład: Program Inwestycji Strategicznych, złożonym przez Gminę Sorkwity z przeznaczeniem na realizację Inwestycji: „Poprawa efektywności energetycznej budynków publicznych na terenie Gminy Sorkwity”. W związku z powyższym przedmiary robót muszą zawierać wszystkie rozwiązania techniczne, rodzaje robót i ich ilości, wynikające z dokumentacji. Należy zwrócić szczególną uwagę na problem zgodności przedmiarów robót z przyjętymi rozwiązaniami technicznymi. Biuro projektów winno dołożyć szczególnej staranności w zapewnieniu w/w zgodności w celu uniknięcia wzrostu kosztów robót w trakcie realizacji, a wynikające z błędów dokumentacji technicznej.</w:t>
      </w:r>
    </w:p>
    <w:p w14:paraId="3959FCAF" w14:textId="77777777" w:rsidR="00293FE8" w:rsidRDefault="00293FE8">
      <w:pPr>
        <w:pStyle w:val="Akapitzlist"/>
        <w:rPr>
          <w:rFonts w:ascii="Times New Roman" w:hAnsi="Times New Roman" w:cs="Times New Roman"/>
          <w:sz w:val="20"/>
          <w:szCs w:val="20"/>
        </w:rPr>
      </w:pPr>
    </w:p>
    <w:p w14:paraId="4C3F9B4B" w14:textId="77777777" w:rsidR="00293FE8" w:rsidRDefault="008F5C38">
      <w:pPr>
        <w:pStyle w:val="Akapitzlist"/>
        <w:numPr>
          <w:ilvl w:val="0"/>
          <w:numId w:val="1"/>
        </w:numPr>
        <w:pBdr>
          <w:top w:val="single" w:sz="4" w:space="1" w:color="000000"/>
          <w:left w:val="single" w:sz="4" w:space="4" w:color="000000"/>
          <w:bottom w:val="single" w:sz="4" w:space="1" w:color="000000"/>
          <w:right w:val="single" w:sz="4" w:space="4" w:color="000000"/>
        </w:pBdr>
        <w:ind w:left="567" w:hanging="567"/>
        <w:jc w:val="both"/>
        <w:rPr>
          <w:rFonts w:ascii="Times New Roman" w:hAnsi="Times New Roman" w:cs="Times New Roman"/>
          <w:b/>
          <w:bCs/>
          <w:sz w:val="20"/>
          <w:szCs w:val="20"/>
        </w:rPr>
      </w:pPr>
      <w:r>
        <w:rPr>
          <w:rFonts w:ascii="Times New Roman" w:hAnsi="Times New Roman" w:cs="Times New Roman"/>
          <w:b/>
          <w:bCs/>
          <w:sz w:val="20"/>
          <w:szCs w:val="20"/>
        </w:rPr>
        <w:t xml:space="preserve">TERMIN WYKONANIA ZAMÓWIENIA </w:t>
      </w:r>
      <w:r>
        <w:rPr>
          <w:rFonts w:ascii="Times New Roman" w:hAnsi="Times New Roman" w:cs="Times New Roman"/>
          <w:sz w:val="20"/>
          <w:szCs w:val="20"/>
        </w:rPr>
        <w:t>(art. 281 ust 1 pkt 6)</w:t>
      </w:r>
    </w:p>
    <w:p w14:paraId="3F355E4B" w14:textId="77777777" w:rsidR="00293FE8" w:rsidRDefault="008F5C38">
      <w:pPr>
        <w:spacing w:after="0" w:line="240" w:lineRule="auto"/>
        <w:rPr>
          <w:rFonts w:ascii="Times New Roman" w:hAnsi="Times New Roman" w:cs="Times New Roman"/>
          <w:b/>
          <w:sz w:val="20"/>
          <w:szCs w:val="20"/>
          <w:lang w:eastAsia="pl-PL"/>
        </w:rPr>
      </w:pPr>
      <w:r>
        <w:rPr>
          <w:rFonts w:ascii="Times New Roman" w:hAnsi="Times New Roman" w:cs="Times New Roman"/>
          <w:b/>
          <w:sz w:val="20"/>
          <w:szCs w:val="20"/>
          <w:lang w:eastAsia="pl-PL"/>
        </w:rPr>
        <w:t>Etap 1</w:t>
      </w:r>
    </w:p>
    <w:p w14:paraId="7D6F391C" w14:textId="77777777" w:rsidR="00293FE8" w:rsidRDefault="008F5C38">
      <w:pPr>
        <w:spacing w:after="0" w:line="240" w:lineRule="auto"/>
        <w:rPr>
          <w:rFonts w:ascii="Times New Roman" w:hAnsi="Times New Roman" w:cs="Times New Roman"/>
          <w:sz w:val="20"/>
          <w:szCs w:val="20"/>
        </w:rPr>
      </w:pPr>
      <w:r>
        <w:rPr>
          <w:rFonts w:ascii="Times New Roman" w:hAnsi="Times New Roman" w:cs="Times New Roman"/>
          <w:b/>
          <w:sz w:val="20"/>
          <w:szCs w:val="20"/>
          <w:lang w:eastAsia="pl-PL"/>
        </w:rPr>
        <w:t xml:space="preserve">Termin wykonania prac projektowych: </w:t>
      </w:r>
    </w:p>
    <w:p w14:paraId="2EEEED85" w14:textId="77777777" w:rsidR="00293FE8" w:rsidRDefault="008F5C38">
      <w:pPr>
        <w:spacing w:after="0" w:line="240" w:lineRule="auto"/>
        <w:rPr>
          <w:rFonts w:ascii="Times New Roman" w:hAnsi="Times New Roman" w:cs="Times New Roman"/>
          <w:b/>
          <w:bCs/>
          <w:sz w:val="20"/>
          <w:szCs w:val="20"/>
        </w:rPr>
      </w:pPr>
      <w:r>
        <w:rPr>
          <w:rFonts w:ascii="Times New Roman" w:hAnsi="Times New Roman" w:cs="Times New Roman"/>
          <w:sz w:val="20"/>
          <w:szCs w:val="20"/>
        </w:rPr>
        <w:t>1) dla części 1: maksymalnie 100 dni od dnia zawarcia umowy</w:t>
      </w:r>
    </w:p>
    <w:p w14:paraId="1F1AD505" w14:textId="77777777" w:rsidR="00293FE8" w:rsidRDefault="008F5C38">
      <w:pPr>
        <w:spacing w:after="0" w:line="276" w:lineRule="auto"/>
        <w:jc w:val="both"/>
        <w:rPr>
          <w:rFonts w:ascii="Times New Roman" w:hAnsi="Times New Roman" w:cs="Times New Roman"/>
          <w:i/>
          <w:sz w:val="20"/>
          <w:szCs w:val="20"/>
        </w:rPr>
      </w:pPr>
      <w:r>
        <w:rPr>
          <w:rFonts w:ascii="Times New Roman" w:hAnsi="Times New Roman" w:cs="Times New Roman"/>
          <w:sz w:val="20"/>
          <w:szCs w:val="20"/>
        </w:rPr>
        <w:t>2) dla części 2: maksymalnie 100 dni od dnia zawarcia umowy</w:t>
      </w:r>
      <w:r>
        <w:rPr>
          <w:rFonts w:ascii="Times New Roman" w:hAnsi="Times New Roman" w:cs="Times New Roman"/>
          <w:i/>
          <w:sz w:val="20"/>
          <w:szCs w:val="20"/>
        </w:rPr>
        <w:t xml:space="preserve"> </w:t>
      </w:r>
    </w:p>
    <w:p w14:paraId="636AE227" w14:textId="77777777" w:rsidR="00293FE8" w:rsidRDefault="00293FE8">
      <w:pPr>
        <w:spacing w:after="0" w:line="276" w:lineRule="auto"/>
        <w:jc w:val="both"/>
        <w:rPr>
          <w:rFonts w:ascii="Times New Roman" w:hAnsi="Times New Roman" w:cs="Times New Roman"/>
          <w:i/>
          <w:sz w:val="20"/>
          <w:szCs w:val="20"/>
        </w:rPr>
      </w:pPr>
    </w:p>
    <w:p w14:paraId="1672DAFF" w14:textId="77777777" w:rsidR="00293FE8" w:rsidRDefault="008F5C3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Wykonawca deklaruje termin wykonania Dokumentacji projektowej w formularzu oferty (termin ten będzie oceniany w kryteriach oceny ofert).</w:t>
      </w:r>
    </w:p>
    <w:p w14:paraId="4F482088" w14:textId="77777777" w:rsidR="00293FE8" w:rsidRDefault="00293FE8">
      <w:pPr>
        <w:spacing w:after="0" w:line="240" w:lineRule="auto"/>
        <w:jc w:val="both"/>
        <w:rPr>
          <w:rFonts w:ascii="Times New Roman" w:hAnsi="Times New Roman" w:cs="Times New Roman"/>
          <w:sz w:val="20"/>
          <w:szCs w:val="20"/>
        </w:rPr>
      </w:pPr>
    </w:p>
    <w:p w14:paraId="1D14EE94" w14:textId="77777777" w:rsidR="00293FE8" w:rsidRDefault="008F5C38">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ETAP 2 Nadzory autorskie. </w:t>
      </w:r>
    </w:p>
    <w:p w14:paraId="47117031" w14:textId="77777777" w:rsidR="00293FE8" w:rsidRDefault="008F5C3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Usługa na sprawowanie nadzoru autorskiego wykonywana będzie od dnia podpisania umowy na realizację robót budowlanych do dnia podpisania protokołu odbioru robót budowlanych. Planowany okres, w którym będą pełnione nadzory autorskie to lata 2022-2023. </w:t>
      </w:r>
    </w:p>
    <w:p w14:paraId="0309EC22" w14:textId="77777777" w:rsidR="00293FE8" w:rsidRDefault="00293FE8">
      <w:pPr>
        <w:spacing w:after="0" w:line="276" w:lineRule="auto"/>
        <w:jc w:val="both"/>
        <w:rPr>
          <w:rFonts w:ascii="Times New Roman" w:hAnsi="Times New Roman" w:cs="Times New Roman"/>
          <w:i/>
          <w:sz w:val="20"/>
          <w:szCs w:val="20"/>
        </w:rPr>
      </w:pPr>
    </w:p>
    <w:p w14:paraId="2EB49025" w14:textId="77777777" w:rsidR="00293FE8" w:rsidRDefault="008F5C38">
      <w:pPr>
        <w:pStyle w:val="Akapitzlist"/>
        <w:numPr>
          <w:ilvl w:val="0"/>
          <w:numId w:val="1"/>
        </w:numPr>
        <w:pBdr>
          <w:top w:val="single" w:sz="4" w:space="1" w:color="000000"/>
          <w:left w:val="single" w:sz="4" w:space="4" w:color="000000"/>
          <w:bottom w:val="single" w:sz="4" w:space="1" w:color="000000"/>
          <w:right w:val="single" w:sz="4" w:space="4" w:color="000000"/>
        </w:pBdr>
        <w:ind w:left="567" w:hanging="567"/>
        <w:jc w:val="both"/>
        <w:rPr>
          <w:rFonts w:ascii="Times New Roman" w:hAnsi="Times New Roman" w:cs="Times New Roman"/>
          <w:b/>
          <w:bCs/>
          <w:sz w:val="20"/>
          <w:szCs w:val="20"/>
        </w:rPr>
      </w:pPr>
      <w:r>
        <w:rPr>
          <w:rFonts w:ascii="Times New Roman" w:hAnsi="Times New Roman" w:cs="Times New Roman"/>
          <w:b/>
          <w:bCs/>
          <w:sz w:val="20"/>
          <w:szCs w:val="20"/>
        </w:rPr>
        <w:t xml:space="preserve">PROJEKTOWANE POSTANOWIENIA UMOWY W SPRAWIE ZAMÓWIENIA PUBLICZNEGO, KTÓRE ZOSTANĄ WPROWADZONE DO TREŚCI TEJ UMOWY </w:t>
      </w:r>
      <w:r>
        <w:rPr>
          <w:rFonts w:ascii="Times New Roman" w:hAnsi="Times New Roman" w:cs="Times New Roman"/>
          <w:sz w:val="20"/>
          <w:szCs w:val="20"/>
        </w:rPr>
        <w:t>(art. 281 ust 1 pkt 7)</w:t>
      </w:r>
    </w:p>
    <w:p w14:paraId="600AB355" w14:textId="77777777" w:rsidR="00293FE8" w:rsidRDefault="008F5C38">
      <w:pPr>
        <w:jc w:val="both"/>
        <w:rPr>
          <w:rFonts w:ascii="Times New Roman" w:hAnsi="Times New Roman" w:cs="Times New Roman"/>
          <w:b/>
          <w:bCs/>
          <w:sz w:val="20"/>
          <w:szCs w:val="20"/>
        </w:rPr>
      </w:pPr>
      <w:r>
        <w:rPr>
          <w:rFonts w:ascii="Times New Roman" w:hAnsi="Times New Roman" w:cs="Times New Roman"/>
          <w:sz w:val="20"/>
          <w:szCs w:val="20"/>
        </w:rPr>
        <w:t xml:space="preserve">Projektowane postanowienia umowy w sprawie zamówienia publicznego, które zostaną wprowadzone do treści umowy, określone zostały w </w:t>
      </w:r>
      <w:r>
        <w:rPr>
          <w:rFonts w:ascii="Times New Roman" w:hAnsi="Times New Roman" w:cs="Times New Roman"/>
          <w:b/>
          <w:bCs/>
          <w:sz w:val="20"/>
          <w:szCs w:val="20"/>
        </w:rPr>
        <w:t>załączniku Nr 4 do SWZ.</w:t>
      </w:r>
    </w:p>
    <w:p w14:paraId="158EB732" w14:textId="77777777" w:rsidR="00293FE8" w:rsidRDefault="00293FE8">
      <w:pPr>
        <w:pStyle w:val="Akapitzlist"/>
        <w:ind w:left="567" w:hanging="567"/>
        <w:jc w:val="both"/>
        <w:rPr>
          <w:rFonts w:ascii="Times New Roman" w:hAnsi="Times New Roman" w:cs="Times New Roman"/>
          <w:sz w:val="20"/>
          <w:szCs w:val="20"/>
        </w:rPr>
      </w:pPr>
    </w:p>
    <w:p w14:paraId="1F16C18C" w14:textId="77777777" w:rsidR="00293FE8" w:rsidRDefault="008F5C38">
      <w:pPr>
        <w:pStyle w:val="Akapitzlist"/>
        <w:numPr>
          <w:ilvl w:val="0"/>
          <w:numId w:val="1"/>
        </w:numPr>
        <w:pBdr>
          <w:top w:val="single" w:sz="4" w:space="1" w:color="000000"/>
          <w:left w:val="single" w:sz="4" w:space="4" w:color="000000"/>
          <w:bottom w:val="single" w:sz="4" w:space="1" w:color="000000"/>
          <w:right w:val="single" w:sz="4" w:space="4" w:color="000000"/>
        </w:pBdr>
        <w:jc w:val="both"/>
        <w:rPr>
          <w:rFonts w:ascii="Times New Roman" w:hAnsi="Times New Roman" w:cs="Times New Roman"/>
          <w:b/>
          <w:bCs/>
          <w:sz w:val="20"/>
          <w:szCs w:val="20"/>
        </w:rPr>
      </w:pPr>
      <w:r>
        <w:rPr>
          <w:rFonts w:ascii="Times New Roman" w:hAnsi="Times New Roman" w:cs="Times New Roman"/>
          <w:b/>
          <w:bCs/>
          <w:sz w:val="20"/>
          <w:szCs w:val="20"/>
        </w:rPr>
        <w:t>INFORMACJE O ŚRODKACH KOMUNIKACJI ELEKTRONICZNEJ, PRZY UŻYCIU KTÓRYCH ZAMAWIAJACY BĘDZIE KOMUNIKOWAŁ SIĘ Z WYKONAWCAMI, ORAZ INFORMACJE O WYMAGANIACH TECHNICZNYCH I ORGANIZACYJNYCH SPORZADZANIA, WYSYŁANIA I ODBIERANIA KORESPONDENCJI ELEKTRONICZNEJ (art. 281, ust 1 pkt 8).</w:t>
      </w:r>
    </w:p>
    <w:p w14:paraId="470BDD2B" w14:textId="77777777" w:rsidR="00293FE8" w:rsidRPr="004C2399" w:rsidRDefault="00293FE8" w:rsidP="004C2399">
      <w:pPr>
        <w:pStyle w:val="Akapitzlist"/>
        <w:jc w:val="both"/>
        <w:rPr>
          <w:rFonts w:ascii="Times New Roman" w:hAnsi="Times New Roman" w:cs="Times New Roman"/>
          <w:b/>
          <w:bCs/>
          <w:sz w:val="20"/>
          <w:szCs w:val="20"/>
        </w:rPr>
      </w:pPr>
    </w:p>
    <w:p w14:paraId="2D309523" w14:textId="77777777" w:rsidR="00293FE8" w:rsidRPr="004C2399" w:rsidRDefault="008F5C38" w:rsidP="004C2399">
      <w:pPr>
        <w:pStyle w:val="Akapitzlist"/>
        <w:numPr>
          <w:ilvl w:val="0"/>
          <w:numId w:val="28"/>
        </w:numPr>
        <w:ind w:left="284" w:hanging="284"/>
        <w:jc w:val="both"/>
        <w:rPr>
          <w:rFonts w:ascii="Times New Roman" w:eastAsia="Calibri" w:hAnsi="Times New Roman" w:cs="Times New Roman"/>
          <w:sz w:val="20"/>
          <w:szCs w:val="20"/>
        </w:rPr>
      </w:pPr>
      <w:r w:rsidRPr="004C2399">
        <w:rPr>
          <w:rFonts w:ascii="Times New Roman" w:hAnsi="Times New Roman" w:cs="Times New Roman"/>
          <w:sz w:val="20"/>
          <w:szCs w:val="20"/>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Pr="004C2399">
        <w:rPr>
          <w:rFonts w:ascii="Times New Roman" w:hAnsi="Times New Roman" w:cs="Times New Roman"/>
          <w:sz w:val="20"/>
          <w:szCs w:val="20"/>
        </w:rPr>
        <w:t>p.z.p</w:t>
      </w:r>
      <w:proofErr w:type="spellEnd"/>
      <w:r w:rsidRPr="004C2399">
        <w:rPr>
          <w:rFonts w:ascii="Times New Roman" w:hAnsi="Times New Roman" w:cs="Times New Roman"/>
          <w:sz w:val="20"/>
          <w:szCs w:val="20"/>
        </w:rPr>
        <w:t xml:space="preserve">., odbywa się przy użyciu środków komunikacji elektronicznej. </w:t>
      </w:r>
    </w:p>
    <w:p w14:paraId="3BD62360" w14:textId="77777777" w:rsidR="00293FE8" w:rsidRPr="004C2399" w:rsidRDefault="008F5C38" w:rsidP="004C2399">
      <w:pPr>
        <w:pStyle w:val="Akapitzlist"/>
        <w:numPr>
          <w:ilvl w:val="0"/>
          <w:numId w:val="28"/>
        </w:numPr>
        <w:ind w:left="284" w:hanging="284"/>
        <w:jc w:val="both"/>
        <w:rPr>
          <w:rFonts w:ascii="Times New Roman" w:eastAsia="Calibri" w:hAnsi="Times New Roman" w:cs="Times New Roman"/>
          <w:sz w:val="20"/>
          <w:szCs w:val="20"/>
        </w:rPr>
      </w:pPr>
      <w:r w:rsidRPr="004C2399">
        <w:rPr>
          <w:rFonts w:ascii="Times New Roman" w:hAnsi="Times New Roman" w:cs="Times New Roman"/>
          <w:sz w:val="20"/>
          <w:szCs w:val="20"/>
        </w:rPr>
        <w:t xml:space="preserve">Ofertę, oświadczenia, o których mowa w art. 125 ust. 1 </w:t>
      </w:r>
      <w:proofErr w:type="spellStart"/>
      <w:r w:rsidRPr="004C2399">
        <w:rPr>
          <w:rFonts w:ascii="Times New Roman" w:hAnsi="Times New Roman" w:cs="Times New Roman"/>
          <w:sz w:val="20"/>
          <w:szCs w:val="20"/>
        </w:rPr>
        <w:t>p.z.p</w:t>
      </w:r>
      <w:proofErr w:type="spellEnd"/>
      <w:r w:rsidRPr="004C2399">
        <w:rPr>
          <w:rFonts w:ascii="Times New Roman" w:hAnsi="Times New Roman" w:cs="Times New Roman"/>
          <w:sz w:val="20"/>
          <w:szCs w:val="20"/>
        </w:rPr>
        <w:t>., podmiotowe środki dowodowe, pełnomocnictwa, zobowiązanie podmiotu udostępniającego zasoby sporządza się w postaci elektronicznej, w ogólnie dostępnych formatach danych, w szczególności w formatach .txt, .rtf, .pdf, .</w:t>
      </w:r>
      <w:proofErr w:type="spellStart"/>
      <w:r w:rsidRPr="004C2399">
        <w:rPr>
          <w:rFonts w:ascii="Times New Roman" w:hAnsi="Times New Roman" w:cs="Times New Roman"/>
          <w:sz w:val="20"/>
          <w:szCs w:val="20"/>
        </w:rPr>
        <w:t>doc</w:t>
      </w:r>
      <w:proofErr w:type="spellEnd"/>
      <w:r w:rsidRPr="004C2399">
        <w:rPr>
          <w:rFonts w:ascii="Times New Roman" w:hAnsi="Times New Roman" w:cs="Times New Roman"/>
          <w:sz w:val="20"/>
          <w:szCs w:val="20"/>
        </w:rPr>
        <w:t>, .</w:t>
      </w:r>
      <w:proofErr w:type="spellStart"/>
      <w:r w:rsidRPr="004C2399">
        <w:rPr>
          <w:rFonts w:ascii="Times New Roman" w:hAnsi="Times New Roman" w:cs="Times New Roman"/>
          <w:sz w:val="20"/>
          <w:szCs w:val="20"/>
        </w:rPr>
        <w:t>docx</w:t>
      </w:r>
      <w:proofErr w:type="spellEnd"/>
      <w:r w:rsidRPr="004C2399">
        <w:rPr>
          <w:rFonts w:ascii="Times New Roman" w:hAnsi="Times New Roman" w:cs="Times New Roman"/>
          <w:sz w:val="20"/>
          <w:szCs w:val="20"/>
        </w:rPr>
        <w:t>, .</w:t>
      </w:r>
      <w:proofErr w:type="spellStart"/>
      <w:r w:rsidRPr="004C2399">
        <w:rPr>
          <w:rFonts w:ascii="Times New Roman" w:hAnsi="Times New Roman" w:cs="Times New Roman"/>
          <w:sz w:val="20"/>
          <w:szCs w:val="20"/>
        </w:rPr>
        <w:t>odt</w:t>
      </w:r>
      <w:proofErr w:type="spellEnd"/>
      <w:r w:rsidRPr="004C2399">
        <w:rPr>
          <w:rFonts w:ascii="Times New Roman" w:hAnsi="Times New Roman" w:cs="Times New Roman"/>
          <w:sz w:val="20"/>
          <w:szCs w:val="20"/>
        </w:rPr>
        <w:t xml:space="preserve">. Ofertę, a także oświadczenia składa się, pod rygorem nieważności, w formie elektronicznej lub w postaci elektronicznej opatrzonej podpisem zaufanym lub podpisem osobistym. </w:t>
      </w:r>
    </w:p>
    <w:p w14:paraId="2117F48A" w14:textId="77777777" w:rsidR="00293FE8" w:rsidRPr="004C2399" w:rsidRDefault="008F5C38" w:rsidP="004C2399">
      <w:pPr>
        <w:pStyle w:val="Akapitzlist"/>
        <w:numPr>
          <w:ilvl w:val="0"/>
          <w:numId w:val="28"/>
        </w:numPr>
        <w:ind w:left="284" w:hanging="284"/>
        <w:jc w:val="both"/>
        <w:rPr>
          <w:rFonts w:ascii="Times New Roman" w:eastAsia="Calibri" w:hAnsi="Times New Roman" w:cs="Times New Roman"/>
          <w:sz w:val="20"/>
          <w:szCs w:val="20"/>
        </w:rPr>
      </w:pPr>
      <w:r w:rsidRPr="004C2399">
        <w:rPr>
          <w:rFonts w:ascii="Times New Roman" w:hAnsi="Times New Roman" w:cs="Times New Roman"/>
          <w:sz w:val="20"/>
          <w:szCs w:val="20"/>
        </w:rPr>
        <w:lastRenderedPageBreak/>
        <w:t xml:space="preserve">Dokumentacja postępowania jest i w trakcie postępowania będzie upubliczniona na stronie zamowienia.sidaspzp.pl  pod nazwą postępowania wskazaną w tytule SWZ oraz na stronie Biuletynu Informacji Publicznej pod nazwą postępowania wskazaną w tytule SWZ. </w:t>
      </w:r>
    </w:p>
    <w:p w14:paraId="2F0D23BB" w14:textId="77777777" w:rsidR="00293FE8" w:rsidRPr="004C2399" w:rsidRDefault="008F5C38" w:rsidP="004C2399">
      <w:pPr>
        <w:pStyle w:val="Akapitzlist"/>
        <w:numPr>
          <w:ilvl w:val="0"/>
          <w:numId w:val="28"/>
        </w:numPr>
        <w:ind w:left="284" w:hanging="284"/>
        <w:jc w:val="both"/>
        <w:rPr>
          <w:rFonts w:ascii="Times New Roman" w:eastAsia="Calibri" w:hAnsi="Times New Roman" w:cs="Times New Roman"/>
          <w:sz w:val="20"/>
          <w:szCs w:val="20"/>
        </w:rPr>
      </w:pPr>
      <w:r w:rsidRPr="004C2399">
        <w:rPr>
          <w:rFonts w:ascii="Times New Roman" w:hAnsi="Times New Roman" w:cs="Times New Roman"/>
          <w:sz w:val="20"/>
          <w:szCs w:val="20"/>
        </w:rPr>
        <w:t xml:space="preserve">Składanie ofert odbywa się poprzez portal </w:t>
      </w:r>
      <w:proofErr w:type="spellStart"/>
      <w:r w:rsidRPr="004C2399">
        <w:rPr>
          <w:rFonts w:ascii="Times New Roman" w:hAnsi="Times New Roman" w:cs="Times New Roman"/>
          <w:sz w:val="20"/>
          <w:szCs w:val="20"/>
        </w:rPr>
        <w:t>pzp</w:t>
      </w:r>
      <w:proofErr w:type="spellEnd"/>
      <w:r w:rsidRPr="004C2399">
        <w:rPr>
          <w:rFonts w:ascii="Times New Roman" w:hAnsi="Times New Roman" w:cs="Times New Roman"/>
          <w:sz w:val="20"/>
          <w:szCs w:val="20"/>
        </w:rPr>
        <w:t xml:space="preserve">, który dostępny jest po zalogowaniu na stronie </w:t>
      </w:r>
      <w:hyperlink r:id="rId12">
        <w:r w:rsidRPr="004C2399">
          <w:rPr>
            <w:rStyle w:val="czeinternetowe"/>
            <w:rFonts w:ascii="Times New Roman" w:hAnsi="Times New Roman" w:cs="Times New Roman"/>
            <w:sz w:val="20"/>
            <w:szCs w:val="20"/>
          </w:rPr>
          <w:t>https://app.sidaspzp.pl</w:t>
        </w:r>
      </w:hyperlink>
      <w:r w:rsidRPr="004C2399">
        <w:rPr>
          <w:rFonts w:ascii="Times New Roman" w:hAnsi="Times New Roman" w:cs="Times New Roman"/>
          <w:sz w:val="20"/>
          <w:szCs w:val="20"/>
        </w:rPr>
        <w:t xml:space="preserve">. </w:t>
      </w:r>
    </w:p>
    <w:p w14:paraId="26208F5B" w14:textId="77777777" w:rsidR="00293FE8" w:rsidRPr="004C2399" w:rsidRDefault="008F5C38" w:rsidP="004C2399">
      <w:pPr>
        <w:pStyle w:val="Akapitzlist"/>
        <w:numPr>
          <w:ilvl w:val="0"/>
          <w:numId w:val="28"/>
        </w:numPr>
        <w:ind w:left="284" w:hanging="284"/>
        <w:jc w:val="both"/>
        <w:rPr>
          <w:rFonts w:ascii="Times New Roman" w:eastAsia="Calibri" w:hAnsi="Times New Roman" w:cs="Times New Roman"/>
          <w:sz w:val="20"/>
          <w:szCs w:val="20"/>
        </w:rPr>
      </w:pPr>
      <w:r w:rsidRPr="004C2399">
        <w:rPr>
          <w:rFonts w:ascii="Times New Roman" w:hAnsi="Times New Roman" w:cs="Times New Roman"/>
          <w:sz w:val="20"/>
          <w:szCs w:val="20"/>
        </w:rPr>
        <w:t>Komunikacja między Zamawiającym, a wykonawcami odbywa się przy użyciu środków komunikacji elektronicznej w rozumieniu ustawy z dnia 18 lipca 2002 r. o świadczeniu usług drogą elektroniczną (</w:t>
      </w:r>
      <w:proofErr w:type="spellStart"/>
      <w:r w:rsidRPr="004C2399">
        <w:rPr>
          <w:rFonts w:ascii="Times New Roman" w:hAnsi="Times New Roman" w:cs="Times New Roman"/>
          <w:sz w:val="20"/>
          <w:szCs w:val="20"/>
        </w:rPr>
        <w:t>t.j</w:t>
      </w:r>
      <w:proofErr w:type="spellEnd"/>
      <w:r w:rsidRPr="004C2399">
        <w:rPr>
          <w:rFonts w:ascii="Times New Roman" w:hAnsi="Times New Roman" w:cs="Times New Roman"/>
          <w:sz w:val="20"/>
          <w:szCs w:val="20"/>
        </w:rPr>
        <w:t xml:space="preserve">. Dz. U. z 2020 r. poz. 344). </w:t>
      </w:r>
    </w:p>
    <w:p w14:paraId="4A286868" w14:textId="77777777" w:rsidR="00293FE8" w:rsidRPr="004C2399" w:rsidRDefault="008F5C38" w:rsidP="004C2399">
      <w:pPr>
        <w:pStyle w:val="Akapitzlist"/>
        <w:numPr>
          <w:ilvl w:val="0"/>
          <w:numId w:val="28"/>
        </w:numPr>
        <w:ind w:left="284" w:hanging="284"/>
        <w:jc w:val="both"/>
        <w:rPr>
          <w:rFonts w:ascii="Times New Roman" w:eastAsia="Calibri" w:hAnsi="Times New Roman" w:cs="Times New Roman"/>
          <w:sz w:val="20"/>
          <w:szCs w:val="20"/>
        </w:rPr>
      </w:pPr>
      <w:r w:rsidRPr="004C2399">
        <w:rPr>
          <w:rFonts w:ascii="Times New Roman" w:hAnsi="Times New Roman" w:cs="Times New Roman"/>
          <w:sz w:val="20"/>
          <w:szCs w:val="20"/>
        </w:rPr>
        <w:t xml:space="preserve">Korespondencja przy użyciu środków komunikacji elektronicznej odbywa się w następujący sposób: </w:t>
      </w:r>
    </w:p>
    <w:p w14:paraId="0B3A292A" w14:textId="77777777" w:rsidR="00293FE8" w:rsidRPr="004C2399" w:rsidRDefault="008F5C38" w:rsidP="004C2399">
      <w:pPr>
        <w:pStyle w:val="Akapitzlist"/>
        <w:ind w:left="284"/>
        <w:jc w:val="both"/>
        <w:rPr>
          <w:rFonts w:ascii="Times New Roman" w:eastAsia="Calibri" w:hAnsi="Times New Roman" w:cs="Times New Roman"/>
          <w:sz w:val="20"/>
          <w:szCs w:val="20"/>
        </w:rPr>
      </w:pPr>
      <w:r w:rsidRPr="004C2399">
        <w:rPr>
          <w:rFonts w:ascii="Times New Roman" w:hAnsi="Times New Roman" w:cs="Times New Roman"/>
          <w:sz w:val="20"/>
          <w:szCs w:val="20"/>
        </w:rPr>
        <w:t xml:space="preserve">1) Przed upływem terminu składania ofert (między innymi: pytania do postępowania, wnioski o wyjaśnienie SWZ): </w:t>
      </w:r>
    </w:p>
    <w:p w14:paraId="5149D965" w14:textId="77777777" w:rsidR="00293FE8" w:rsidRPr="004C2399" w:rsidRDefault="008F5C38" w:rsidP="004C2399">
      <w:pPr>
        <w:pStyle w:val="Akapitzlist"/>
        <w:ind w:left="284"/>
        <w:jc w:val="both"/>
        <w:rPr>
          <w:rFonts w:ascii="Times New Roman" w:hAnsi="Times New Roman" w:cs="Times New Roman"/>
          <w:sz w:val="20"/>
          <w:szCs w:val="20"/>
        </w:rPr>
      </w:pPr>
      <w:r w:rsidRPr="004C2399">
        <w:rPr>
          <w:rFonts w:ascii="Times New Roman" w:hAnsi="Times New Roman" w:cs="Times New Roman"/>
          <w:sz w:val="20"/>
          <w:szCs w:val="20"/>
        </w:rPr>
        <w:t xml:space="preserve">a) za pośrednictwem portalu </w:t>
      </w:r>
      <w:proofErr w:type="spellStart"/>
      <w:r w:rsidRPr="004C2399">
        <w:rPr>
          <w:rFonts w:ascii="Times New Roman" w:hAnsi="Times New Roman" w:cs="Times New Roman"/>
          <w:sz w:val="20"/>
          <w:szCs w:val="20"/>
        </w:rPr>
        <w:t>pzp</w:t>
      </w:r>
      <w:proofErr w:type="spellEnd"/>
      <w:r w:rsidRPr="004C2399">
        <w:rPr>
          <w:rFonts w:ascii="Times New Roman" w:hAnsi="Times New Roman" w:cs="Times New Roman"/>
          <w:sz w:val="20"/>
          <w:szCs w:val="20"/>
        </w:rPr>
        <w:t xml:space="preserve">, gdzie po zalogowaniu się na uprzednio założone swoje konto, użytkownik wskazuje postępowanie. Po wejściu w szczegół wskazanego postępowania przechodzi do zakładki „Komunikacja”, która dotyczy wybranego postępowania. W celu przygotowania nowej wiadomości wybiera opcje „Utwórz wiadomość”. Następnie wskazuje „Kategorię wiadomości” i wprowadza treść w polu „Wiadomość”. W ramach korespondencji można dodać załącznik poprzez opcję „Dołącz plik” </w:t>
      </w:r>
    </w:p>
    <w:p w14:paraId="1925C6D2" w14:textId="77777777" w:rsidR="00293FE8" w:rsidRPr="004C2399" w:rsidRDefault="008F5C38" w:rsidP="004C2399">
      <w:pPr>
        <w:pStyle w:val="Akapitzlist"/>
        <w:ind w:left="284"/>
        <w:jc w:val="both"/>
        <w:rPr>
          <w:rFonts w:ascii="Times New Roman" w:hAnsi="Times New Roman" w:cs="Times New Roman"/>
          <w:sz w:val="20"/>
          <w:szCs w:val="20"/>
        </w:rPr>
      </w:pPr>
      <w:r w:rsidRPr="004C2399">
        <w:rPr>
          <w:rFonts w:ascii="Times New Roman" w:hAnsi="Times New Roman" w:cs="Times New Roman"/>
          <w:sz w:val="20"/>
          <w:szCs w:val="20"/>
        </w:rPr>
        <w:t xml:space="preserve">b) bezpośrednio na adres poczty elektronicznej </w:t>
      </w:r>
      <w:proofErr w:type="spellStart"/>
      <w:r w:rsidRPr="004C2399">
        <w:rPr>
          <w:rFonts w:ascii="Times New Roman" w:hAnsi="Times New Roman" w:cs="Times New Roman"/>
          <w:sz w:val="20"/>
          <w:szCs w:val="20"/>
        </w:rPr>
        <w:t>ePUAPu</w:t>
      </w:r>
      <w:proofErr w:type="spellEnd"/>
      <w:r w:rsidRPr="004C2399">
        <w:rPr>
          <w:rFonts w:ascii="Times New Roman" w:hAnsi="Times New Roman" w:cs="Times New Roman"/>
          <w:sz w:val="20"/>
          <w:szCs w:val="20"/>
        </w:rPr>
        <w:t xml:space="preserve"> https://epuap.gov.pl/wps/portal (dane konta zamawiającego na ePUAP -  odbiorca: Gmina Sorkwity, adres skrzynki ePUAP: </w:t>
      </w:r>
      <w:r w:rsidRPr="004C2399">
        <w:rPr>
          <w:rFonts w:ascii="Times New Roman" w:hAnsi="Times New Roman" w:cs="Times New Roman"/>
          <w:b/>
          <w:bCs/>
          <w:sz w:val="20"/>
          <w:szCs w:val="20"/>
        </w:rPr>
        <w:t>/c0850ndmmf/skrytka)</w:t>
      </w:r>
    </w:p>
    <w:p w14:paraId="59491292" w14:textId="77777777" w:rsidR="00293FE8" w:rsidRPr="004C2399" w:rsidRDefault="008F5C38" w:rsidP="004C2399">
      <w:pPr>
        <w:pStyle w:val="Akapitzlist"/>
        <w:ind w:left="284"/>
        <w:jc w:val="both"/>
        <w:rPr>
          <w:rFonts w:ascii="Times New Roman" w:hAnsi="Times New Roman" w:cs="Times New Roman"/>
          <w:sz w:val="20"/>
          <w:szCs w:val="20"/>
        </w:rPr>
      </w:pPr>
      <w:r w:rsidRPr="004C2399">
        <w:rPr>
          <w:rFonts w:ascii="Times New Roman" w:hAnsi="Times New Roman" w:cs="Times New Roman"/>
          <w:sz w:val="20"/>
          <w:szCs w:val="20"/>
        </w:rPr>
        <w:t xml:space="preserve">2) Po upływie terminu składania ofert” (między innymi: dokumenty, oświadczenia, wyjaśnienia): </w:t>
      </w:r>
    </w:p>
    <w:p w14:paraId="635A524A" w14:textId="77777777" w:rsidR="00293FE8" w:rsidRPr="004C2399" w:rsidRDefault="008F5C38" w:rsidP="004C2399">
      <w:pPr>
        <w:pStyle w:val="Akapitzlist"/>
        <w:ind w:left="284"/>
        <w:jc w:val="both"/>
        <w:rPr>
          <w:rFonts w:ascii="Times New Roman" w:eastAsia="Calibri" w:hAnsi="Times New Roman" w:cs="Times New Roman"/>
          <w:sz w:val="20"/>
          <w:szCs w:val="20"/>
        </w:rPr>
      </w:pPr>
      <w:r w:rsidRPr="004C2399">
        <w:rPr>
          <w:rFonts w:ascii="Times New Roman" w:hAnsi="Times New Roman" w:cs="Times New Roman"/>
          <w:sz w:val="20"/>
          <w:szCs w:val="20"/>
        </w:rPr>
        <w:t xml:space="preserve">a) Za pośrednictwem portalu </w:t>
      </w:r>
      <w:proofErr w:type="spellStart"/>
      <w:r w:rsidRPr="004C2399">
        <w:rPr>
          <w:rFonts w:ascii="Times New Roman" w:hAnsi="Times New Roman" w:cs="Times New Roman"/>
          <w:sz w:val="20"/>
          <w:szCs w:val="20"/>
        </w:rPr>
        <w:t>pzp</w:t>
      </w:r>
      <w:proofErr w:type="spellEnd"/>
      <w:r w:rsidRPr="004C2399">
        <w:rPr>
          <w:rFonts w:ascii="Times New Roman" w:hAnsi="Times New Roman" w:cs="Times New Roman"/>
          <w:sz w:val="20"/>
          <w:szCs w:val="20"/>
        </w:rPr>
        <w:t xml:space="preserve"> – analogicznie jak w przypadku korespondencji przed upływem terminu składania ofert. </w:t>
      </w:r>
    </w:p>
    <w:p w14:paraId="1B13C643" w14:textId="77777777" w:rsidR="00293FE8" w:rsidRPr="004C2399" w:rsidRDefault="008F5C38" w:rsidP="004C2399">
      <w:pPr>
        <w:pStyle w:val="Akapitzlist"/>
        <w:numPr>
          <w:ilvl w:val="0"/>
          <w:numId w:val="28"/>
        </w:numPr>
        <w:ind w:left="284" w:hanging="284"/>
        <w:jc w:val="both"/>
        <w:rPr>
          <w:rFonts w:ascii="Times New Roman" w:eastAsia="Calibri" w:hAnsi="Times New Roman" w:cs="Times New Roman"/>
          <w:sz w:val="20"/>
          <w:szCs w:val="20"/>
        </w:rPr>
      </w:pPr>
      <w:r w:rsidRPr="004C2399">
        <w:rPr>
          <w:rFonts w:ascii="Times New Roman" w:hAnsi="Times New Roman" w:cs="Times New Roman"/>
          <w:sz w:val="20"/>
          <w:szCs w:val="20"/>
        </w:rPr>
        <w:t xml:space="preserve">Komunikacja za pośrednictwem portalu </w:t>
      </w:r>
      <w:proofErr w:type="spellStart"/>
      <w:r w:rsidRPr="004C2399">
        <w:rPr>
          <w:rFonts w:ascii="Times New Roman" w:hAnsi="Times New Roman" w:cs="Times New Roman"/>
          <w:sz w:val="20"/>
          <w:szCs w:val="20"/>
        </w:rPr>
        <w:t>pzp</w:t>
      </w:r>
      <w:proofErr w:type="spellEnd"/>
      <w:r w:rsidRPr="004C2399">
        <w:rPr>
          <w:rFonts w:ascii="Times New Roman" w:hAnsi="Times New Roman" w:cs="Times New Roman"/>
          <w:sz w:val="20"/>
          <w:szCs w:val="20"/>
        </w:rPr>
        <w:t xml:space="preserve">: </w:t>
      </w:r>
    </w:p>
    <w:p w14:paraId="60A9C8F6" w14:textId="77777777" w:rsidR="00293FE8" w:rsidRPr="004C2399" w:rsidRDefault="008F5C38" w:rsidP="004C2399">
      <w:pPr>
        <w:pStyle w:val="Akapitzlist"/>
        <w:ind w:left="284"/>
        <w:jc w:val="both"/>
        <w:rPr>
          <w:rFonts w:ascii="Times New Roman" w:hAnsi="Times New Roman" w:cs="Times New Roman"/>
          <w:sz w:val="20"/>
          <w:szCs w:val="20"/>
        </w:rPr>
      </w:pPr>
      <w:r w:rsidRPr="004C2399">
        <w:rPr>
          <w:rFonts w:ascii="Times New Roman" w:hAnsi="Times New Roman" w:cs="Times New Roman"/>
          <w:sz w:val="20"/>
          <w:szCs w:val="20"/>
        </w:rPr>
        <w:t xml:space="preserve">1) Wykonawca przystępując do postępowania o udzielenie zamówienia publicznego tj. rejestrując się bezpłatnie lub w przypadku posiadania konta w portalu, logując się akceptuje warunki korzystania z portalu, określone w regulaminie dostępnym pod adresem: </w:t>
      </w:r>
    </w:p>
    <w:p w14:paraId="6C8F704A" w14:textId="77777777" w:rsidR="00293FE8" w:rsidRPr="004C2399" w:rsidRDefault="00AE7E1E" w:rsidP="004C2399">
      <w:pPr>
        <w:pStyle w:val="Akapitzlist"/>
        <w:ind w:left="284"/>
        <w:jc w:val="both"/>
        <w:rPr>
          <w:rFonts w:ascii="Times New Roman" w:hAnsi="Times New Roman" w:cs="Times New Roman"/>
          <w:sz w:val="20"/>
          <w:szCs w:val="20"/>
        </w:rPr>
      </w:pPr>
      <w:hyperlink r:id="rId13">
        <w:r w:rsidR="008F5C38" w:rsidRPr="004C2399">
          <w:rPr>
            <w:rStyle w:val="czeinternetowe"/>
            <w:rFonts w:ascii="Times New Roman" w:hAnsi="Times New Roman" w:cs="Times New Roman"/>
            <w:sz w:val="20"/>
            <w:szCs w:val="20"/>
          </w:rPr>
          <w:t>https://sidaspzp.pl/wp-content/uploads/2020/07/regulamin-SIDAS-PZP.pdf</w:t>
        </w:r>
      </w:hyperlink>
      <w:r w:rsidR="008F5C38" w:rsidRPr="004C2399">
        <w:rPr>
          <w:rFonts w:ascii="Times New Roman" w:hAnsi="Times New Roman" w:cs="Times New Roman"/>
          <w:sz w:val="20"/>
          <w:szCs w:val="20"/>
        </w:rPr>
        <w:t xml:space="preserve"> oraz uznaje go za wiążący. </w:t>
      </w:r>
    </w:p>
    <w:p w14:paraId="55D3A870" w14:textId="77777777" w:rsidR="00293FE8" w:rsidRPr="004C2399" w:rsidRDefault="008F5C38" w:rsidP="004C2399">
      <w:pPr>
        <w:pStyle w:val="Akapitzlist"/>
        <w:ind w:left="284"/>
        <w:jc w:val="both"/>
        <w:rPr>
          <w:rFonts w:ascii="Times New Roman" w:hAnsi="Times New Roman" w:cs="Times New Roman"/>
          <w:sz w:val="20"/>
          <w:szCs w:val="20"/>
        </w:rPr>
      </w:pPr>
      <w:r w:rsidRPr="004C2399">
        <w:rPr>
          <w:rFonts w:ascii="Times New Roman" w:hAnsi="Times New Roman" w:cs="Times New Roman"/>
          <w:sz w:val="20"/>
          <w:szCs w:val="20"/>
        </w:rPr>
        <w:t xml:space="preserve">2) Szczegółowa instrukcja obsługi portalu </w:t>
      </w:r>
      <w:proofErr w:type="spellStart"/>
      <w:r w:rsidRPr="004C2399">
        <w:rPr>
          <w:rFonts w:ascii="Times New Roman" w:hAnsi="Times New Roman" w:cs="Times New Roman"/>
          <w:sz w:val="20"/>
          <w:szCs w:val="20"/>
        </w:rPr>
        <w:t>Sidas</w:t>
      </w:r>
      <w:proofErr w:type="spellEnd"/>
      <w:r w:rsidRPr="004C2399">
        <w:rPr>
          <w:rFonts w:ascii="Times New Roman" w:hAnsi="Times New Roman" w:cs="Times New Roman"/>
          <w:sz w:val="20"/>
          <w:szCs w:val="20"/>
        </w:rPr>
        <w:t xml:space="preserve"> PZP, zawierająca instrukcję korzystania z portalu przez wykonawcę jest zamieszczona pod adresem:</w:t>
      </w:r>
    </w:p>
    <w:p w14:paraId="33F1BDB6" w14:textId="77777777" w:rsidR="00293FE8" w:rsidRPr="004C2399" w:rsidRDefault="00AE7E1E" w:rsidP="004C2399">
      <w:pPr>
        <w:pStyle w:val="Akapitzlist"/>
        <w:ind w:left="284"/>
        <w:jc w:val="both"/>
        <w:rPr>
          <w:rFonts w:ascii="Times New Roman" w:hAnsi="Times New Roman" w:cs="Times New Roman"/>
          <w:sz w:val="20"/>
          <w:szCs w:val="20"/>
        </w:rPr>
      </w:pPr>
      <w:hyperlink r:id="rId14">
        <w:r w:rsidR="008F5C38" w:rsidRPr="004C2399">
          <w:rPr>
            <w:rStyle w:val="czeinternetowe"/>
            <w:rFonts w:ascii="Times New Roman" w:hAnsi="Times New Roman" w:cs="Times New Roman"/>
            <w:sz w:val="20"/>
            <w:szCs w:val="20"/>
          </w:rPr>
          <w:t>https://sidaspzp.pl/wp-content/uploads/2020/07/Madkom_PZP_wykonawca_1.3.pdf</w:t>
        </w:r>
      </w:hyperlink>
      <w:r w:rsidR="008F5C38" w:rsidRPr="004C2399">
        <w:rPr>
          <w:rFonts w:ascii="Times New Roman" w:hAnsi="Times New Roman" w:cs="Times New Roman"/>
          <w:sz w:val="20"/>
          <w:szCs w:val="20"/>
        </w:rPr>
        <w:t xml:space="preserve">  </w:t>
      </w:r>
    </w:p>
    <w:p w14:paraId="5C07AD9B" w14:textId="77777777" w:rsidR="00293FE8" w:rsidRPr="004C2399" w:rsidRDefault="008F5C38" w:rsidP="004C2399">
      <w:pPr>
        <w:pStyle w:val="Akapitzlist"/>
        <w:ind w:left="284"/>
        <w:jc w:val="both"/>
        <w:rPr>
          <w:rFonts w:ascii="Times New Roman" w:hAnsi="Times New Roman" w:cs="Times New Roman"/>
          <w:sz w:val="20"/>
          <w:szCs w:val="20"/>
        </w:rPr>
      </w:pPr>
      <w:r w:rsidRPr="004C2399">
        <w:rPr>
          <w:rFonts w:ascii="Times New Roman" w:hAnsi="Times New Roman" w:cs="Times New Roman"/>
          <w:sz w:val="20"/>
          <w:szCs w:val="20"/>
        </w:rPr>
        <w:t xml:space="preserve">3) Każdy załączany plik zawierający dokumenty, oświadczenia lub pełnomocnictwa musi być uprzednio opatrzony podpisami kwalifikowanymi, a w przypadku postępowań o wartości mniejszej niż progi unijne, kwalifikowanym podpisem elektronicznym, podpisem zaufanym lub podpisem osobistym przez upoważnione osoby reprezentujące odpowiednio wykonawcę, wykonawcę wspólnie ubiegającego się o udzielenie zamówienia, inny podmiot, na którego zdolnościach lub sytuacji polega wykonawca na zasadach określonych w art. 118 ustawy PZP lub wykonawców. </w:t>
      </w:r>
    </w:p>
    <w:p w14:paraId="2D9BFFE2" w14:textId="77777777" w:rsidR="00293FE8" w:rsidRPr="004C2399" w:rsidRDefault="008F5C38" w:rsidP="004C2399">
      <w:pPr>
        <w:pStyle w:val="Akapitzlist"/>
        <w:ind w:left="284"/>
        <w:jc w:val="both"/>
        <w:rPr>
          <w:rFonts w:ascii="Times New Roman" w:hAnsi="Times New Roman" w:cs="Times New Roman"/>
          <w:sz w:val="20"/>
          <w:szCs w:val="20"/>
        </w:rPr>
      </w:pPr>
      <w:r w:rsidRPr="004C2399">
        <w:rPr>
          <w:rFonts w:ascii="Times New Roman" w:hAnsi="Times New Roman" w:cs="Times New Roman"/>
          <w:sz w:val="20"/>
          <w:szCs w:val="20"/>
        </w:rPr>
        <w:t xml:space="preserve">4) Za datę wpływu oświadczeń, wniosków, zaświadczeń oraz informacji przyjmuje się datę wysłania wiadomości wraz z załącznikiem z poziomu zakładki „Komunikacja”, która prezentowana jest również w wysłanej wiadomości. </w:t>
      </w:r>
    </w:p>
    <w:p w14:paraId="54B43C25" w14:textId="77777777" w:rsidR="00293FE8" w:rsidRPr="004C2399" w:rsidRDefault="008F5C38" w:rsidP="004C2399">
      <w:pPr>
        <w:pStyle w:val="Akapitzlist"/>
        <w:numPr>
          <w:ilvl w:val="0"/>
          <w:numId w:val="28"/>
        </w:numPr>
        <w:ind w:left="284" w:hanging="284"/>
        <w:jc w:val="both"/>
        <w:rPr>
          <w:rFonts w:ascii="Times New Roman" w:eastAsia="Calibri" w:hAnsi="Times New Roman" w:cs="Times New Roman"/>
          <w:sz w:val="20"/>
          <w:szCs w:val="20"/>
        </w:rPr>
      </w:pPr>
      <w:r w:rsidRPr="004C2399">
        <w:rPr>
          <w:rFonts w:ascii="Times New Roman" w:hAnsi="Times New Roman" w:cs="Times New Roman"/>
          <w:sz w:val="20"/>
          <w:szCs w:val="20"/>
        </w:rPr>
        <w:t xml:space="preserve">Zamawiający, zgodnie z § 2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konkursie(dalej „Rozporządzenie”) zaleca podpisywanie dokumentów PDF formatem </w:t>
      </w:r>
      <w:proofErr w:type="spellStart"/>
      <w:r w:rsidRPr="004C2399">
        <w:rPr>
          <w:rFonts w:ascii="Times New Roman" w:hAnsi="Times New Roman" w:cs="Times New Roman"/>
          <w:sz w:val="20"/>
          <w:szCs w:val="20"/>
        </w:rPr>
        <w:t>PAdES</w:t>
      </w:r>
      <w:proofErr w:type="spellEnd"/>
      <w:r w:rsidRPr="004C2399">
        <w:rPr>
          <w:rFonts w:ascii="Times New Roman" w:hAnsi="Times New Roman" w:cs="Times New Roman"/>
          <w:sz w:val="20"/>
          <w:szCs w:val="20"/>
        </w:rPr>
        <w:t xml:space="preserve">. Dodatkowo informuje, że: </w:t>
      </w:r>
    </w:p>
    <w:p w14:paraId="21743661" w14:textId="77777777" w:rsidR="00293FE8" w:rsidRPr="004C2399" w:rsidRDefault="008F5C38" w:rsidP="004C2399">
      <w:pPr>
        <w:pStyle w:val="Akapitzlist"/>
        <w:ind w:left="284"/>
        <w:jc w:val="both"/>
        <w:rPr>
          <w:rFonts w:ascii="Times New Roman" w:hAnsi="Times New Roman" w:cs="Times New Roman"/>
          <w:sz w:val="20"/>
          <w:szCs w:val="20"/>
        </w:rPr>
      </w:pPr>
      <w:r w:rsidRPr="004C2399">
        <w:rPr>
          <w:rFonts w:ascii="Times New Roman" w:hAnsi="Times New Roman" w:cs="Times New Roman"/>
          <w:sz w:val="20"/>
          <w:szCs w:val="20"/>
        </w:rPr>
        <w:t xml:space="preserve">1) pliki podpisane przy pomocy podpisu zewnętrznego </w:t>
      </w:r>
      <w:proofErr w:type="spellStart"/>
      <w:r w:rsidRPr="004C2399">
        <w:rPr>
          <w:rFonts w:ascii="Times New Roman" w:hAnsi="Times New Roman" w:cs="Times New Roman"/>
          <w:sz w:val="20"/>
          <w:szCs w:val="20"/>
        </w:rPr>
        <w:t>XAdES</w:t>
      </w:r>
      <w:proofErr w:type="spellEnd"/>
      <w:r w:rsidRPr="004C2399">
        <w:rPr>
          <w:rFonts w:ascii="Times New Roman" w:hAnsi="Times New Roman" w:cs="Times New Roman"/>
          <w:sz w:val="20"/>
          <w:szCs w:val="20"/>
        </w:rPr>
        <w:t xml:space="preserve"> należy załączać wraz z plikiem podpisu, </w:t>
      </w:r>
    </w:p>
    <w:p w14:paraId="0256E00A" w14:textId="77777777" w:rsidR="00293FE8" w:rsidRPr="004C2399" w:rsidRDefault="008F5C38" w:rsidP="004C2399">
      <w:pPr>
        <w:pStyle w:val="Akapitzlist"/>
        <w:ind w:left="284"/>
        <w:jc w:val="both"/>
        <w:rPr>
          <w:rFonts w:ascii="Times New Roman" w:hAnsi="Times New Roman" w:cs="Times New Roman"/>
          <w:sz w:val="20"/>
          <w:szCs w:val="20"/>
        </w:rPr>
      </w:pPr>
      <w:r w:rsidRPr="004C2399">
        <w:rPr>
          <w:rFonts w:ascii="Times New Roman" w:hAnsi="Times New Roman" w:cs="Times New Roman"/>
          <w:sz w:val="20"/>
          <w:szCs w:val="20"/>
        </w:rPr>
        <w:t xml:space="preserve">2) formularz oferty podpisany przy użyciu podpisu zewnętrznego </w:t>
      </w:r>
      <w:proofErr w:type="spellStart"/>
      <w:r w:rsidRPr="004C2399">
        <w:rPr>
          <w:rFonts w:ascii="Times New Roman" w:hAnsi="Times New Roman" w:cs="Times New Roman"/>
          <w:sz w:val="20"/>
          <w:szCs w:val="20"/>
        </w:rPr>
        <w:t>XAdES</w:t>
      </w:r>
      <w:proofErr w:type="spellEnd"/>
      <w:r w:rsidRPr="004C2399">
        <w:rPr>
          <w:rFonts w:ascii="Times New Roman" w:hAnsi="Times New Roman" w:cs="Times New Roman"/>
          <w:sz w:val="20"/>
          <w:szCs w:val="20"/>
        </w:rPr>
        <w:t xml:space="preserve"> należy dodać w jeden z poniższych sposobów: </w:t>
      </w:r>
    </w:p>
    <w:p w14:paraId="59DD86F8" w14:textId="77777777" w:rsidR="00293FE8" w:rsidRPr="004C2399" w:rsidRDefault="008F5C38" w:rsidP="004C2399">
      <w:pPr>
        <w:pStyle w:val="Akapitzlist"/>
        <w:ind w:left="284"/>
        <w:jc w:val="both"/>
        <w:rPr>
          <w:rFonts w:ascii="Times New Roman" w:hAnsi="Times New Roman" w:cs="Times New Roman"/>
          <w:sz w:val="20"/>
          <w:szCs w:val="20"/>
        </w:rPr>
      </w:pPr>
      <w:r w:rsidRPr="004C2399">
        <w:rPr>
          <w:rFonts w:ascii="Times New Roman" w:hAnsi="Times New Roman" w:cs="Times New Roman"/>
          <w:sz w:val="20"/>
          <w:szCs w:val="20"/>
        </w:rPr>
        <w:t xml:space="preserve">a) z poziomu zakładki „Moje pliki” w miejscu do dodania pliku oferty należy umieścić plik, który był podpisywany, a plik z podpisem należy dodać oddzielnie jako załącznik, </w:t>
      </w:r>
    </w:p>
    <w:p w14:paraId="228FBFCD" w14:textId="77777777" w:rsidR="00293FE8" w:rsidRPr="004C2399" w:rsidRDefault="008F5C38" w:rsidP="004C2399">
      <w:pPr>
        <w:pStyle w:val="Akapitzlist"/>
        <w:ind w:left="284"/>
        <w:jc w:val="both"/>
        <w:rPr>
          <w:rFonts w:ascii="Times New Roman" w:hAnsi="Times New Roman" w:cs="Times New Roman"/>
          <w:sz w:val="20"/>
          <w:szCs w:val="20"/>
        </w:rPr>
      </w:pPr>
      <w:r w:rsidRPr="004C2399">
        <w:rPr>
          <w:rFonts w:ascii="Times New Roman" w:hAnsi="Times New Roman" w:cs="Times New Roman"/>
          <w:sz w:val="20"/>
          <w:szCs w:val="20"/>
        </w:rPr>
        <w:t xml:space="preserve">b) spakować jako plik oferty i plik z podpisem do paczki „zip” i dołączyć z poziomu zakładki „Moje pliki” w miejscu do dodania pliku oferty. </w:t>
      </w:r>
    </w:p>
    <w:p w14:paraId="7FBDCE92" w14:textId="77777777" w:rsidR="00293FE8" w:rsidRPr="004C2399" w:rsidRDefault="008F5C38" w:rsidP="004C2399">
      <w:pPr>
        <w:pStyle w:val="Akapitzlist"/>
        <w:numPr>
          <w:ilvl w:val="0"/>
          <w:numId w:val="28"/>
        </w:numPr>
        <w:ind w:left="284" w:hanging="284"/>
        <w:jc w:val="both"/>
        <w:rPr>
          <w:rFonts w:ascii="Times New Roman" w:eastAsia="Calibri" w:hAnsi="Times New Roman" w:cs="Times New Roman"/>
          <w:sz w:val="20"/>
          <w:szCs w:val="20"/>
        </w:rPr>
      </w:pPr>
      <w:r w:rsidRPr="004C2399">
        <w:rPr>
          <w:rFonts w:ascii="Times New Roman" w:hAnsi="Times New Roman" w:cs="Times New Roman"/>
          <w:sz w:val="20"/>
          <w:szCs w:val="20"/>
        </w:rPr>
        <w:t xml:space="preserve">Zgodnie z art. 67 ustawy </w:t>
      </w:r>
      <w:proofErr w:type="spellStart"/>
      <w:r w:rsidRPr="004C2399">
        <w:rPr>
          <w:rFonts w:ascii="Times New Roman" w:hAnsi="Times New Roman" w:cs="Times New Roman"/>
          <w:sz w:val="20"/>
          <w:szCs w:val="20"/>
        </w:rPr>
        <w:t>p.z.p</w:t>
      </w:r>
      <w:proofErr w:type="spellEnd"/>
      <w:r w:rsidRPr="004C2399">
        <w:rPr>
          <w:rFonts w:ascii="Times New Roman" w:hAnsi="Times New Roman" w:cs="Times New Roman"/>
          <w:sz w:val="20"/>
          <w:szCs w:val="20"/>
        </w:rPr>
        <w:t xml:space="preserve">., Zamawiający podaje wymagania techniczne związane z korzystaniem z Platformy: </w:t>
      </w:r>
    </w:p>
    <w:p w14:paraId="2FAAB299" w14:textId="77777777" w:rsidR="00293FE8" w:rsidRPr="004C2399" w:rsidRDefault="008F5C38" w:rsidP="004C2399">
      <w:pPr>
        <w:pStyle w:val="Akapitzlist"/>
        <w:ind w:left="284"/>
        <w:jc w:val="both"/>
        <w:rPr>
          <w:rFonts w:ascii="Times New Roman" w:hAnsi="Times New Roman" w:cs="Times New Roman"/>
          <w:sz w:val="20"/>
          <w:szCs w:val="20"/>
        </w:rPr>
      </w:pPr>
      <w:r w:rsidRPr="004C2399">
        <w:rPr>
          <w:rFonts w:ascii="Times New Roman" w:hAnsi="Times New Roman" w:cs="Times New Roman"/>
          <w:sz w:val="20"/>
          <w:szCs w:val="20"/>
        </w:rPr>
        <w:t xml:space="preserve">1) dostęp do sieci Internet o gwarantowanej przepustowości nie mniejszej niż 1 </w:t>
      </w:r>
      <w:proofErr w:type="spellStart"/>
      <w:r w:rsidRPr="004C2399">
        <w:rPr>
          <w:rFonts w:ascii="Times New Roman" w:hAnsi="Times New Roman" w:cs="Times New Roman"/>
          <w:sz w:val="20"/>
          <w:szCs w:val="20"/>
        </w:rPr>
        <w:t>Mb</w:t>
      </w:r>
      <w:proofErr w:type="spellEnd"/>
      <w:r w:rsidRPr="004C2399">
        <w:rPr>
          <w:rFonts w:ascii="Times New Roman" w:hAnsi="Times New Roman" w:cs="Times New Roman"/>
          <w:sz w:val="20"/>
          <w:szCs w:val="20"/>
        </w:rPr>
        <w:t xml:space="preserve">/s </w:t>
      </w:r>
    </w:p>
    <w:p w14:paraId="42925F4A" w14:textId="77777777" w:rsidR="00293FE8" w:rsidRPr="004C2399" w:rsidRDefault="008F5C38" w:rsidP="004C2399">
      <w:pPr>
        <w:pStyle w:val="Akapitzlist"/>
        <w:ind w:left="284"/>
        <w:jc w:val="both"/>
        <w:rPr>
          <w:rFonts w:ascii="Times New Roman" w:hAnsi="Times New Roman" w:cs="Times New Roman"/>
          <w:sz w:val="20"/>
          <w:szCs w:val="20"/>
        </w:rPr>
      </w:pPr>
      <w:r w:rsidRPr="004C2399">
        <w:rPr>
          <w:rFonts w:ascii="Times New Roman" w:hAnsi="Times New Roman" w:cs="Times New Roman"/>
          <w:sz w:val="20"/>
          <w:szCs w:val="20"/>
        </w:rPr>
        <w:t xml:space="preserve">2) komputer klasy PC lub MAC o następującej konfiguracji: pamięć ram min. 3 GB RAM, procesor 1500 MHz lub lepszy, jeden z systemów operacyjnych Linux </w:t>
      </w:r>
      <w:proofErr w:type="spellStart"/>
      <w:r w:rsidRPr="004C2399">
        <w:rPr>
          <w:rFonts w:ascii="Times New Roman" w:hAnsi="Times New Roman" w:cs="Times New Roman"/>
          <w:sz w:val="20"/>
          <w:szCs w:val="20"/>
        </w:rPr>
        <w:t>Kernel</w:t>
      </w:r>
      <w:proofErr w:type="spellEnd"/>
      <w:r w:rsidRPr="004C2399">
        <w:rPr>
          <w:rFonts w:ascii="Times New Roman" w:hAnsi="Times New Roman" w:cs="Times New Roman"/>
          <w:sz w:val="20"/>
          <w:szCs w:val="20"/>
        </w:rPr>
        <w:t xml:space="preserve"> 4.0, Windows 7 i </w:t>
      </w:r>
      <w:proofErr w:type="spellStart"/>
      <w:r w:rsidRPr="004C2399">
        <w:rPr>
          <w:rFonts w:ascii="Times New Roman" w:hAnsi="Times New Roman" w:cs="Times New Roman"/>
          <w:sz w:val="20"/>
          <w:szCs w:val="20"/>
        </w:rPr>
        <w:t>MacOS</w:t>
      </w:r>
      <w:proofErr w:type="spellEnd"/>
      <w:r w:rsidRPr="004C2399">
        <w:rPr>
          <w:rFonts w:ascii="Times New Roman" w:hAnsi="Times New Roman" w:cs="Times New Roman"/>
          <w:sz w:val="20"/>
          <w:szCs w:val="20"/>
        </w:rPr>
        <w:t xml:space="preserve"> 10.12 – lub nowsze wersje; </w:t>
      </w:r>
    </w:p>
    <w:p w14:paraId="045E6D35" w14:textId="77777777" w:rsidR="00293FE8" w:rsidRPr="004C2399" w:rsidRDefault="008F5C38" w:rsidP="004C2399">
      <w:pPr>
        <w:pStyle w:val="Akapitzlist"/>
        <w:ind w:left="284"/>
        <w:jc w:val="both"/>
        <w:rPr>
          <w:rFonts w:ascii="Times New Roman" w:hAnsi="Times New Roman" w:cs="Times New Roman"/>
          <w:sz w:val="20"/>
          <w:szCs w:val="20"/>
        </w:rPr>
      </w:pPr>
      <w:r w:rsidRPr="004C2399">
        <w:rPr>
          <w:rFonts w:ascii="Times New Roman" w:hAnsi="Times New Roman" w:cs="Times New Roman"/>
          <w:sz w:val="20"/>
          <w:szCs w:val="20"/>
        </w:rPr>
        <w:lastRenderedPageBreak/>
        <w:t xml:space="preserve">3) zainstalowana przeglądarki internetowe w najnowszych wersjach: </w:t>
      </w:r>
      <w:proofErr w:type="spellStart"/>
      <w:r w:rsidRPr="004C2399">
        <w:rPr>
          <w:rFonts w:ascii="Times New Roman" w:hAnsi="Times New Roman" w:cs="Times New Roman"/>
          <w:sz w:val="20"/>
          <w:szCs w:val="20"/>
        </w:rPr>
        <w:t>Firefox</w:t>
      </w:r>
      <w:proofErr w:type="spellEnd"/>
      <w:r w:rsidRPr="004C2399">
        <w:rPr>
          <w:rFonts w:ascii="Times New Roman" w:hAnsi="Times New Roman" w:cs="Times New Roman"/>
          <w:sz w:val="20"/>
          <w:szCs w:val="20"/>
        </w:rPr>
        <w:t xml:space="preserve">, Chrome, Opera, </w:t>
      </w:r>
    </w:p>
    <w:p w14:paraId="35903D22" w14:textId="77777777" w:rsidR="00293FE8" w:rsidRPr="004C2399" w:rsidRDefault="008F5C38" w:rsidP="004C2399">
      <w:pPr>
        <w:pStyle w:val="Akapitzlist"/>
        <w:ind w:left="284"/>
        <w:jc w:val="both"/>
        <w:rPr>
          <w:rFonts w:ascii="Times New Roman" w:hAnsi="Times New Roman" w:cs="Times New Roman"/>
          <w:sz w:val="20"/>
          <w:szCs w:val="20"/>
        </w:rPr>
      </w:pPr>
      <w:r w:rsidRPr="004C2399">
        <w:rPr>
          <w:rFonts w:ascii="Times New Roman" w:hAnsi="Times New Roman" w:cs="Times New Roman"/>
          <w:sz w:val="20"/>
          <w:szCs w:val="20"/>
        </w:rPr>
        <w:t xml:space="preserve">4) włączona obsługa JavaScript, </w:t>
      </w:r>
    </w:p>
    <w:p w14:paraId="798601A3" w14:textId="77777777" w:rsidR="00293FE8" w:rsidRPr="004C2399" w:rsidRDefault="008F5C38" w:rsidP="004C2399">
      <w:pPr>
        <w:pStyle w:val="Akapitzlist"/>
        <w:ind w:left="284"/>
        <w:jc w:val="both"/>
        <w:rPr>
          <w:rFonts w:ascii="Times New Roman" w:hAnsi="Times New Roman" w:cs="Times New Roman"/>
          <w:sz w:val="20"/>
          <w:szCs w:val="20"/>
        </w:rPr>
      </w:pPr>
      <w:r w:rsidRPr="004C2399">
        <w:rPr>
          <w:rFonts w:ascii="Times New Roman" w:hAnsi="Times New Roman" w:cs="Times New Roman"/>
          <w:sz w:val="20"/>
          <w:szCs w:val="20"/>
        </w:rPr>
        <w:t xml:space="preserve">5) Zainstalowany program do obsługi formatów .pdf np. </w:t>
      </w:r>
      <w:proofErr w:type="spellStart"/>
      <w:r w:rsidRPr="004C2399">
        <w:rPr>
          <w:rFonts w:ascii="Times New Roman" w:hAnsi="Times New Roman" w:cs="Times New Roman"/>
          <w:sz w:val="20"/>
          <w:szCs w:val="20"/>
        </w:rPr>
        <w:t>Acrobat</w:t>
      </w:r>
      <w:proofErr w:type="spellEnd"/>
      <w:r w:rsidRPr="004C2399">
        <w:rPr>
          <w:rFonts w:ascii="Times New Roman" w:hAnsi="Times New Roman" w:cs="Times New Roman"/>
          <w:sz w:val="20"/>
          <w:szCs w:val="20"/>
        </w:rPr>
        <w:t xml:space="preserve"> Reader</w:t>
      </w:r>
    </w:p>
    <w:p w14:paraId="24F9C493" w14:textId="77777777" w:rsidR="00293FE8" w:rsidRPr="004C2399" w:rsidRDefault="008F5C38" w:rsidP="004C2399">
      <w:pPr>
        <w:pStyle w:val="Akapitzlist"/>
        <w:ind w:left="284"/>
        <w:jc w:val="both"/>
        <w:rPr>
          <w:rFonts w:ascii="Times New Roman" w:hAnsi="Times New Roman" w:cs="Times New Roman"/>
          <w:sz w:val="20"/>
          <w:szCs w:val="20"/>
        </w:rPr>
      </w:pPr>
      <w:r w:rsidRPr="004C2399">
        <w:rPr>
          <w:rFonts w:ascii="Times New Roman" w:hAnsi="Times New Roman" w:cs="Times New Roman"/>
          <w:sz w:val="20"/>
          <w:szCs w:val="20"/>
        </w:rPr>
        <w:t xml:space="preserve">6) Dopuszczalne formaty przesłanych danych tj. plików o wielkości do 100 MB to: </w:t>
      </w:r>
      <w:proofErr w:type="spellStart"/>
      <w:r w:rsidRPr="004C2399">
        <w:rPr>
          <w:rFonts w:ascii="Times New Roman" w:hAnsi="Times New Roman" w:cs="Times New Roman"/>
          <w:sz w:val="20"/>
          <w:szCs w:val="20"/>
        </w:rPr>
        <w:t>png</w:t>
      </w:r>
      <w:proofErr w:type="spellEnd"/>
      <w:r w:rsidRPr="004C2399">
        <w:rPr>
          <w:rFonts w:ascii="Times New Roman" w:hAnsi="Times New Roman" w:cs="Times New Roman"/>
          <w:sz w:val="20"/>
          <w:szCs w:val="20"/>
        </w:rPr>
        <w:t xml:space="preserve">, jpg, </w:t>
      </w:r>
      <w:proofErr w:type="spellStart"/>
      <w:r w:rsidRPr="004C2399">
        <w:rPr>
          <w:rFonts w:ascii="Times New Roman" w:hAnsi="Times New Roman" w:cs="Times New Roman"/>
          <w:sz w:val="20"/>
          <w:szCs w:val="20"/>
        </w:rPr>
        <w:t>jpeg</w:t>
      </w:r>
      <w:proofErr w:type="spellEnd"/>
      <w:r w:rsidRPr="004C2399">
        <w:rPr>
          <w:rFonts w:ascii="Times New Roman" w:hAnsi="Times New Roman" w:cs="Times New Roman"/>
          <w:sz w:val="20"/>
          <w:szCs w:val="20"/>
        </w:rPr>
        <w:t xml:space="preserve">, gif, </w:t>
      </w:r>
      <w:proofErr w:type="spellStart"/>
      <w:r w:rsidRPr="004C2399">
        <w:rPr>
          <w:rFonts w:ascii="Times New Roman" w:hAnsi="Times New Roman" w:cs="Times New Roman"/>
          <w:sz w:val="20"/>
          <w:szCs w:val="20"/>
        </w:rPr>
        <w:t>doc</w:t>
      </w:r>
      <w:proofErr w:type="spellEnd"/>
      <w:r w:rsidRPr="004C2399">
        <w:rPr>
          <w:rFonts w:ascii="Times New Roman" w:hAnsi="Times New Roman" w:cs="Times New Roman"/>
          <w:sz w:val="20"/>
          <w:szCs w:val="20"/>
        </w:rPr>
        <w:t xml:space="preserve">, </w:t>
      </w:r>
      <w:proofErr w:type="spellStart"/>
      <w:r w:rsidRPr="004C2399">
        <w:rPr>
          <w:rFonts w:ascii="Times New Roman" w:hAnsi="Times New Roman" w:cs="Times New Roman"/>
          <w:sz w:val="20"/>
          <w:szCs w:val="20"/>
        </w:rPr>
        <w:t>docx</w:t>
      </w:r>
      <w:proofErr w:type="spellEnd"/>
      <w:r w:rsidRPr="004C2399">
        <w:rPr>
          <w:rFonts w:ascii="Times New Roman" w:hAnsi="Times New Roman" w:cs="Times New Roman"/>
          <w:sz w:val="20"/>
          <w:szCs w:val="20"/>
        </w:rPr>
        <w:t xml:space="preserve">, xls, </w:t>
      </w:r>
      <w:proofErr w:type="spellStart"/>
      <w:r w:rsidRPr="004C2399">
        <w:rPr>
          <w:rFonts w:ascii="Times New Roman" w:hAnsi="Times New Roman" w:cs="Times New Roman"/>
          <w:sz w:val="20"/>
          <w:szCs w:val="20"/>
        </w:rPr>
        <w:t>xlsx</w:t>
      </w:r>
      <w:proofErr w:type="spellEnd"/>
      <w:r w:rsidRPr="004C2399">
        <w:rPr>
          <w:rFonts w:ascii="Times New Roman" w:hAnsi="Times New Roman" w:cs="Times New Roman"/>
          <w:sz w:val="20"/>
          <w:szCs w:val="20"/>
        </w:rPr>
        <w:t xml:space="preserve">, </w:t>
      </w:r>
      <w:proofErr w:type="spellStart"/>
      <w:r w:rsidRPr="004C2399">
        <w:rPr>
          <w:rFonts w:ascii="Times New Roman" w:hAnsi="Times New Roman" w:cs="Times New Roman"/>
          <w:sz w:val="20"/>
          <w:szCs w:val="20"/>
        </w:rPr>
        <w:t>ppt</w:t>
      </w:r>
      <w:proofErr w:type="spellEnd"/>
      <w:r w:rsidRPr="004C2399">
        <w:rPr>
          <w:rFonts w:ascii="Times New Roman" w:hAnsi="Times New Roman" w:cs="Times New Roman"/>
          <w:sz w:val="20"/>
          <w:szCs w:val="20"/>
        </w:rPr>
        <w:t xml:space="preserve">, </w:t>
      </w:r>
      <w:proofErr w:type="spellStart"/>
      <w:r w:rsidRPr="004C2399">
        <w:rPr>
          <w:rFonts w:ascii="Times New Roman" w:hAnsi="Times New Roman" w:cs="Times New Roman"/>
          <w:sz w:val="20"/>
          <w:szCs w:val="20"/>
        </w:rPr>
        <w:t>pptx</w:t>
      </w:r>
      <w:proofErr w:type="spellEnd"/>
      <w:r w:rsidRPr="004C2399">
        <w:rPr>
          <w:rFonts w:ascii="Times New Roman" w:hAnsi="Times New Roman" w:cs="Times New Roman"/>
          <w:sz w:val="20"/>
          <w:szCs w:val="20"/>
        </w:rPr>
        <w:t xml:space="preserve">, </w:t>
      </w:r>
      <w:proofErr w:type="spellStart"/>
      <w:r w:rsidRPr="004C2399">
        <w:rPr>
          <w:rFonts w:ascii="Times New Roman" w:hAnsi="Times New Roman" w:cs="Times New Roman"/>
          <w:sz w:val="20"/>
          <w:szCs w:val="20"/>
        </w:rPr>
        <w:t>odt</w:t>
      </w:r>
      <w:proofErr w:type="spellEnd"/>
      <w:r w:rsidRPr="004C2399">
        <w:rPr>
          <w:rFonts w:ascii="Times New Roman" w:hAnsi="Times New Roman" w:cs="Times New Roman"/>
          <w:sz w:val="20"/>
          <w:szCs w:val="20"/>
        </w:rPr>
        <w:t xml:space="preserve">, </w:t>
      </w:r>
      <w:proofErr w:type="spellStart"/>
      <w:r w:rsidRPr="004C2399">
        <w:rPr>
          <w:rFonts w:ascii="Times New Roman" w:hAnsi="Times New Roman" w:cs="Times New Roman"/>
          <w:sz w:val="20"/>
          <w:szCs w:val="20"/>
        </w:rPr>
        <w:t>ods</w:t>
      </w:r>
      <w:proofErr w:type="spellEnd"/>
      <w:r w:rsidRPr="004C2399">
        <w:rPr>
          <w:rFonts w:ascii="Times New Roman" w:hAnsi="Times New Roman" w:cs="Times New Roman"/>
          <w:sz w:val="20"/>
          <w:szCs w:val="20"/>
        </w:rPr>
        <w:t xml:space="preserve">, </w:t>
      </w:r>
      <w:proofErr w:type="spellStart"/>
      <w:r w:rsidRPr="004C2399">
        <w:rPr>
          <w:rFonts w:ascii="Times New Roman" w:hAnsi="Times New Roman" w:cs="Times New Roman"/>
          <w:sz w:val="20"/>
          <w:szCs w:val="20"/>
        </w:rPr>
        <w:t>odp</w:t>
      </w:r>
      <w:proofErr w:type="spellEnd"/>
      <w:r w:rsidRPr="004C2399">
        <w:rPr>
          <w:rFonts w:ascii="Times New Roman" w:hAnsi="Times New Roman" w:cs="Times New Roman"/>
          <w:sz w:val="20"/>
          <w:szCs w:val="20"/>
        </w:rPr>
        <w:t xml:space="preserve">, </w:t>
      </w:r>
      <w:proofErr w:type="spellStart"/>
      <w:r w:rsidRPr="004C2399">
        <w:rPr>
          <w:rFonts w:ascii="Times New Roman" w:hAnsi="Times New Roman" w:cs="Times New Roman"/>
          <w:sz w:val="20"/>
          <w:szCs w:val="20"/>
        </w:rPr>
        <w:t>odf</w:t>
      </w:r>
      <w:proofErr w:type="spellEnd"/>
      <w:r w:rsidRPr="004C2399">
        <w:rPr>
          <w:rFonts w:ascii="Times New Roman" w:hAnsi="Times New Roman" w:cs="Times New Roman"/>
          <w:sz w:val="20"/>
          <w:szCs w:val="20"/>
        </w:rPr>
        <w:t xml:space="preserve">, pdf, zip, 7zip, txt, </w:t>
      </w:r>
      <w:proofErr w:type="spellStart"/>
      <w:r w:rsidRPr="004C2399">
        <w:rPr>
          <w:rFonts w:ascii="Times New Roman" w:hAnsi="Times New Roman" w:cs="Times New Roman"/>
          <w:sz w:val="20"/>
          <w:szCs w:val="20"/>
        </w:rPr>
        <w:t>ath</w:t>
      </w:r>
      <w:proofErr w:type="spellEnd"/>
      <w:r w:rsidRPr="004C2399">
        <w:rPr>
          <w:rFonts w:ascii="Times New Roman" w:hAnsi="Times New Roman" w:cs="Times New Roman"/>
          <w:sz w:val="20"/>
          <w:szCs w:val="20"/>
        </w:rPr>
        <w:t xml:space="preserve">, </w:t>
      </w:r>
      <w:proofErr w:type="spellStart"/>
      <w:r w:rsidRPr="004C2399">
        <w:rPr>
          <w:rFonts w:ascii="Times New Roman" w:hAnsi="Times New Roman" w:cs="Times New Roman"/>
          <w:sz w:val="20"/>
          <w:szCs w:val="20"/>
        </w:rPr>
        <w:t>xml</w:t>
      </w:r>
      <w:proofErr w:type="spellEnd"/>
      <w:r w:rsidRPr="004C2399">
        <w:rPr>
          <w:rFonts w:ascii="Times New Roman" w:hAnsi="Times New Roman" w:cs="Times New Roman"/>
          <w:sz w:val="20"/>
          <w:szCs w:val="20"/>
        </w:rPr>
        <w:t xml:space="preserve">, </w:t>
      </w:r>
      <w:proofErr w:type="spellStart"/>
      <w:r w:rsidRPr="004C2399">
        <w:rPr>
          <w:rFonts w:ascii="Times New Roman" w:hAnsi="Times New Roman" w:cs="Times New Roman"/>
          <w:sz w:val="20"/>
          <w:szCs w:val="20"/>
        </w:rPr>
        <w:t>dwg</w:t>
      </w:r>
      <w:proofErr w:type="spellEnd"/>
      <w:r w:rsidRPr="004C2399">
        <w:rPr>
          <w:rFonts w:ascii="Times New Roman" w:hAnsi="Times New Roman" w:cs="Times New Roman"/>
          <w:sz w:val="20"/>
          <w:szCs w:val="20"/>
        </w:rPr>
        <w:t xml:space="preserve">, </w:t>
      </w:r>
      <w:proofErr w:type="spellStart"/>
      <w:r w:rsidRPr="004C2399">
        <w:rPr>
          <w:rFonts w:ascii="Times New Roman" w:hAnsi="Times New Roman" w:cs="Times New Roman"/>
          <w:sz w:val="20"/>
          <w:szCs w:val="20"/>
        </w:rPr>
        <w:t>xades</w:t>
      </w:r>
      <w:proofErr w:type="spellEnd"/>
      <w:r w:rsidRPr="004C2399">
        <w:rPr>
          <w:rFonts w:ascii="Times New Roman" w:hAnsi="Times New Roman" w:cs="Times New Roman"/>
          <w:sz w:val="20"/>
          <w:szCs w:val="20"/>
        </w:rPr>
        <w:t xml:space="preserve">, tar, 7z, </w:t>
      </w:r>
      <w:proofErr w:type="spellStart"/>
      <w:r w:rsidRPr="004C2399">
        <w:rPr>
          <w:rFonts w:ascii="Times New Roman" w:hAnsi="Times New Roman" w:cs="Times New Roman"/>
          <w:sz w:val="20"/>
          <w:szCs w:val="20"/>
        </w:rPr>
        <w:t>eml</w:t>
      </w:r>
      <w:proofErr w:type="spellEnd"/>
      <w:r w:rsidRPr="004C2399">
        <w:rPr>
          <w:rFonts w:ascii="Times New Roman" w:hAnsi="Times New Roman" w:cs="Times New Roman"/>
          <w:sz w:val="20"/>
          <w:szCs w:val="20"/>
        </w:rPr>
        <w:t xml:space="preserve">, </w:t>
      </w:r>
      <w:proofErr w:type="spellStart"/>
      <w:r w:rsidRPr="004C2399">
        <w:rPr>
          <w:rFonts w:ascii="Times New Roman" w:hAnsi="Times New Roman" w:cs="Times New Roman"/>
          <w:sz w:val="20"/>
          <w:szCs w:val="20"/>
        </w:rPr>
        <w:t>msg</w:t>
      </w:r>
      <w:proofErr w:type="spellEnd"/>
      <w:r w:rsidRPr="004C2399">
        <w:rPr>
          <w:rFonts w:ascii="Times New Roman" w:hAnsi="Times New Roman" w:cs="Times New Roman"/>
          <w:sz w:val="20"/>
          <w:szCs w:val="20"/>
        </w:rPr>
        <w:t xml:space="preserve"> </w:t>
      </w:r>
    </w:p>
    <w:p w14:paraId="1CF706B5" w14:textId="77777777" w:rsidR="00293FE8" w:rsidRPr="004C2399" w:rsidRDefault="008F5C38" w:rsidP="004C2399">
      <w:pPr>
        <w:pStyle w:val="Akapitzlist"/>
        <w:ind w:left="284"/>
        <w:jc w:val="both"/>
        <w:rPr>
          <w:rFonts w:ascii="Times New Roman" w:hAnsi="Times New Roman" w:cs="Times New Roman"/>
          <w:sz w:val="20"/>
          <w:szCs w:val="20"/>
        </w:rPr>
      </w:pPr>
      <w:r w:rsidRPr="004C2399">
        <w:rPr>
          <w:rFonts w:ascii="Times New Roman" w:hAnsi="Times New Roman" w:cs="Times New Roman"/>
          <w:sz w:val="20"/>
          <w:szCs w:val="20"/>
        </w:rPr>
        <w:t xml:space="preserve">7) Informacja odnośnie kodowania i czasu odbioru danych: </w:t>
      </w:r>
    </w:p>
    <w:p w14:paraId="4BC91649" w14:textId="77777777" w:rsidR="00293FE8" w:rsidRPr="004C2399" w:rsidRDefault="008F5C38" w:rsidP="004C2399">
      <w:pPr>
        <w:pStyle w:val="Akapitzlist"/>
        <w:ind w:left="284"/>
        <w:jc w:val="both"/>
        <w:rPr>
          <w:rFonts w:ascii="Times New Roman" w:hAnsi="Times New Roman" w:cs="Times New Roman"/>
          <w:sz w:val="20"/>
          <w:szCs w:val="20"/>
        </w:rPr>
      </w:pPr>
      <w:r w:rsidRPr="004C2399">
        <w:rPr>
          <w:rFonts w:ascii="Times New Roman" w:hAnsi="Times New Roman" w:cs="Times New Roman"/>
          <w:sz w:val="20"/>
          <w:szCs w:val="20"/>
        </w:rPr>
        <w:t xml:space="preserve">a) Plik załączony przez wykonawcę na portalu i zapisany nie jest widoczny dla Zamawiającego, ponieważ w systemie występuje jako plik zaszyfrowany, </w:t>
      </w:r>
    </w:p>
    <w:p w14:paraId="7C68C1C3" w14:textId="77777777" w:rsidR="00293FE8" w:rsidRPr="004C2399" w:rsidRDefault="008F5C38" w:rsidP="004C2399">
      <w:pPr>
        <w:pStyle w:val="Akapitzlist"/>
        <w:ind w:left="284"/>
        <w:jc w:val="both"/>
        <w:rPr>
          <w:rFonts w:ascii="Times New Roman" w:hAnsi="Times New Roman" w:cs="Times New Roman"/>
          <w:sz w:val="20"/>
          <w:szCs w:val="20"/>
        </w:rPr>
      </w:pPr>
      <w:r w:rsidRPr="004C2399">
        <w:rPr>
          <w:rFonts w:ascii="Times New Roman" w:hAnsi="Times New Roman" w:cs="Times New Roman"/>
          <w:sz w:val="20"/>
          <w:szCs w:val="20"/>
        </w:rPr>
        <w:t xml:space="preserve">b) Jako czas złożenia oferty przez portal </w:t>
      </w:r>
      <w:proofErr w:type="spellStart"/>
      <w:r w:rsidRPr="004C2399">
        <w:rPr>
          <w:rFonts w:ascii="Times New Roman" w:hAnsi="Times New Roman" w:cs="Times New Roman"/>
          <w:sz w:val="20"/>
          <w:szCs w:val="20"/>
        </w:rPr>
        <w:t>pzp</w:t>
      </w:r>
      <w:proofErr w:type="spellEnd"/>
      <w:r w:rsidRPr="004C2399">
        <w:rPr>
          <w:rFonts w:ascii="Times New Roman" w:hAnsi="Times New Roman" w:cs="Times New Roman"/>
          <w:sz w:val="20"/>
          <w:szCs w:val="20"/>
        </w:rPr>
        <w:t xml:space="preserve"> przyjmuje się moment otrzymania żądania przez serwer po kliknięcia w opcję „Złóż ofertę”. Czas jest prezentowany w (</w:t>
      </w:r>
      <w:proofErr w:type="spellStart"/>
      <w:r w:rsidRPr="004C2399">
        <w:rPr>
          <w:rFonts w:ascii="Times New Roman" w:hAnsi="Times New Roman" w:cs="Times New Roman"/>
          <w:sz w:val="20"/>
          <w:szCs w:val="20"/>
        </w:rPr>
        <w:t>hh:mm:ss</w:t>
      </w:r>
      <w:proofErr w:type="spellEnd"/>
      <w:r w:rsidRPr="004C2399">
        <w:rPr>
          <w:rFonts w:ascii="Times New Roman" w:hAnsi="Times New Roman" w:cs="Times New Roman"/>
          <w:sz w:val="20"/>
          <w:szCs w:val="20"/>
        </w:rPr>
        <w:t xml:space="preserve">) zgodnie ze strefą czasową ustawioną na komputerze. </w:t>
      </w:r>
    </w:p>
    <w:p w14:paraId="59DE4E79" w14:textId="77777777" w:rsidR="00293FE8" w:rsidRPr="004C2399" w:rsidRDefault="008F5C38" w:rsidP="004C2399">
      <w:pPr>
        <w:pStyle w:val="Akapitzlist"/>
        <w:ind w:left="284"/>
        <w:jc w:val="both"/>
        <w:rPr>
          <w:rFonts w:ascii="Times New Roman" w:hAnsi="Times New Roman" w:cs="Times New Roman"/>
          <w:sz w:val="20"/>
          <w:szCs w:val="20"/>
        </w:rPr>
      </w:pPr>
      <w:r w:rsidRPr="004C2399">
        <w:rPr>
          <w:rFonts w:ascii="Times New Roman" w:hAnsi="Times New Roman" w:cs="Times New Roman"/>
          <w:sz w:val="20"/>
          <w:szCs w:val="20"/>
        </w:rPr>
        <w:t xml:space="preserve">8) Czas serwera jest synchronizowany z czasem udostępnionym przez Główny Urząd Miar. </w:t>
      </w:r>
    </w:p>
    <w:p w14:paraId="407562E1" w14:textId="77777777" w:rsidR="00293FE8" w:rsidRPr="004C2399" w:rsidRDefault="008F5C38" w:rsidP="004C2399">
      <w:pPr>
        <w:pStyle w:val="Akapitzlist"/>
        <w:numPr>
          <w:ilvl w:val="0"/>
          <w:numId w:val="28"/>
        </w:numPr>
        <w:ind w:left="284" w:hanging="284"/>
        <w:jc w:val="both"/>
        <w:rPr>
          <w:rFonts w:ascii="Times New Roman" w:hAnsi="Times New Roman" w:cs="Times New Roman"/>
          <w:sz w:val="20"/>
          <w:szCs w:val="20"/>
        </w:rPr>
      </w:pPr>
      <w:r w:rsidRPr="004C2399">
        <w:rPr>
          <w:rFonts w:ascii="Times New Roman" w:hAnsi="Times New Roman" w:cs="Times New Roman"/>
          <w:sz w:val="20"/>
          <w:szCs w:val="20"/>
        </w:rPr>
        <w:t xml:space="preserve">W korespondencji kierowanej do Zamawiającego Wykonawcy powinni posługiwać się numerem przedmiotowego postępowania. </w:t>
      </w:r>
    </w:p>
    <w:p w14:paraId="725F334B" w14:textId="77777777" w:rsidR="00293FE8" w:rsidRDefault="00293FE8">
      <w:pPr>
        <w:pStyle w:val="Akapitzlist"/>
        <w:ind w:left="284"/>
        <w:jc w:val="both"/>
        <w:rPr>
          <w:rFonts w:ascii="Times New Roman" w:hAnsi="Times New Roman" w:cs="Times New Roman"/>
          <w:sz w:val="20"/>
          <w:szCs w:val="20"/>
        </w:rPr>
      </w:pPr>
      <w:bookmarkStart w:id="2" w:name="_Hlk62461986"/>
      <w:bookmarkEnd w:id="2"/>
    </w:p>
    <w:p w14:paraId="493FB11E" w14:textId="77777777" w:rsidR="00293FE8" w:rsidRDefault="008F5C38">
      <w:pPr>
        <w:pStyle w:val="Akapitzlist"/>
        <w:numPr>
          <w:ilvl w:val="0"/>
          <w:numId w:val="1"/>
        </w:numPr>
        <w:pBdr>
          <w:top w:val="single" w:sz="4" w:space="1" w:color="000000"/>
          <w:left w:val="single" w:sz="4" w:space="4" w:color="000000"/>
          <w:bottom w:val="single" w:sz="4" w:space="1" w:color="000000"/>
          <w:right w:val="single" w:sz="4" w:space="4" w:color="000000"/>
        </w:pBdr>
        <w:tabs>
          <w:tab w:val="left" w:pos="426"/>
        </w:tabs>
        <w:spacing w:after="40" w:line="276" w:lineRule="auto"/>
        <w:ind w:left="426" w:hanging="426"/>
        <w:jc w:val="both"/>
        <w:rPr>
          <w:rFonts w:ascii="Times New Roman" w:eastAsia="Times New Roman" w:hAnsi="Times New Roman" w:cs="Times New Roman"/>
          <w:b/>
          <w:iCs/>
          <w:sz w:val="20"/>
          <w:szCs w:val="20"/>
          <w:lang w:eastAsia="ar-SA"/>
        </w:rPr>
      </w:pPr>
      <w:r>
        <w:rPr>
          <w:rFonts w:ascii="Times New Roman" w:eastAsia="Times New Roman" w:hAnsi="Times New Roman" w:cs="Times New Roman"/>
          <w:b/>
          <w:iCs/>
          <w:sz w:val="20"/>
          <w:szCs w:val="20"/>
          <w:lang w:eastAsia="ar-SA"/>
        </w:rPr>
        <w:t xml:space="preserve">INFORMACJE O SPOSOBIE KOMUNIKOWANIA SIĘ ZAMAWIAJĄCEGO Z WYKONAWCAMI W INNY SPOSÓB NIŻ PRZY UŻYCIU ŚRODKÓW KOMUNIKACJI ELEKTRONICZNEJ, W PRZYPADKU ZAISTNIENIA JEDNEJ Z SYTUACJI OKREŚLONYCH W ART. 65 ust 1, ART. 66 i 69 </w:t>
      </w:r>
      <w:r>
        <w:rPr>
          <w:rFonts w:ascii="Times New Roman" w:eastAsia="Times New Roman" w:hAnsi="Times New Roman" w:cs="Times New Roman"/>
          <w:bCs/>
          <w:iCs/>
          <w:sz w:val="20"/>
          <w:szCs w:val="20"/>
          <w:lang w:eastAsia="ar-SA"/>
        </w:rPr>
        <w:t>(art. 281 ust 1 pkt 9).</w:t>
      </w:r>
    </w:p>
    <w:p w14:paraId="2B7AA2E4" w14:textId="77777777" w:rsidR="00293FE8" w:rsidRDefault="00293FE8">
      <w:pPr>
        <w:tabs>
          <w:tab w:val="left" w:pos="426"/>
        </w:tabs>
        <w:spacing w:after="40" w:line="276" w:lineRule="auto"/>
        <w:jc w:val="both"/>
        <w:rPr>
          <w:rFonts w:ascii="Times New Roman" w:eastAsia="Times New Roman" w:hAnsi="Times New Roman" w:cs="Times New Roman"/>
          <w:bCs/>
          <w:iCs/>
          <w:sz w:val="20"/>
          <w:szCs w:val="20"/>
          <w:lang w:eastAsia="ar-SA"/>
        </w:rPr>
      </w:pPr>
    </w:p>
    <w:p w14:paraId="1AC7DA40" w14:textId="77777777" w:rsidR="00293FE8" w:rsidRDefault="008F5C38">
      <w:pPr>
        <w:tabs>
          <w:tab w:val="left" w:pos="426"/>
        </w:tabs>
        <w:spacing w:after="40" w:line="276" w:lineRule="auto"/>
        <w:jc w:val="both"/>
        <w:rPr>
          <w:rFonts w:ascii="Times New Roman" w:eastAsia="Times New Roman" w:hAnsi="Times New Roman" w:cs="Times New Roman"/>
          <w:bCs/>
          <w:iCs/>
          <w:sz w:val="20"/>
          <w:szCs w:val="20"/>
          <w:lang w:eastAsia="ar-SA"/>
        </w:rPr>
      </w:pPr>
      <w:r>
        <w:rPr>
          <w:rFonts w:ascii="Times New Roman" w:eastAsia="Times New Roman" w:hAnsi="Times New Roman" w:cs="Times New Roman"/>
          <w:bCs/>
          <w:iCs/>
          <w:sz w:val="20"/>
          <w:szCs w:val="20"/>
          <w:lang w:eastAsia="ar-SA"/>
        </w:rPr>
        <w:t>W niniejszym postępowaniu cała komunikacja między Zamawiającym a Wykonawcą odbywa się przy użyciu środków komunikacji elektronicznej.</w:t>
      </w:r>
    </w:p>
    <w:p w14:paraId="000C7F6D" w14:textId="77777777" w:rsidR="00293FE8" w:rsidRDefault="00293FE8">
      <w:pPr>
        <w:tabs>
          <w:tab w:val="left" w:pos="426"/>
        </w:tabs>
        <w:spacing w:after="40" w:line="276" w:lineRule="auto"/>
        <w:jc w:val="both"/>
        <w:rPr>
          <w:rFonts w:ascii="Times New Roman" w:eastAsia="Times New Roman" w:hAnsi="Times New Roman" w:cs="Times New Roman"/>
          <w:b/>
          <w:iCs/>
          <w:sz w:val="20"/>
          <w:szCs w:val="20"/>
          <w:lang w:eastAsia="ar-SA"/>
        </w:rPr>
      </w:pPr>
    </w:p>
    <w:p w14:paraId="7A813895" w14:textId="77777777" w:rsidR="00293FE8" w:rsidRDefault="008F5C38">
      <w:pPr>
        <w:pStyle w:val="Akapitzlist"/>
        <w:numPr>
          <w:ilvl w:val="0"/>
          <w:numId w:val="1"/>
        </w:numPr>
        <w:pBdr>
          <w:top w:val="single" w:sz="4" w:space="1" w:color="000000"/>
          <w:left w:val="single" w:sz="4" w:space="4" w:color="000000"/>
          <w:bottom w:val="single" w:sz="4" w:space="1" w:color="000000"/>
          <w:right w:val="single" w:sz="4" w:space="4" w:color="000000"/>
        </w:pBdr>
        <w:ind w:left="567" w:hanging="567"/>
        <w:jc w:val="both"/>
        <w:rPr>
          <w:rFonts w:ascii="Times New Roman" w:hAnsi="Times New Roman" w:cs="Times New Roman"/>
          <w:b/>
          <w:bCs/>
          <w:sz w:val="20"/>
          <w:szCs w:val="20"/>
        </w:rPr>
      </w:pPr>
      <w:r>
        <w:rPr>
          <w:rFonts w:ascii="Times New Roman" w:hAnsi="Times New Roman" w:cs="Times New Roman"/>
          <w:b/>
          <w:bCs/>
          <w:sz w:val="20"/>
          <w:szCs w:val="20"/>
        </w:rPr>
        <w:t xml:space="preserve">WSKAZANIE OSÓB UPRAWNIONYCH DO KOMUNIKOWANIA SIĘ Z WYKONAWCAMI  </w:t>
      </w:r>
      <w:r>
        <w:rPr>
          <w:rFonts w:ascii="Times New Roman" w:hAnsi="Times New Roman" w:cs="Times New Roman"/>
          <w:sz w:val="20"/>
          <w:szCs w:val="20"/>
        </w:rPr>
        <w:t>(art. 281 ust 1 pkt 10).</w:t>
      </w:r>
    </w:p>
    <w:p w14:paraId="4A64B0FA" w14:textId="77777777" w:rsidR="00293FE8" w:rsidRDefault="00293FE8">
      <w:pPr>
        <w:pStyle w:val="Akapitzlist"/>
        <w:spacing w:after="200" w:line="276" w:lineRule="auto"/>
        <w:ind w:left="567"/>
        <w:jc w:val="both"/>
        <w:rPr>
          <w:rFonts w:ascii="Times New Roman" w:eastAsia="Calibri" w:hAnsi="Times New Roman" w:cs="Times New Roman"/>
          <w:b/>
          <w:sz w:val="20"/>
          <w:szCs w:val="20"/>
        </w:rPr>
      </w:pPr>
    </w:p>
    <w:p w14:paraId="13E6503F" w14:textId="77777777" w:rsidR="00293FE8" w:rsidRDefault="008F5C38">
      <w:pPr>
        <w:pStyle w:val="Akapitzlist"/>
        <w:numPr>
          <w:ilvl w:val="3"/>
          <w:numId w:val="42"/>
        </w:numPr>
        <w:spacing w:after="200" w:line="276" w:lineRule="auto"/>
        <w:ind w:left="567" w:hanging="567"/>
        <w:jc w:val="both"/>
        <w:rPr>
          <w:rFonts w:ascii="Times New Roman" w:eastAsia="Calibri" w:hAnsi="Times New Roman" w:cs="Times New Roman"/>
          <w:b/>
          <w:sz w:val="20"/>
          <w:szCs w:val="20"/>
        </w:rPr>
      </w:pPr>
      <w:r>
        <w:rPr>
          <w:rFonts w:ascii="Times New Roman" w:eastAsia="Calibri" w:hAnsi="Times New Roman" w:cs="Times New Roman"/>
          <w:sz w:val="20"/>
          <w:szCs w:val="20"/>
        </w:rPr>
        <w:t xml:space="preserve">Osoby uprawnione do komunikowania się z wykonawcami: </w:t>
      </w:r>
    </w:p>
    <w:p w14:paraId="05A14A2C" w14:textId="77777777" w:rsidR="00293FE8" w:rsidRDefault="008F5C38">
      <w:pPr>
        <w:pStyle w:val="Akapitzlist"/>
        <w:numPr>
          <w:ilvl w:val="0"/>
          <w:numId w:val="14"/>
        </w:numPr>
        <w:spacing w:after="0" w:line="276" w:lineRule="auto"/>
        <w:ind w:left="567" w:hanging="567"/>
        <w:jc w:val="both"/>
        <w:rPr>
          <w:rFonts w:ascii="Times New Roman" w:eastAsia="Calibri" w:hAnsi="Times New Roman" w:cs="Times New Roman"/>
          <w:b/>
          <w:sz w:val="20"/>
          <w:szCs w:val="20"/>
        </w:rPr>
      </w:pPr>
      <w:r>
        <w:rPr>
          <w:rFonts w:ascii="Times New Roman" w:eastAsia="Calibri" w:hAnsi="Times New Roman" w:cs="Times New Roman"/>
          <w:sz w:val="20"/>
          <w:szCs w:val="20"/>
        </w:rPr>
        <w:t>Teresa Poważa-Jędrzejczyk, za pośrednictwem platformy zakupowej, nr tel. 89 742 85 37.</w:t>
      </w:r>
    </w:p>
    <w:p w14:paraId="17A71FD3" w14:textId="77777777" w:rsidR="00293FE8" w:rsidRDefault="008F5C38">
      <w:pPr>
        <w:pStyle w:val="Akapitzlist"/>
        <w:numPr>
          <w:ilvl w:val="3"/>
          <w:numId w:val="13"/>
        </w:numPr>
        <w:spacing w:after="0" w:line="276" w:lineRule="auto"/>
        <w:ind w:left="567" w:hanging="567"/>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Zamawiający dopuszcza tylko komunikację elektroniczną. </w:t>
      </w:r>
    </w:p>
    <w:p w14:paraId="017CB115" w14:textId="77777777" w:rsidR="00293FE8" w:rsidRDefault="008F5C38">
      <w:pPr>
        <w:pStyle w:val="Akapitzlist"/>
        <w:numPr>
          <w:ilvl w:val="3"/>
          <w:numId w:val="13"/>
        </w:numPr>
        <w:spacing w:after="0" w:line="276" w:lineRule="auto"/>
        <w:ind w:left="567" w:hanging="567"/>
        <w:jc w:val="both"/>
        <w:rPr>
          <w:rFonts w:ascii="Times New Roman" w:eastAsia="Calibri" w:hAnsi="Times New Roman" w:cs="Times New Roman"/>
          <w:sz w:val="20"/>
          <w:szCs w:val="20"/>
        </w:rPr>
      </w:pPr>
      <w:r>
        <w:rPr>
          <w:rFonts w:ascii="Times New Roman" w:hAnsi="Times New Roman" w:cs="Times New Roman"/>
          <w:color w:val="000000"/>
          <w:sz w:val="20"/>
          <w:szCs w:val="20"/>
        </w:rPr>
        <w:t>W toku postępowania zgodnie z art. 61 ust. 2 ustawy Pzp komunikacja ustna dopuszczalna jest jedynie w toku negocjacji lub dialogu oraz w odniesieniu do informacji, które nie są istotne.</w:t>
      </w:r>
    </w:p>
    <w:p w14:paraId="27A2146C" w14:textId="77777777" w:rsidR="00293FE8" w:rsidRDefault="008F5C38">
      <w:pPr>
        <w:pStyle w:val="Akapitzlist"/>
        <w:numPr>
          <w:ilvl w:val="3"/>
          <w:numId w:val="13"/>
        </w:numPr>
        <w:spacing w:after="0" w:line="276" w:lineRule="auto"/>
        <w:ind w:left="567" w:hanging="567"/>
        <w:jc w:val="both"/>
        <w:rPr>
          <w:rFonts w:ascii="Times New Roman" w:eastAsia="Calibri" w:hAnsi="Times New Roman" w:cs="Times New Roman"/>
          <w:sz w:val="20"/>
          <w:szCs w:val="20"/>
        </w:rPr>
      </w:pPr>
      <w:r>
        <w:rPr>
          <w:rFonts w:ascii="Times New Roman" w:hAnsi="Times New Roman" w:cs="Times New Roman"/>
          <w:color w:val="000000"/>
          <w:sz w:val="20"/>
          <w:szCs w:val="20"/>
        </w:rPr>
        <w:t xml:space="preserve">Zamawiający </w:t>
      </w:r>
      <w:r>
        <w:rPr>
          <w:rFonts w:ascii="Times New Roman" w:hAnsi="Times New Roman" w:cs="Times New Roman"/>
          <w:color w:val="1B1B1B"/>
          <w:sz w:val="20"/>
          <w:szCs w:val="20"/>
        </w:rPr>
        <w:t xml:space="preserve">awaryjnie </w:t>
      </w:r>
      <w:r>
        <w:rPr>
          <w:rFonts w:ascii="Times New Roman" w:hAnsi="Times New Roman" w:cs="Times New Roman"/>
          <w:color w:val="000000"/>
          <w:sz w:val="20"/>
          <w:szCs w:val="20"/>
        </w:rPr>
        <w:t xml:space="preserve">dopuszcza komunikowanie się z Wykonawcami za pośrednictwem poczty elektronicznej </w:t>
      </w:r>
      <w:hyperlink r:id="rId15">
        <w:r>
          <w:rPr>
            <w:rStyle w:val="czeinternetowe"/>
            <w:rFonts w:ascii="Times New Roman" w:hAnsi="Times New Roman" w:cs="Times New Roman"/>
            <w:sz w:val="20"/>
            <w:szCs w:val="20"/>
          </w:rPr>
          <w:t>inwestycje@ugsorkwity.pl</w:t>
        </w:r>
      </w:hyperlink>
      <w:r>
        <w:rPr>
          <w:rFonts w:ascii="Times New Roman" w:hAnsi="Times New Roman" w:cs="Times New Roman"/>
          <w:color w:val="1B1B1B"/>
          <w:sz w:val="20"/>
          <w:szCs w:val="20"/>
        </w:rPr>
        <w:t xml:space="preserve"> </w:t>
      </w:r>
      <w:r>
        <w:rPr>
          <w:rFonts w:ascii="Times New Roman" w:hAnsi="Times New Roman" w:cs="Times New Roman"/>
          <w:color w:val="000000"/>
          <w:sz w:val="20"/>
          <w:szCs w:val="20"/>
        </w:rPr>
        <w:t>– powyższe nie dotyczy składania oferty, z tym że podstawowym środkiem komunikowania się jest platforma zakupowa. W takim przypadku wszelką korespondencję do Zamawiającego związaną z niniejszym postępowaniem należy kierować do Zamawiającego, podając numer sprawy lub nazwę zadania podaną na wstępie.</w:t>
      </w:r>
    </w:p>
    <w:p w14:paraId="0FF64A01" w14:textId="77777777" w:rsidR="00293FE8" w:rsidRDefault="00293FE8">
      <w:pPr>
        <w:spacing w:after="0" w:line="276" w:lineRule="auto"/>
        <w:jc w:val="both"/>
        <w:rPr>
          <w:rFonts w:ascii="Times New Roman" w:eastAsia="Calibri" w:hAnsi="Times New Roman" w:cs="Times New Roman"/>
          <w:sz w:val="20"/>
          <w:szCs w:val="20"/>
        </w:rPr>
      </w:pPr>
    </w:p>
    <w:p w14:paraId="7681D460" w14:textId="77777777" w:rsidR="00293FE8" w:rsidRDefault="008F5C38">
      <w:pPr>
        <w:pStyle w:val="Akapitzlist"/>
        <w:numPr>
          <w:ilvl w:val="0"/>
          <w:numId w:val="1"/>
        </w:numPr>
        <w:pBdr>
          <w:top w:val="single" w:sz="4" w:space="1" w:color="000000"/>
          <w:left w:val="single" w:sz="4" w:space="4" w:color="000000"/>
          <w:bottom w:val="single" w:sz="4" w:space="1" w:color="000000"/>
          <w:right w:val="single" w:sz="4" w:space="4" w:color="000000"/>
        </w:pBdr>
        <w:ind w:left="567" w:hanging="567"/>
        <w:jc w:val="both"/>
        <w:rPr>
          <w:rFonts w:ascii="Times New Roman" w:hAnsi="Times New Roman" w:cs="Times New Roman"/>
          <w:b/>
          <w:bCs/>
          <w:sz w:val="20"/>
          <w:szCs w:val="20"/>
        </w:rPr>
      </w:pPr>
      <w:r>
        <w:rPr>
          <w:rFonts w:ascii="Times New Roman" w:hAnsi="Times New Roman" w:cs="Times New Roman"/>
          <w:b/>
          <w:bCs/>
          <w:sz w:val="20"/>
          <w:szCs w:val="20"/>
        </w:rPr>
        <w:t xml:space="preserve">TERMIN ZWIĄZANIA OFERTĄ </w:t>
      </w:r>
      <w:r>
        <w:rPr>
          <w:rFonts w:ascii="Times New Roman" w:hAnsi="Times New Roman" w:cs="Times New Roman"/>
          <w:sz w:val="20"/>
          <w:szCs w:val="20"/>
        </w:rPr>
        <w:t>(art. 281 ust 1 pkt 11)</w:t>
      </w:r>
    </w:p>
    <w:p w14:paraId="6DBD5E6C" w14:textId="77777777" w:rsidR="00293FE8" w:rsidRDefault="00293FE8">
      <w:pPr>
        <w:pStyle w:val="Akapitzlist"/>
        <w:ind w:left="567"/>
        <w:jc w:val="both"/>
        <w:rPr>
          <w:rFonts w:ascii="Times New Roman" w:hAnsi="Times New Roman" w:cs="Times New Roman"/>
          <w:b/>
          <w:bCs/>
          <w:color w:val="FF0000"/>
          <w:sz w:val="20"/>
          <w:szCs w:val="20"/>
        </w:rPr>
      </w:pPr>
    </w:p>
    <w:p w14:paraId="14DC3AEA" w14:textId="0D08F1D4" w:rsidR="00293FE8" w:rsidRDefault="008F5C38">
      <w:pPr>
        <w:pStyle w:val="Akapitzlist"/>
        <w:numPr>
          <w:ilvl w:val="0"/>
          <w:numId w:val="2"/>
        </w:numPr>
        <w:ind w:left="567" w:hanging="567"/>
        <w:jc w:val="both"/>
        <w:rPr>
          <w:rFonts w:ascii="Times New Roman" w:hAnsi="Times New Roman" w:cs="Times New Roman"/>
          <w:b/>
          <w:bCs/>
          <w:color w:val="FF0000"/>
          <w:sz w:val="20"/>
          <w:szCs w:val="20"/>
        </w:rPr>
      </w:pPr>
      <w:r>
        <w:rPr>
          <w:rFonts w:ascii="Times New Roman" w:hAnsi="Times New Roman" w:cs="Times New Roman"/>
          <w:sz w:val="20"/>
          <w:szCs w:val="20"/>
        </w:rPr>
        <w:t xml:space="preserve">Wykonawca jest związany ofertą od dnia upływu terminu składania ofert </w:t>
      </w:r>
      <w:r w:rsidRPr="00B63B4A">
        <w:rPr>
          <w:rFonts w:ascii="Times New Roman" w:hAnsi="Times New Roman" w:cs="Times New Roman"/>
          <w:sz w:val="20"/>
          <w:szCs w:val="20"/>
        </w:rPr>
        <w:t xml:space="preserve">do dnia </w:t>
      </w:r>
      <w:r w:rsidR="00B63B4A" w:rsidRPr="00B63B4A">
        <w:rPr>
          <w:rFonts w:ascii="Times New Roman" w:hAnsi="Times New Roman" w:cs="Times New Roman"/>
          <w:sz w:val="20"/>
          <w:szCs w:val="20"/>
        </w:rPr>
        <w:t xml:space="preserve">3 lutego </w:t>
      </w:r>
      <w:r w:rsidRPr="00B63B4A">
        <w:rPr>
          <w:rFonts w:ascii="Times New Roman" w:hAnsi="Times New Roman" w:cs="Times New Roman"/>
          <w:sz w:val="20"/>
          <w:szCs w:val="20"/>
        </w:rPr>
        <w:t>2022 r.</w:t>
      </w:r>
      <w:r w:rsidRPr="00B63B4A">
        <w:rPr>
          <w:rFonts w:ascii="Times New Roman" w:hAnsi="Times New Roman" w:cs="Times New Roman"/>
          <w:b/>
          <w:bCs/>
          <w:sz w:val="20"/>
          <w:szCs w:val="20"/>
        </w:rPr>
        <w:t xml:space="preserve"> </w:t>
      </w:r>
    </w:p>
    <w:p w14:paraId="5FCCE937" w14:textId="77777777" w:rsidR="00293FE8" w:rsidRDefault="008F5C38">
      <w:pPr>
        <w:pStyle w:val="Akapitzlist"/>
        <w:numPr>
          <w:ilvl w:val="0"/>
          <w:numId w:val="2"/>
        </w:numPr>
        <w:ind w:left="567" w:hanging="567"/>
        <w:jc w:val="both"/>
        <w:rPr>
          <w:rFonts w:ascii="Times New Roman" w:hAnsi="Times New Roman" w:cs="Times New Roman"/>
          <w:sz w:val="20"/>
          <w:szCs w:val="20"/>
        </w:rPr>
      </w:pPr>
      <w:r>
        <w:rPr>
          <w:rFonts w:ascii="Times New Roman" w:hAnsi="Times New Roman" w:cs="Times New Roman"/>
          <w:sz w:val="20"/>
          <w:szCs w:val="2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jednak niż 30 dni.</w:t>
      </w:r>
    </w:p>
    <w:p w14:paraId="531BC463" w14:textId="77777777" w:rsidR="00293FE8" w:rsidRDefault="008F5C38">
      <w:pPr>
        <w:pStyle w:val="Akapitzlist"/>
        <w:numPr>
          <w:ilvl w:val="0"/>
          <w:numId w:val="2"/>
        </w:numPr>
        <w:ind w:left="567" w:hanging="567"/>
        <w:jc w:val="both"/>
        <w:rPr>
          <w:rFonts w:ascii="Times New Roman" w:hAnsi="Times New Roman" w:cs="Times New Roman"/>
          <w:sz w:val="20"/>
          <w:szCs w:val="20"/>
        </w:rPr>
      </w:pPr>
      <w:r>
        <w:rPr>
          <w:rFonts w:ascii="Times New Roman" w:hAnsi="Times New Roman" w:cs="Times New Roman"/>
          <w:sz w:val="20"/>
          <w:szCs w:val="20"/>
        </w:rPr>
        <w:t>Przedłużenie terminu związania ofertą, o którym mowa w ust 2, wymaga złożenia przez Wykonawcę  pisemnego oświadczenia (</w:t>
      </w:r>
      <w:proofErr w:type="spellStart"/>
      <w:r>
        <w:rPr>
          <w:rFonts w:ascii="Times New Roman" w:hAnsi="Times New Roman" w:cs="Times New Roman"/>
          <w:sz w:val="20"/>
          <w:szCs w:val="20"/>
        </w:rPr>
        <w:t>t.j</w:t>
      </w:r>
      <w:proofErr w:type="spellEnd"/>
      <w:r>
        <w:rPr>
          <w:rFonts w:ascii="Times New Roman" w:hAnsi="Times New Roman" w:cs="Times New Roman"/>
          <w:sz w:val="20"/>
          <w:szCs w:val="20"/>
        </w:rPr>
        <w:t>. wyrażonego przy użyciu wyrazów, cyfr lub innych znaków pisarskich, które można odczytać i powielić).</w:t>
      </w:r>
    </w:p>
    <w:p w14:paraId="6B49E8E6" w14:textId="77777777" w:rsidR="00293FE8" w:rsidRDefault="008F5C38">
      <w:pPr>
        <w:pStyle w:val="Akapitzlist"/>
        <w:numPr>
          <w:ilvl w:val="0"/>
          <w:numId w:val="2"/>
        </w:numPr>
        <w:spacing w:after="200" w:line="276" w:lineRule="auto"/>
        <w:ind w:left="567" w:hanging="567"/>
        <w:jc w:val="both"/>
        <w:rPr>
          <w:rFonts w:ascii="Times New Roman" w:eastAsia="Calibri" w:hAnsi="Times New Roman" w:cs="Times New Roman"/>
          <w:i/>
          <w:sz w:val="20"/>
          <w:szCs w:val="20"/>
        </w:rPr>
      </w:pPr>
      <w:r>
        <w:rPr>
          <w:rFonts w:ascii="Times New Roman" w:eastAsia="Calibri" w:hAnsi="Times New Roman" w:cs="Times New Roman"/>
          <w:sz w:val="20"/>
          <w:szCs w:val="20"/>
        </w:rPr>
        <w:t>Zamawiający mocą art. 226 ust. 1 pkt 12 odrzuci ofertę, jeżeli wykonawca nie wyrazi pisemnej zgody na przedłużenie terminu związania ofertą;</w:t>
      </w:r>
    </w:p>
    <w:p w14:paraId="0D789EB8" w14:textId="77777777" w:rsidR="00293FE8" w:rsidRDefault="00293FE8">
      <w:pPr>
        <w:pStyle w:val="Akapitzlist"/>
        <w:spacing w:after="200" w:line="276" w:lineRule="auto"/>
        <w:ind w:left="567"/>
        <w:jc w:val="both"/>
        <w:rPr>
          <w:rFonts w:ascii="Times New Roman" w:eastAsia="Calibri" w:hAnsi="Times New Roman" w:cs="Times New Roman"/>
          <w:i/>
          <w:sz w:val="20"/>
          <w:szCs w:val="20"/>
        </w:rPr>
      </w:pPr>
    </w:p>
    <w:p w14:paraId="676DA054" w14:textId="77777777" w:rsidR="00293FE8" w:rsidRDefault="008F5C38">
      <w:pPr>
        <w:pStyle w:val="Akapitzlist"/>
        <w:numPr>
          <w:ilvl w:val="0"/>
          <w:numId w:val="1"/>
        </w:numPr>
        <w:pBdr>
          <w:top w:val="single" w:sz="4" w:space="1" w:color="000000"/>
          <w:left w:val="single" w:sz="4" w:space="4" w:color="000000"/>
          <w:bottom w:val="single" w:sz="4" w:space="1" w:color="000000"/>
          <w:right w:val="single" w:sz="4" w:space="4" w:color="000000"/>
        </w:pBdr>
        <w:jc w:val="both"/>
        <w:rPr>
          <w:rFonts w:ascii="Times New Roman" w:hAnsi="Times New Roman" w:cs="Times New Roman"/>
          <w:b/>
          <w:bCs/>
          <w:sz w:val="20"/>
          <w:szCs w:val="20"/>
        </w:rPr>
      </w:pPr>
      <w:r>
        <w:rPr>
          <w:rFonts w:ascii="Times New Roman" w:hAnsi="Times New Roman" w:cs="Times New Roman"/>
          <w:b/>
          <w:bCs/>
          <w:sz w:val="20"/>
          <w:szCs w:val="20"/>
        </w:rPr>
        <w:t>OPIS SPOSOBU PRZYGOTOWYWANIA OFERTY (art. 281 ust 1 pkt 12)</w:t>
      </w:r>
    </w:p>
    <w:p w14:paraId="73ACAC26" w14:textId="77777777" w:rsidR="00293FE8" w:rsidRDefault="00293FE8">
      <w:pPr>
        <w:pStyle w:val="Akapitzlist"/>
        <w:ind w:left="567"/>
        <w:jc w:val="both"/>
        <w:rPr>
          <w:rFonts w:ascii="Times New Roman" w:hAnsi="Times New Roman" w:cs="Times New Roman"/>
          <w:sz w:val="20"/>
          <w:szCs w:val="20"/>
        </w:rPr>
      </w:pPr>
    </w:p>
    <w:p w14:paraId="425534C0" w14:textId="77777777" w:rsidR="00293FE8" w:rsidRDefault="008F5C38">
      <w:pPr>
        <w:pStyle w:val="Akapitzlist"/>
        <w:numPr>
          <w:ilvl w:val="0"/>
          <w:numId w:val="3"/>
        </w:numPr>
        <w:ind w:left="567" w:hanging="567"/>
        <w:jc w:val="both"/>
        <w:rPr>
          <w:rFonts w:ascii="Times New Roman" w:hAnsi="Times New Roman" w:cs="Times New Roman"/>
          <w:sz w:val="20"/>
          <w:szCs w:val="20"/>
        </w:rPr>
      </w:pPr>
      <w:r>
        <w:rPr>
          <w:rFonts w:ascii="Times New Roman" w:hAnsi="Times New Roman" w:cs="Times New Roman"/>
          <w:sz w:val="20"/>
          <w:szCs w:val="20"/>
        </w:rPr>
        <w:lastRenderedPageBreak/>
        <w:t>Oferta musi być sporządzona w języku polskim, w postaci elektronicznej w formacie danych: .pdf, .</w:t>
      </w:r>
      <w:proofErr w:type="spellStart"/>
      <w:r>
        <w:rPr>
          <w:rFonts w:ascii="Times New Roman" w:hAnsi="Times New Roman" w:cs="Times New Roman"/>
          <w:sz w:val="20"/>
          <w:szCs w:val="20"/>
        </w:rPr>
        <w:t>doc</w:t>
      </w:r>
      <w:proofErr w:type="spellEnd"/>
      <w:r>
        <w:rPr>
          <w:rFonts w:ascii="Times New Roman" w:hAnsi="Times New Roman" w:cs="Times New Roman"/>
          <w:sz w:val="20"/>
          <w:szCs w:val="20"/>
        </w:rPr>
        <w:t>, .</w:t>
      </w:r>
      <w:proofErr w:type="spellStart"/>
      <w:r>
        <w:rPr>
          <w:rFonts w:ascii="Times New Roman" w:hAnsi="Times New Roman" w:cs="Times New Roman"/>
          <w:sz w:val="20"/>
          <w:szCs w:val="20"/>
        </w:rPr>
        <w:t>docx</w:t>
      </w:r>
      <w:proofErr w:type="spellEnd"/>
      <w:r>
        <w:rPr>
          <w:rFonts w:ascii="Times New Roman" w:hAnsi="Times New Roman" w:cs="Times New Roman"/>
          <w:sz w:val="20"/>
          <w:szCs w:val="20"/>
        </w:rPr>
        <w:t>, .rtf, .</w:t>
      </w:r>
      <w:proofErr w:type="spellStart"/>
      <w:r>
        <w:rPr>
          <w:rFonts w:ascii="Times New Roman" w:hAnsi="Times New Roman" w:cs="Times New Roman"/>
          <w:sz w:val="20"/>
          <w:szCs w:val="20"/>
        </w:rPr>
        <w:t>odt</w:t>
      </w:r>
      <w:proofErr w:type="spellEnd"/>
      <w:r>
        <w:rPr>
          <w:rFonts w:ascii="Times New Roman" w:hAnsi="Times New Roman" w:cs="Times New Roman"/>
          <w:sz w:val="20"/>
          <w:szCs w:val="20"/>
        </w:rPr>
        <w:t xml:space="preserve"> (ze szczególnym wskazaniem na .pdf) i opatrzona kwalifikowanym podpisem elektronicznym, podpisem zaufanym lub podpisem osobistym.</w:t>
      </w:r>
    </w:p>
    <w:p w14:paraId="59D588D5" w14:textId="77777777" w:rsidR="00293FE8" w:rsidRDefault="008F5C38">
      <w:pPr>
        <w:pStyle w:val="Akapitzlist"/>
        <w:numPr>
          <w:ilvl w:val="2"/>
          <w:numId w:val="3"/>
        </w:numPr>
        <w:ind w:left="567" w:hanging="567"/>
        <w:jc w:val="both"/>
        <w:rPr>
          <w:rFonts w:ascii="Times New Roman" w:eastAsia="Calibri" w:hAnsi="Times New Roman" w:cs="Times New Roman"/>
          <w:sz w:val="20"/>
          <w:szCs w:val="20"/>
        </w:rPr>
      </w:pPr>
      <w:r>
        <w:rPr>
          <w:rFonts w:ascii="Times New Roman" w:eastAsia="Calibri" w:hAnsi="Times New Roman" w:cs="Times New Roman"/>
          <w:sz w:val="20"/>
          <w:szCs w:val="20"/>
        </w:rPr>
        <w:t>Zamawiający określając dopuszczalne formaty danych w jakich może zostać przedłożona  oferta  wraz z załącznikami korzysta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w:t>
      </w:r>
      <w:proofErr w:type="spellStart"/>
      <w:r>
        <w:rPr>
          <w:rFonts w:ascii="Times New Roman" w:eastAsia="Calibri" w:hAnsi="Times New Roman" w:cs="Times New Roman"/>
          <w:sz w:val="20"/>
          <w:szCs w:val="20"/>
        </w:rPr>
        <w:t>t.j</w:t>
      </w:r>
      <w:proofErr w:type="spellEnd"/>
      <w:r>
        <w:rPr>
          <w:rFonts w:ascii="Times New Roman" w:eastAsia="Calibri" w:hAnsi="Times New Roman" w:cs="Times New Roman"/>
          <w:sz w:val="20"/>
          <w:szCs w:val="20"/>
        </w:rPr>
        <w:t xml:space="preserve">. Dz. U. z 2017 r. poz. 2247). </w:t>
      </w:r>
    </w:p>
    <w:p w14:paraId="6FEF4079" w14:textId="77777777" w:rsidR="00293FE8" w:rsidRDefault="008F5C38">
      <w:pPr>
        <w:pStyle w:val="Akapitzlist"/>
        <w:numPr>
          <w:ilvl w:val="1"/>
          <w:numId w:val="3"/>
        </w:numPr>
        <w:ind w:left="567" w:hanging="567"/>
        <w:jc w:val="both"/>
        <w:rPr>
          <w:rFonts w:ascii="Times New Roman" w:eastAsia="Calibri" w:hAnsi="Times New Roman" w:cs="Times New Roman"/>
          <w:sz w:val="20"/>
          <w:szCs w:val="20"/>
        </w:rPr>
      </w:pPr>
      <w:r>
        <w:rPr>
          <w:rFonts w:ascii="Times New Roman" w:eastAsia="Calibri" w:hAnsi="Times New Roman" w:cs="Times New Roman"/>
          <w:sz w:val="20"/>
          <w:szCs w:val="20"/>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14:paraId="48894DC7" w14:textId="77777777" w:rsidR="00293FE8" w:rsidRDefault="008F5C38">
      <w:pPr>
        <w:pStyle w:val="Akapitzlist"/>
        <w:numPr>
          <w:ilvl w:val="0"/>
          <w:numId w:val="3"/>
        </w:numPr>
        <w:ind w:left="567" w:hanging="567"/>
        <w:jc w:val="both"/>
        <w:rPr>
          <w:rFonts w:ascii="Times New Roman" w:hAnsi="Times New Roman" w:cs="Times New Roman"/>
          <w:sz w:val="20"/>
          <w:szCs w:val="20"/>
        </w:rPr>
      </w:pPr>
      <w:r>
        <w:rPr>
          <w:rFonts w:ascii="Times New Roman" w:hAnsi="Times New Roman" w:cs="Times New Roman"/>
          <w:sz w:val="20"/>
          <w:szCs w:val="20"/>
        </w:rPr>
        <w:t xml:space="preserve">Do przygotowania oferty zaleca się wykorzystanie formularza oferty, którego wzór stanowi załącznik </w:t>
      </w:r>
      <w:r w:rsidRPr="00DE7D58">
        <w:rPr>
          <w:rFonts w:ascii="Times New Roman" w:hAnsi="Times New Roman" w:cs="Times New Roman"/>
          <w:sz w:val="20"/>
          <w:szCs w:val="20"/>
        </w:rPr>
        <w:t>Nr 1 do SWZ</w:t>
      </w:r>
      <w:r>
        <w:rPr>
          <w:rFonts w:ascii="Times New Roman" w:hAnsi="Times New Roman" w:cs="Times New Roman"/>
          <w:sz w:val="20"/>
          <w:szCs w:val="20"/>
        </w:rPr>
        <w:t>. W przypadku, gdy Wykonawca nie skorzysta z przygotowanego przez Zamawiającego wzoru, w treści oferty należy zamieścić wszystkie informacje wymagane w formularzu oferty. Ofertę składa się pod rygorem nieważności w formie elektronicznej opatrzonej kwalifikowanym podpisem elektronicznym lub w postaci elektronicznej opatrzonej podpisem zaufanym lub podpisem osobistym.</w:t>
      </w:r>
    </w:p>
    <w:p w14:paraId="5679B3D1" w14:textId="77777777" w:rsidR="00293FE8" w:rsidRDefault="008F5C38">
      <w:pPr>
        <w:pStyle w:val="Akapitzlist"/>
        <w:numPr>
          <w:ilvl w:val="0"/>
          <w:numId w:val="3"/>
        </w:numPr>
        <w:ind w:left="567" w:hanging="567"/>
        <w:jc w:val="both"/>
        <w:rPr>
          <w:rFonts w:ascii="Times New Roman" w:hAnsi="Times New Roman" w:cs="Times New Roman"/>
          <w:sz w:val="20"/>
          <w:szCs w:val="20"/>
        </w:rPr>
      </w:pPr>
      <w:r>
        <w:rPr>
          <w:rFonts w:ascii="Times New Roman" w:hAnsi="Times New Roman" w:cs="Times New Roman"/>
          <w:sz w:val="20"/>
          <w:szCs w:val="20"/>
        </w:rPr>
        <w:t xml:space="preserve">W celu ewentualnej kompresji danych Zamawiający rekomenduje wykorzystanie jednego z formatów: Zip; 7Z. </w:t>
      </w:r>
    </w:p>
    <w:p w14:paraId="15F441AE" w14:textId="77777777" w:rsidR="00293FE8" w:rsidRDefault="008F5C38">
      <w:pPr>
        <w:pStyle w:val="Akapitzlist"/>
        <w:numPr>
          <w:ilvl w:val="0"/>
          <w:numId w:val="3"/>
        </w:numPr>
        <w:ind w:left="567" w:hanging="567"/>
        <w:jc w:val="both"/>
        <w:rPr>
          <w:rFonts w:ascii="Times New Roman" w:hAnsi="Times New Roman" w:cs="Times New Roman"/>
          <w:sz w:val="20"/>
          <w:szCs w:val="20"/>
        </w:rPr>
      </w:pPr>
      <w:r>
        <w:rPr>
          <w:rFonts w:ascii="Times New Roman" w:hAnsi="Times New Roman" w:cs="Times New Roman"/>
          <w:sz w:val="20"/>
          <w:szCs w:val="20"/>
        </w:rPr>
        <w:t xml:space="preserve">W celu złożenia oferty należy zarejestrować (zalogować) się na Platformie i postępować zgodnie z instrukcjami dostępnymi u dostawcy rozwiązania informatycznego pod adresem </w:t>
      </w:r>
      <w:hyperlink r:id="rId16">
        <w:r>
          <w:rPr>
            <w:rStyle w:val="czeinternetowe"/>
            <w:rFonts w:ascii="Times New Roman" w:hAnsi="Times New Roman" w:cs="Times New Roman"/>
            <w:sz w:val="20"/>
            <w:szCs w:val="20"/>
          </w:rPr>
          <w:t>https://sidaspzp.pl/wp-content/uploads/2020/07/Madkom_PZP_wykonawca_1.3.pdf</w:t>
        </w:r>
      </w:hyperlink>
      <w:r>
        <w:rPr>
          <w:rFonts w:ascii="Times New Roman" w:hAnsi="Times New Roman" w:cs="Times New Roman"/>
          <w:sz w:val="20"/>
          <w:szCs w:val="20"/>
        </w:rPr>
        <w:t xml:space="preserve"> . </w:t>
      </w:r>
    </w:p>
    <w:p w14:paraId="56886123" w14:textId="77777777" w:rsidR="00293FE8" w:rsidRDefault="008F5C38">
      <w:pPr>
        <w:pStyle w:val="Akapitzlist"/>
        <w:numPr>
          <w:ilvl w:val="0"/>
          <w:numId w:val="3"/>
        </w:numPr>
        <w:ind w:left="567" w:hanging="567"/>
        <w:jc w:val="both"/>
        <w:rPr>
          <w:rFonts w:ascii="Times New Roman" w:hAnsi="Times New Roman" w:cs="Times New Roman"/>
          <w:sz w:val="20"/>
          <w:szCs w:val="20"/>
        </w:rPr>
      </w:pPr>
      <w:r>
        <w:rPr>
          <w:rFonts w:ascii="Times New Roman" w:hAnsi="Times New Roman" w:cs="Times New Roman"/>
          <w:sz w:val="20"/>
          <w:szCs w:val="20"/>
        </w:rPr>
        <w:t xml:space="preserve">Przed upływem terminu składania ofert, Wykonawca może wprowadzić zmiany do złożonej oferty lub wycofać ofertę. W tym celu należy w systemie Platformy kliknąć przycisk „Wycofaj ofertę”. Zmiana oferty następuje poprzez wycofanie oferty oraz jej ponownym złożeniu. </w:t>
      </w:r>
    </w:p>
    <w:p w14:paraId="49036D02" w14:textId="77777777" w:rsidR="00293FE8" w:rsidRDefault="008F5C38">
      <w:pPr>
        <w:pStyle w:val="Akapitzlist"/>
        <w:numPr>
          <w:ilvl w:val="0"/>
          <w:numId w:val="3"/>
        </w:numPr>
        <w:ind w:left="567" w:hanging="567"/>
        <w:jc w:val="both"/>
        <w:rPr>
          <w:rFonts w:ascii="Times New Roman" w:hAnsi="Times New Roman" w:cs="Times New Roman"/>
          <w:sz w:val="20"/>
          <w:szCs w:val="20"/>
        </w:rPr>
      </w:pPr>
      <w:r>
        <w:rPr>
          <w:rFonts w:ascii="Times New Roman" w:hAnsi="Times New Roman" w:cs="Times New Roman"/>
          <w:sz w:val="20"/>
          <w:szCs w:val="20"/>
        </w:rPr>
        <w:t xml:space="preserve">Podmiotowe środki dowodowe lub inne dokumenty, w tym dokumenty potwierdzające umocowanie do reprezentowania, sporządzone w języku obcym przekazuje się wraz z tłumaczeniem na język polski. </w:t>
      </w:r>
    </w:p>
    <w:p w14:paraId="2379B1C8" w14:textId="77777777" w:rsidR="00293FE8" w:rsidRDefault="008F5C38">
      <w:pPr>
        <w:pStyle w:val="Akapitzlist"/>
        <w:numPr>
          <w:ilvl w:val="0"/>
          <w:numId w:val="3"/>
        </w:numPr>
        <w:ind w:left="567" w:hanging="567"/>
        <w:jc w:val="both"/>
        <w:rPr>
          <w:rFonts w:ascii="Times New Roman" w:hAnsi="Times New Roman" w:cs="Times New Roman"/>
          <w:sz w:val="20"/>
          <w:szCs w:val="20"/>
        </w:rPr>
      </w:pPr>
      <w:r>
        <w:rPr>
          <w:rFonts w:ascii="Times New Roman" w:hAnsi="Times New Roman" w:cs="Times New Roman"/>
          <w:sz w:val="20"/>
          <w:szCs w:val="20"/>
        </w:rPr>
        <w:t>Wszystkie koszty związane z uczestnictwem w postępowaniu, w szczególności z przygotowaniem i złożeniem oferty ponosi Wykonawca składający ofertę. Zamawiający nie przewiduje zwrotu kosztów udziału w postępowaniu.</w:t>
      </w:r>
    </w:p>
    <w:p w14:paraId="0EA60726" w14:textId="77777777" w:rsidR="00293FE8" w:rsidRDefault="008F5C38">
      <w:pPr>
        <w:pStyle w:val="Akapitzlist"/>
        <w:numPr>
          <w:ilvl w:val="0"/>
          <w:numId w:val="3"/>
        </w:numPr>
        <w:ind w:left="567" w:hanging="567"/>
        <w:jc w:val="both"/>
        <w:rPr>
          <w:rFonts w:ascii="Times New Roman" w:hAnsi="Times New Roman" w:cs="Times New Roman"/>
          <w:sz w:val="20"/>
          <w:szCs w:val="20"/>
        </w:rPr>
      </w:pPr>
      <w:r>
        <w:rPr>
          <w:rFonts w:ascii="Times New Roman" w:hAnsi="Times New Roman" w:cs="Times New Roman"/>
          <w:sz w:val="20"/>
          <w:szCs w:val="20"/>
        </w:rPr>
        <w:t>Jeśli oferta zawiera informacje stanowiące tajemnicę przedsiębiorstwa w rozumieniu ustawy z dnia 16 kwietnia 1993 r. o zwalczaniu nieuczciwej konkurencji (Dz. U. z 2020 r. poz. 1913), Wykonawca powinien nie później niż w terminie składania ofert, zastrzec, że nie mogą one być udostępnione oraz wykazać, iż zastrzeżone informacje stanowią tajemnicę przedsiębiorstwa.</w:t>
      </w:r>
    </w:p>
    <w:p w14:paraId="76E09C1F" w14:textId="77777777" w:rsidR="00293FE8" w:rsidRDefault="008F5C38">
      <w:pPr>
        <w:pStyle w:val="Akapitzlist"/>
        <w:numPr>
          <w:ilvl w:val="0"/>
          <w:numId w:val="3"/>
        </w:numPr>
        <w:ind w:left="567" w:hanging="567"/>
        <w:jc w:val="both"/>
        <w:rPr>
          <w:rFonts w:ascii="Times New Roman" w:hAnsi="Times New Roman" w:cs="Times New Roman"/>
          <w:sz w:val="20"/>
          <w:szCs w:val="20"/>
        </w:rPr>
      </w:pPr>
      <w:r>
        <w:rPr>
          <w:rFonts w:ascii="Times New Roman" w:hAnsi="Times New Roman" w:cs="Times New Roman"/>
          <w:sz w:val="20"/>
          <w:szCs w:val="20"/>
        </w:rPr>
        <w:t>Zamawiający nie dopuszcza składania ofert wariantowych.</w:t>
      </w:r>
    </w:p>
    <w:p w14:paraId="21D23F2F" w14:textId="77777777" w:rsidR="00293FE8" w:rsidRDefault="008F5C38">
      <w:pPr>
        <w:pStyle w:val="Akapitzlist"/>
        <w:numPr>
          <w:ilvl w:val="0"/>
          <w:numId w:val="3"/>
        </w:numPr>
        <w:ind w:left="567" w:hanging="567"/>
        <w:jc w:val="both"/>
        <w:rPr>
          <w:rFonts w:ascii="Times New Roman" w:hAnsi="Times New Roman" w:cs="Times New Roman"/>
          <w:sz w:val="20"/>
          <w:szCs w:val="20"/>
        </w:rPr>
      </w:pPr>
      <w:r>
        <w:rPr>
          <w:rFonts w:ascii="Times New Roman" w:hAnsi="Times New Roman" w:cs="Times New Roman"/>
          <w:sz w:val="20"/>
          <w:szCs w:val="20"/>
        </w:rPr>
        <w:t xml:space="preserve">Wykonawcy ponoszą wszelkie koszty związane z przygotowaniem i złożeniem oferty. </w:t>
      </w:r>
    </w:p>
    <w:p w14:paraId="19CEB389" w14:textId="77777777" w:rsidR="00293FE8" w:rsidRPr="00DE7D58" w:rsidRDefault="008F5C38">
      <w:pPr>
        <w:pStyle w:val="Akapitzlist"/>
        <w:numPr>
          <w:ilvl w:val="0"/>
          <w:numId w:val="3"/>
        </w:numPr>
        <w:spacing w:before="240" w:after="240"/>
        <w:ind w:left="567" w:hanging="567"/>
        <w:jc w:val="both"/>
        <w:rPr>
          <w:rFonts w:ascii="Times New Roman" w:eastAsia="Calibri" w:hAnsi="Times New Roman" w:cs="Times New Roman"/>
          <w:b/>
          <w:bCs/>
          <w:sz w:val="20"/>
          <w:szCs w:val="20"/>
        </w:rPr>
      </w:pPr>
      <w:r w:rsidRPr="00DE7D58">
        <w:rPr>
          <w:rFonts w:ascii="Times New Roman" w:eastAsia="Calibri" w:hAnsi="Times New Roman" w:cs="Times New Roman"/>
          <w:b/>
          <w:bCs/>
          <w:sz w:val="20"/>
          <w:szCs w:val="20"/>
        </w:rPr>
        <w:t xml:space="preserve">Do oferty należy dołączyć </w:t>
      </w:r>
    </w:p>
    <w:p w14:paraId="29CA50DC" w14:textId="77777777" w:rsidR="00293FE8" w:rsidRDefault="008F5C38">
      <w:pPr>
        <w:pStyle w:val="Akapitzlist"/>
        <w:numPr>
          <w:ilvl w:val="1"/>
          <w:numId w:val="3"/>
        </w:numPr>
        <w:ind w:left="567" w:hanging="567"/>
        <w:jc w:val="both"/>
        <w:rPr>
          <w:rFonts w:ascii="Times New Roman" w:eastAsia="Calibri" w:hAnsi="Times New Roman" w:cs="Times New Roman"/>
          <w:sz w:val="20"/>
          <w:szCs w:val="20"/>
        </w:rPr>
      </w:pPr>
      <w:r>
        <w:rPr>
          <w:rFonts w:ascii="Times New Roman" w:eastAsia="Calibri" w:hAnsi="Times New Roman" w:cs="Times New Roman"/>
          <w:sz w:val="20"/>
          <w:szCs w:val="20"/>
        </w:rPr>
        <w:t>oświadczenie wykonawcy</w:t>
      </w:r>
      <w:r>
        <w:rPr>
          <w:rFonts w:ascii="Times New Roman" w:hAnsi="Times New Roman" w:cs="Times New Roman"/>
          <w:sz w:val="20"/>
          <w:szCs w:val="20"/>
        </w:rPr>
        <w:t xml:space="preserve"> o niepodleganiu wykluczeniu, spełnieniu warunków udziału w postępowaniu</w:t>
      </w:r>
      <w:r>
        <w:rPr>
          <w:rFonts w:ascii="Times New Roman" w:eastAsia="Calibri" w:hAnsi="Times New Roman" w:cs="Times New Roman"/>
          <w:sz w:val="20"/>
          <w:szCs w:val="20"/>
        </w:rPr>
        <w:t xml:space="preserve"> – </w:t>
      </w:r>
      <w:r>
        <w:rPr>
          <w:rFonts w:ascii="Times New Roman" w:eastAsia="Calibri" w:hAnsi="Times New Roman" w:cs="Times New Roman"/>
          <w:b/>
          <w:bCs/>
          <w:sz w:val="20"/>
          <w:szCs w:val="20"/>
        </w:rPr>
        <w:t>wzór stanowi Załącznik Nr 2 do SWZ</w:t>
      </w:r>
      <w:r>
        <w:rPr>
          <w:rFonts w:ascii="Times New Roman" w:eastAsia="Calibri" w:hAnsi="Times New Roman" w:cs="Times New Roman"/>
          <w:sz w:val="20"/>
          <w:szCs w:val="20"/>
        </w:rPr>
        <w:t>.</w:t>
      </w:r>
    </w:p>
    <w:p w14:paraId="518CC357" w14:textId="306E1BC2" w:rsidR="00293FE8" w:rsidRDefault="008F5C38">
      <w:pPr>
        <w:pStyle w:val="Akapitzlist"/>
        <w:numPr>
          <w:ilvl w:val="2"/>
          <w:numId w:val="3"/>
        </w:numPr>
        <w:ind w:left="567" w:hanging="567"/>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Sposób złożenia oświadczenia wykonawcy. Oświadczenie wykonawcy winno być sporządzone zgodnie z formularzem </w:t>
      </w:r>
      <w:r w:rsidRPr="00DE7D58">
        <w:rPr>
          <w:rFonts w:ascii="Times New Roman" w:eastAsia="Calibri" w:hAnsi="Times New Roman" w:cs="Times New Roman"/>
          <w:sz w:val="20"/>
          <w:szCs w:val="20"/>
        </w:rPr>
        <w:t>stanowiącym załącznik Nr 2 do SW</w:t>
      </w:r>
      <w:r w:rsidR="00DE7D58">
        <w:rPr>
          <w:rFonts w:ascii="Times New Roman" w:eastAsia="Calibri" w:hAnsi="Times New Roman" w:cs="Times New Roman"/>
          <w:sz w:val="20"/>
          <w:szCs w:val="20"/>
        </w:rPr>
        <w:t xml:space="preserve">Z, </w:t>
      </w:r>
      <w:r>
        <w:rPr>
          <w:rFonts w:ascii="Times New Roman" w:eastAsia="Calibri" w:hAnsi="Times New Roman" w:cs="Times New Roman"/>
          <w:sz w:val="20"/>
          <w:szCs w:val="20"/>
        </w:rPr>
        <w:t>w postaci elektronicznej opatrzonej kwalifikowanym podpisem elektronicznym lub podpisem zaufanym, lub podpisem osobistym.</w:t>
      </w:r>
    </w:p>
    <w:p w14:paraId="202EBC05" w14:textId="77777777" w:rsidR="00293FE8" w:rsidRDefault="008F5C38">
      <w:pPr>
        <w:pStyle w:val="Akapitzlist"/>
        <w:numPr>
          <w:ilvl w:val="2"/>
          <w:numId w:val="3"/>
        </w:numPr>
        <w:ind w:left="567" w:hanging="567"/>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W przypadku podmiotów składających ofertę wspólną (konsorcjum) oraz w przypadku podmiotów udostępniających potencjał, oświadczenie, którego wzór stanowi Załącznik Nr 2 do SWZ składa każdy z Wykonawców. Oświadczenie powinno mieć postać dokumentu elektronicznego, podpisanego kwalifikowanym podpisem elektronicznym, lub podpisem zaufanym lub podpisem osobistym, przez każdego z nich w zakresie w jakim potwierdzają okoliczności braku podstaw do wykluczenia, spełnienia warunków udziału. </w:t>
      </w:r>
    </w:p>
    <w:p w14:paraId="3BEFD65F" w14:textId="77777777" w:rsidR="00293FE8" w:rsidRDefault="008F5C38">
      <w:pPr>
        <w:pStyle w:val="Akapitzlist"/>
        <w:numPr>
          <w:ilvl w:val="2"/>
          <w:numId w:val="3"/>
        </w:numPr>
        <w:ind w:left="567" w:hanging="567"/>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Wykonawca wypełnia Oświadczenie tworząc dokument elektroniczny. </w:t>
      </w:r>
    </w:p>
    <w:p w14:paraId="7AFFCA15" w14:textId="77777777" w:rsidR="00293FE8" w:rsidRDefault="008F5C38">
      <w:pPr>
        <w:pStyle w:val="Akapitzlist"/>
        <w:numPr>
          <w:ilvl w:val="1"/>
          <w:numId w:val="3"/>
        </w:numPr>
        <w:ind w:left="567" w:hanging="567"/>
        <w:jc w:val="both"/>
        <w:rPr>
          <w:rFonts w:ascii="Times New Roman" w:hAnsi="Times New Roman" w:cs="Times New Roman"/>
          <w:sz w:val="20"/>
          <w:szCs w:val="20"/>
        </w:rPr>
      </w:pPr>
      <w:r>
        <w:rPr>
          <w:rFonts w:ascii="Times New Roman" w:hAnsi="Times New Roman" w:cs="Times New Roman"/>
          <w:sz w:val="20"/>
          <w:szCs w:val="20"/>
        </w:rPr>
        <w:t>Pełnomocnictwo:</w:t>
      </w:r>
    </w:p>
    <w:p w14:paraId="41F88416" w14:textId="77777777" w:rsidR="00293FE8" w:rsidRDefault="008F5C38">
      <w:pPr>
        <w:pStyle w:val="Akapitzlist"/>
        <w:numPr>
          <w:ilvl w:val="2"/>
          <w:numId w:val="15"/>
        </w:numPr>
        <w:ind w:left="567" w:hanging="283"/>
        <w:jc w:val="both"/>
        <w:rPr>
          <w:rFonts w:ascii="Times New Roman" w:hAnsi="Times New Roman" w:cs="Times New Roman"/>
          <w:sz w:val="20"/>
          <w:szCs w:val="20"/>
        </w:rPr>
      </w:pPr>
      <w:r>
        <w:rPr>
          <w:rFonts w:ascii="Times New Roman" w:hAnsi="Times New Roman" w:cs="Times New Roman"/>
          <w:sz w:val="20"/>
          <w:szCs w:val="20"/>
        </w:rPr>
        <w:t>upoważniające do złożenia oferty, o ile ofertę składa pełnomocnik;</w:t>
      </w:r>
    </w:p>
    <w:p w14:paraId="75F00E97" w14:textId="77777777" w:rsidR="00293FE8" w:rsidRDefault="008F5C38">
      <w:pPr>
        <w:pStyle w:val="Akapitzlist"/>
        <w:numPr>
          <w:ilvl w:val="2"/>
          <w:numId w:val="15"/>
        </w:numPr>
        <w:ind w:left="567" w:hanging="283"/>
        <w:jc w:val="both"/>
        <w:rPr>
          <w:rFonts w:ascii="Times New Roman" w:hAnsi="Times New Roman" w:cs="Times New Roman"/>
          <w:sz w:val="20"/>
          <w:szCs w:val="20"/>
        </w:rPr>
      </w:pPr>
      <w:r>
        <w:rPr>
          <w:rFonts w:ascii="Times New Roman" w:hAnsi="Times New Roman" w:cs="Times New Roman"/>
          <w:sz w:val="20"/>
          <w:szCs w:val="20"/>
        </w:rPr>
        <w:lastRenderedPageBreak/>
        <w:t>dla pełnomocnika do reprezentowania w postępowaniu Wykonawców wspólnie ubiegających się o udzielenie zamówienia, jeżeli dotyczy.</w:t>
      </w:r>
    </w:p>
    <w:p w14:paraId="156CA574" w14:textId="77777777" w:rsidR="00293FE8" w:rsidRDefault="008F5C38">
      <w:pPr>
        <w:pStyle w:val="Akapitzlist"/>
        <w:numPr>
          <w:ilvl w:val="2"/>
          <w:numId w:val="3"/>
        </w:numPr>
        <w:ind w:left="709" w:hanging="709"/>
        <w:jc w:val="both"/>
        <w:rPr>
          <w:rFonts w:ascii="Times New Roman" w:hAnsi="Times New Roman" w:cs="Times New Roman"/>
          <w:sz w:val="20"/>
          <w:szCs w:val="20"/>
        </w:rPr>
      </w:pPr>
      <w:r>
        <w:rPr>
          <w:rFonts w:ascii="Times New Roman" w:hAnsi="Times New Roman" w:cs="Times New Roman"/>
          <w:sz w:val="20"/>
          <w:szCs w:val="20"/>
        </w:rPr>
        <w:t>Pełnomocnictwo do złożenia oferty musi być złożone w takiej samej formie, jak składana oferta (</w:t>
      </w:r>
      <w:proofErr w:type="spellStart"/>
      <w:r>
        <w:rPr>
          <w:rFonts w:ascii="Times New Roman" w:hAnsi="Times New Roman" w:cs="Times New Roman"/>
          <w:sz w:val="20"/>
          <w:szCs w:val="20"/>
        </w:rPr>
        <w:t>t.j</w:t>
      </w:r>
      <w:proofErr w:type="spellEnd"/>
      <w:r>
        <w:rPr>
          <w:rFonts w:ascii="Times New Roman" w:hAnsi="Times New Roman" w:cs="Times New Roman"/>
          <w:sz w:val="20"/>
          <w:szCs w:val="20"/>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p>
    <w:p w14:paraId="04140A84" w14:textId="77777777" w:rsidR="00293FE8" w:rsidRDefault="008F5C38">
      <w:pPr>
        <w:pStyle w:val="Akapitzlist"/>
        <w:numPr>
          <w:ilvl w:val="2"/>
          <w:numId w:val="3"/>
        </w:numPr>
        <w:ind w:left="567" w:hanging="567"/>
        <w:jc w:val="both"/>
        <w:rPr>
          <w:rFonts w:ascii="Times New Roman" w:hAnsi="Times New Roman" w:cs="Times New Roman"/>
          <w:sz w:val="20"/>
          <w:szCs w:val="20"/>
        </w:rPr>
      </w:pPr>
      <w:r>
        <w:rPr>
          <w:rFonts w:ascii="Times New Roman" w:hAnsi="Times New Roman" w:cs="Times New Roman"/>
          <w:sz w:val="20"/>
          <w:szCs w:val="20"/>
        </w:rPr>
        <w:t>Elektroniczna kopia pełnomocnictwa nie może być uwierzytelniona przez upełnomocnionego.</w:t>
      </w:r>
    </w:p>
    <w:p w14:paraId="0FE42659" w14:textId="77777777" w:rsidR="00293FE8" w:rsidRDefault="008F5C38">
      <w:pPr>
        <w:pStyle w:val="ust"/>
        <w:numPr>
          <w:ilvl w:val="1"/>
          <w:numId w:val="3"/>
        </w:numPr>
        <w:spacing w:after="0" w:line="276" w:lineRule="auto"/>
        <w:ind w:left="709" w:hanging="709"/>
        <w:rPr>
          <w:b/>
          <w:sz w:val="20"/>
        </w:rPr>
      </w:pPr>
      <w:r>
        <w:rPr>
          <w:bCs/>
          <w:sz w:val="20"/>
        </w:rPr>
        <w:t>Zobowiązanie podmiotu udostępniającego zasoby</w:t>
      </w:r>
      <w:r>
        <w:rPr>
          <w:b/>
          <w:sz w:val="20"/>
        </w:rPr>
        <w:t xml:space="preserve">, </w:t>
      </w:r>
      <w:r>
        <w:rPr>
          <w:bCs/>
          <w:sz w:val="20"/>
        </w:rPr>
        <w:t>w przypadku, gdy Wykonawca w celu wykazania spełnienia warunków udziału w postepowaniu polega na zasobach podmiotu udostępniającego zasoby.</w:t>
      </w:r>
    </w:p>
    <w:p w14:paraId="3E9FE73E" w14:textId="77777777" w:rsidR="00293FE8" w:rsidRDefault="008F5C38">
      <w:pPr>
        <w:pStyle w:val="Akapitzlist"/>
        <w:numPr>
          <w:ilvl w:val="2"/>
          <w:numId w:val="3"/>
        </w:numPr>
        <w:ind w:left="709" w:hanging="709"/>
        <w:jc w:val="both"/>
        <w:rPr>
          <w:rFonts w:ascii="Times New Roman" w:hAnsi="Times New Roman" w:cs="Times New Roman"/>
          <w:sz w:val="20"/>
          <w:szCs w:val="20"/>
        </w:rPr>
      </w:pPr>
      <w:r>
        <w:rPr>
          <w:rFonts w:ascii="Times New Roman" w:hAnsi="Times New Roman" w:cs="Times New Roman"/>
          <w:sz w:val="20"/>
          <w:szCs w:val="20"/>
        </w:rPr>
        <w:t>Zobowiązanie składa się w postaci dokumentu elektronicznego, opatrzonego</w:t>
      </w:r>
      <w:r>
        <w:rPr>
          <w:rFonts w:ascii="Times New Roman" w:hAnsi="Times New Roman" w:cs="Times New Roman"/>
          <w:bCs/>
          <w:sz w:val="20"/>
          <w:szCs w:val="20"/>
        </w:rPr>
        <w:t xml:space="preserve"> kwalifikowalnym podpisem elektronicznym, lub podpisem zaufanym lub podpisem osobistym.</w:t>
      </w:r>
    </w:p>
    <w:p w14:paraId="1777173C" w14:textId="402659C4" w:rsidR="00293FE8" w:rsidRDefault="008F5C38">
      <w:pPr>
        <w:pStyle w:val="Akapitzlist"/>
        <w:numPr>
          <w:ilvl w:val="2"/>
          <w:numId w:val="3"/>
        </w:numPr>
        <w:ind w:left="709" w:hanging="709"/>
        <w:jc w:val="both"/>
        <w:rPr>
          <w:rFonts w:ascii="Times New Roman" w:hAnsi="Times New Roman" w:cs="Times New Roman"/>
          <w:sz w:val="20"/>
          <w:szCs w:val="20"/>
        </w:rPr>
      </w:pPr>
      <w:r>
        <w:rPr>
          <w:rFonts w:ascii="Times New Roman" w:hAnsi="Times New Roman" w:cs="Times New Roman"/>
          <w:sz w:val="20"/>
          <w:szCs w:val="20"/>
        </w:rPr>
        <w:t>Jeżeli zobowiązanie podmiotu udostępniającego zasoby zostało sporządzone jako dokument w postaci papierowej i opatrzon</w:t>
      </w:r>
      <w:r w:rsidR="00B63B4A">
        <w:rPr>
          <w:rFonts w:ascii="Times New Roman" w:hAnsi="Times New Roman" w:cs="Times New Roman"/>
          <w:sz w:val="20"/>
          <w:szCs w:val="20"/>
        </w:rPr>
        <w:t xml:space="preserve">e </w:t>
      </w:r>
      <w:r>
        <w:rPr>
          <w:rFonts w:ascii="Times New Roman" w:hAnsi="Times New Roman" w:cs="Times New Roman"/>
          <w:sz w:val="20"/>
          <w:szCs w:val="20"/>
        </w:rPr>
        <w:t>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bookmarkStart w:id="3" w:name="_Hlk62623745"/>
      <w:bookmarkEnd w:id="3"/>
    </w:p>
    <w:p w14:paraId="4EC306E1" w14:textId="1ABBF369" w:rsidR="00293FE8" w:rsidRDefault="008F5C38">
      <w:pPr>
        <w:pStyle w:val="Akapitzlist"/>
        <w:numPr>
          <w:ilvl w:val="1"/>
          <w:numId w:val="3"/>
        </w:numPr>
        <w:ind w:left="709" w:hanging="709"/>
        <w:jc w:val="both"/>
        <w:rPr>
          <w:rFonts w:ascii="Times New Roman" w:hAnsi="Times New Roman" w:cs="Times New Roman"/>
          <w:sz w:val="20"/>
          <w:szCs w:val="20"/>
        </w:rPr>
      </w:pPr>
      <w:r>
        <w:rPr>
          <w:rFonts w:ascii="Times New Roman" w:hAnsi="Times New Roman" w:cs="Times New Roman"/>
          <w:sz w:val="20"/>
          <w:szCs w:val="20"/>
        </w:rPr>
        <w:t>Oświadczenie składane na podstawie art.</w:t>
      </w:r>
      <w:r w:rsidR="00B63B4A">
        <w:rPr>
          <w:rFonts w:ascii="Times New Roman" w:hAnsi="Times New Roman" w:cs="Times New Roman"/>
          <w:sz w:val="20"/>
          <w:szCs w:val="20"/>
        </w:rPr>
        <w:t xml:space="preserve"> </w:t>
      </w:r>
      <w:r>
        <w:rPr>
          <w:rFonts w:ascii="Times New Roman" w:hAnsi="Times New Roman" w:cs="Times New Roman"/>
          <w:sz w:val="20"/>
          <w:szCs w:val="20"/>
        </w:rPr>
        <w:t xml:space="preserve">117 ust 4, w przypadku podmiotów składających ofertę wspólną. </w:t>
      </w:r>
    </w:p>
    <w:p w14:paraId="2AEBB46A" w14:textId="77777777" w:rsidR="00293FE8" w:rsidRDefault="008F5C38">
      <w:pPr>
        <w:pStyle w:val="Akapitzlist"/>
        <w:numPr>
          <w:ilvl w:val="2"/>
          <w:numId w:val="3"/>
        </w:numPr>
        <w:ind w:left="709" w:hanging="709"/>
        <w:jc w:val="both"/>
        <w:rPr>
          <w:rFonts w:ascii="Times New Roman" w:hAnsi="Times New Roman" w:cs="Times New Roman"/>
          <w:sz w:val="20"/>
          <w:szCs w:val="20"/>
        </w:rPr>
      </w:pPr>
      <w:r>
        <w:rPr>
          <w:rFonts w:ascii="Times New Roman" w:hAnsi="Times New Roman" w:cs="Times New Roman"/>
          <w:sz w:val="20"/>
          <w:szCs w:val="20"/>
        </w:rPr>
        <w:t>Oświadczenia składa się w postaci dokumentu elektronicznego, opatrzonego</w:t>
      </w:r>
      <w:r>
        <w:rPr>
          <w:rFonts w:ascii="Times New Roman" w:hAnsi="Times New Roman" w:cs="Times New Roman"/>
          <w:bCs/>
          <w:sz w:val="20"/>
          <w:szCs w:val="20"/>
        </w:rPr>
        <w:t xml:space="preserve"> kwalifikowalnym podpisem elektronicznym, lub podpisem zaufanym lub podpisem osobistym.</w:t>
      </w:r>
    </w:p>
    <w:p w14:paraId="2F7515B5" w14:textId="441CD349" w:rsidR="00293FE8" w:rsidRDefault="008F5C38">
      <w:pPr>
        <w:pStyle w:val="Akapitzlist"/>
        <w:numPr>
          <w:ilvl w:val="2"/>
          <w:numId w:val="3"/>
        </w:numPr>
        <w:ind w:left="709" w:hanging="709"/>
        <w:jc w:val="both"/>
        <w:rPr>
          <w:rFonts w:ascii="Times New Roman" w:hAnsi="Times New Roman" w:cs="Times New Roman"/>
          <w:sz w:val="20"/>
          <w:szCs w:val="20"/>
        </w:rPr>
      </w:pPr>
      <w:r>
        <w:rPr>
          <w:rFonts w:ascii="Times New Roman" w:hAnsi="Times New Roman" w:cs="Times New Roman"/>
          <w:sz w:val="20"/>
          <w:szCs w:val="20"/>
        </w:rPr>
        <w:t>Jeżeli oświadczenie zostało sporządzone jako dokument w postaci papierowej i opatrzon</w:t>
      </w:r>
      <w:r w:rsidR="00B63B4A">
        <w:rPr>
          <w:rFonts w:ascii="Times New Roman" w:hAnsi="Times New Roman" w:cs="Times New Roman"/>
          <w:sz w:val="20"/>
          <w:szCs w:val="20"/>
        </w:rPr>
        <w:t>e</w:t>
      </w:r>
      <w:r>
        <w:rPr>
          <w:rFonts w:ascii="Times New Roman" w:hAnsi="Times New Roman" w:cs="Times New Roman"/>
          <w:sz w:val="20"/>
          <w:szCs w:val="20"/>
        </w:rPr>
        <w:t xml:space="preserve">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p>
    <w:p w14:paraId="39CE9A5E" w14:textId="77777777" w:rsidR="00293FE8" w:rsidRDefault="008F5C38">
      <w:pPr>
        <w:pStyle w:val="Akapitzlist"/>
        <w:numPr>
          <w:ilvl w:val="2"/>
          <w:numId w:val="3"/>
        </w:numPr>
        <w:ind w:left="709" w:hanging="709"/>
        <w:jc w:val="both"/>
        <w:rPr>
          <w:rFonts w:ascii="Times New Roman" w:hAnsi="Times New Roman" w:cs="Times New Roman"/>
          <w:sz w:val="20"/>
          <w:szCs w:val="20"/>
        </w:rPr>
      </w:pPr>
      <w:r>
        <w:rPr>
          <w:rFonts w:ascii="Times New Roman" w:hAnsi="Times New Roman" w:cs="Times New Roman"/>
          <w:sz w:val="20"/>
          <w:szCs w:val="20"/>
        </w:rPr>
        <w:t xml:space="preserve">Jeżeli zostanie złożona oferta, której wybór prowadziłby do powstania u Zamawiającego obowiązku podatkowego zgodnie z ustawą z dnia 11 marca 2004 r. o podatku od towarów i usług (Dz. U. z 2021 r. poz. 685 z późn. zm.), dla celów zastosowania kryterium ceny Zamawiający dolicza do przedstawionej w tej ofercie ceny kwotę podatku od towarów i usług, którą miałby obowiązek rozliczyć. </w:t>
      </w:r>
    </w:p>
    <w:p w14:paraId="4604EB47" w14:textId="77777777" w:rsidR="00293FE8" w:rsidRDefault="008F5C38">
      <w:pPr>
        <w:pStyle w:val="Akapitzlist"/>
        <w:numPr>
          <w:ilvl w:val="2"/>
          <w:numId w:val="3"/>
        </w:numPr>
        <w:ind w:left="709" w:hanging="709"/>
        <w:jc w:val="both"/>
        <w:rPr>
          <w:rFonts w:ascii="Times New Roman" w:hAnsi="Times New Roman" w:cs="Times New Roman"/>
          <w:sz w:val="20"/>
          <w:szCs w:val="20"/>
        </w:rPr>
      </w:pPr>
      <w:r>
        <w:rPr>
          <w:rFonts w:ascii="Times New Roman" w:hAnsi="Times New Roman" w:cs="Times New Roman"/>
          <w:sz w:val="20"/>
          <w:szCs w:val="20"/>
        </w:rPr>
        <w:t>W ofercie Wykonawca ma obowiązek: a) poinformowania Zamawiającego, że wybór jego oferty będzie prowadził do powstania u Zamawiającego obowiązku podatkowego; b) wskazania nazwy (rodzaju) towaru lub usługi, których dostawa lub świadczenie będą prowadziły do powstania obowiązku podatkowego; c) wskazania wartości towaru lub usługi objętego obowiązkiem podatkowym Zamawiającego, bez kwoty podatku; d) wskazania stawki podatku od towarów i usług, która zgodnie z wiedzą Wykonawcy, będzie miała zastosowanie.</w:t>
      </w:r>
    </w:p>
    <w:p w14:paraId="2E5560A1" w14:textId="77777777" w:rsidR="00293FE8" w:rsidRDefault="008F5C38">
      <w:pPr>
        <w:pStyle w:val="Akapitzlist"/>
        <w:numPr>
          <w:ilvl w:val="0"/>
          <w:numId w:val="3"/>
        </w:numPr>
        <w:ind w:left="709" w:hanging="709"/>
        <w:jc w:val="both"/>
        <w:rPr>
          <w:rFonts w:ascii="Times New Roman" w:hAnsi="Times New Roman" w:cs="Times New Roman"/>
          <w:sz w:val="20"/>
          <w:szCs w:val="20"/>
        </w:rPr>
      </w:pPr>
      <w:r>
        <w:rPr>
          <w:rFonts w:ascii="Times New Roman" w:hAnsi="Times New Roman" w:cs="Times New Roman"/>
          <w:sz w:val="20"/>
          <w:szCs w:val="20"/>
        </w:rPr>
        <w:t xml:space="preserve">Podmiotowe środki dowodowe lub inne dokumenty, w tym dokumenty potwierdzające umocowanie do reprezentowania, sporządzone w języku obcym przekazuje się wraz z tłumaczeniem na język polski. </w:t>
      </w:r>
    </w:p>
    <w:p w14:paraId="1C68BD42" w14:textId="77777777" w:rsidR="00293FE8" w:rsidRDefault="00293FE8">
      <w:pPr>
        <w:pStyle w:val="Akapitzlist"/>
        <w:ind w:left="709"/>
        <w:jc w:val="both"/>
        <w:rPr>
          <w:rFonts w:ascii="Times New Roman" w:hAnsi="Times New Roman" w:cs="Times New Roman"/>
          <w:sz w:val="20"/>
          <w:szCs w:val="20"/>
        </w:rPr>
      </w:pPr>
    </w:p>
    <w:p w14:paraId="79314C5D" w14:textId="77777777" w:rsidR="00293FE8" w:rsidRDefault="008F5C38">
      <w:pPr>
        <w:pStyle w:val="Akapitzlist"/>
        <w:numPr>
          <w:ilvl w:val="0"/>
          <w:numId w:val="1"/>
        </w:numPr>
        <w:pBdr>
          <w:top w:val="single" w:sz="4" w:space="1" w:color="000000"/>
          <w:left w:val="single" w:sz="4" w:space="4" w:color="000000"/>
          <w:bottom w:val="single" w:sz="4" w:space="1" w:color="000000"/>
          <w:right w:val="single" w:sz="4" w:space="4" w:color="000000"/>
        </w:pBdr>
        <w:jc w:val="both"/>
        <w:rPr>
          <w:rFonts w:ascii="Times New Roman" w:hAnsi="Times New Roman" w:cs="Times New Roman"/>
          <w:b/>
          <w:bCs/>
          <w:sz w:val="20"/>
          <w:szCs w:val="20"/>
        </w:rPr>
      </w:pPr>
      <w:r>
        <w:rPr>
          <w:rFonts w:ascii="Times New Roman" w:hAnsi="Times New Roman" w:cs="Times New Roman"/>
          <w:b/>
          <w:bCs/>
          <w:sz w:val="20"/>
          <w:szCs w:val="20"/>
        </w:rPr>
        <w:t xml:space="preserve">Sposób oraz termin składania ofert </w:t>
      </w:r>
      <w:r>
        <w:rPr>
          <w:rFonts w:ascii="Times New Roman" w:hAnsi="Times New Roman" w:cs="Times New Roman"/>
          <w:sz w:val="20"/>
          <w:szCs w:val="20"/>
        </w:rPr>
        <w:t>(art. 281 ust 1 pkt 13)</w:t>
      </w:r>
    </w:p>
    <w:p w14:paraId="734B7F3F" w14:textId="1854A7C3" w:rsidR="00293FE8" w:rsidRDefault="008F5C38">
      <w:pPr>
        <w:pStyle w:val="pkt1"/>
        <w:numPr>
          <w:ilvl w:val="0"/>
          <w:numId w:val="4"/>
        </w:numPr>
        <w:spacing w:before="0" w:after="0" w:line="276" w:lineRule="auto"/>
        <w:ind w:left="709" w:hanging="709"/>
        <w:rPr>
          <w:sz w:val="20"/>
        </w:rPr>
      </w:pPr>
      <w:r>
        <w:rPr>
          <w:sz w:val="20"/>
        </w:rPr>
        <w:t xml:space="preserve">Ofertę wraz z wymaganymi dokumentami należy złożyć za pośrednictwem platformy zakupowej należy złożyć w terminie do dnia </w:t>
      </w:r>
      <w:r w:rsidR="00B63B4A" w:rsidRPr="00B63B4A">
        <w:rPr>
          <w:b/>
          <w:bCs/>
          <w:sz w:val="20"/>
        </w:rPr>
        <w:t xml:space="preserve">5 stycznia </w:t>
      </w:r>
      <w:r w:rsidRPr="00B63B4A">
        <w:rPr>
          <w:b/>
          <w:bCs/>
          <w:sz w:val="20"/>
        </w:rPr>
        <w:t>202</w:t>
      </w:r>
      <w:r w:rsidR="00B63B4A" w:rsidRPr="00B63B4A">
        <w:rPr>
          <w:b/>
          <w:bCs/>
          <w:sz w:val="20"/>
        </w:rPr>
        <w:t xml:space="preserve">2 </w:t>
      </w:r>
      <w:r w:rsidRPr="00B63B4A">
        <w:rPr>
          <w:b/>
          <w:bCs/>
          <w:sz w:val="20"/>
        </w:rPr>
        <w:t>r</w:t>
      </w:r>
      <w:r w:rsidR="00B63B4A" w:rsidRPr="00B63B4A">
        <w:rPr>
          <w:b/>
          <w:bCs/>
          <w:sz w:val="20"/>
        </w:rPr>
        <w:t>.</w:t>
      </w:r>
      <w:r w:rsidRPr="00B63B4A">
        <w:rPr>
          <w:sz w:val="20"/>
        </w:rPr>
        <w:t xml:space="preserve">, do </w:t>
      </w:r>
      <w:r w:rsidRPr="00B63B4A">
        <w:rPr>
          <w:b/>
          <w:bCs/>
          <w:sz w:val="20"/>
        </w:rPr>
        <w:t>godz. 9:00.</w:t>
      </w:r>
    </w:p>
    <w:p w14:paraId="325D90A5" w14:textId="77777777" w:rsidR="00293FE8" w:rsidRDefault="008F5C38">
      <w:pPr>
        <w:pStyle w:val="pkt1"/>
        <w:numPr>
          <w:ilvl w:val="0"/>
          <w:numId w:val="4"/>
        </w:numPr>
        <w:spacing w:before="0" w:after="0" w:line="276" w:lineRule="auto"/>
        <w:ind w:left="709" w:hanging="709"/>
        <w:rPr>
          <w:sz w:val="20"/>
        </w:rPr>
      </w:pPr>
      <w:r>
        <w:rPr>
          <w:sz w:val="20"/>
        </w:rPr>
        <w:t>Wykonawca może złożyć tylko jedną ofertę.</w:t>
      </w:r>
    </w:p>
    <w:p w14:paraId="4A82CE0D" w14:textId="77777777" w:rsidR="00293FE8" w:rsidRDefault="008F5C38">
      <w:pPr>
        <w:pStyle w:val="pkt1"/>
        <w:numPr>
          <w:ilvl w:val="0"/>
          <w:numId w:val="4"/>
        </w:numPr>
        <w:spacing w:before="0" w:after="0" w:line="276" w:lineRule="auto"/>
        <w:ind w:left="709" w:hanging="709"/>
        <w:rPr>
          <w:sz w:val="20"/>
        </w:rPr>
      </w:pPr>
      <w:r>
        <w:rPr>
          <w:sz w:val="20"/>
        </w:rPr>
        <w:t>Zamawiający odrzuci ofertę złożoną po terminie składania ofert.</w:t>
      </w:r>
    </w:p>
    <w:p w14:paraId="1727A6D6" w14:textId="77777777" w:rsidR="00293FE8" w:rsidRDefault="008F5C38">
      <w:pPr>
        <w:pStyle w:val="pkt1"/>
        <w:numPr>
          <w:ilvl w:val="0"/>
          <w:numId w:val="4"/>
        </w:numPr>
        <w:spacing w:before="0" w:after="0" w:line="276" w:lineRule="auto"/>
        <w:ind w:left="709" w:hanging="709"/>
        <w:rPr>
          <w:sz w:val="20"/>
        </w:rPr>
      </w:pPr>
      <w:r>
        <w:rPr>
          <w:sz w:val="20"/>
        </w:rPr>
        <w:t>Informacje przypominające o wycofaniu oferty:</w:t>
      </w:r>
    </w:p>
    <w:p w14:paraId="6738189C" w14:textId="77777777" w:rsidR="00293FE8" w:rsidRDefault="008F5C38">
      <w:pPr>
        <w:pStyle w:val="Akapitzlist"/>
        <w:numPr>
          <w:ilvl w:val="0"/>
          <w:numId w:val="5"/>
        </w:numPr>
        <w:spacing w:after="0"/>
        <w:jc w:val="both"/>
        <w:rPr>
          <w:rFonts w:ascii="Times New Roman" w:hAnsi="Times New Roman" w:cs="Times New Roman"/>
          <w:sz w:val="20"/>
          <w:szCs w:val="20"/>
        </w:rPr>
      </w:pPr>
      <w:r>
        <w:rPr>
          <w:rFonts w:ascii="Times New Roman" w:hAnsi="Times New Roman" w:cs="Times New Roman"/>
          <w:sz w:val="20"/>
          <w:szCs w:val="20"/>
        </w:rPr>
        <w:t>Wykonawca przed upływem terminu do składania ofert może wycofać ofertę za pośrednictwem platformy zakupowej, na której prowadzone jest postępowanie.</w:t>
      </w:r>
    </w:p>
    <w:p w14:paraId="6E1513B4" w14:textId="77777777" w:rsidR="00293FE8" w:rsidRDefault="008F5C38">
      <w:pPr>
        <w:pStyle w:val="Akapitzlist"/>
        <w:numPr>
          <w:ilvl w:val="0"/>
          <w:numId w:val="5"/>
        </w:numPr>
        <w:jc w:val="both"/>
        <w:rPr>
          <w:rFonts w:ascii="Times New Roman" w:hAnsi="Times New Roman" w:cs="Times New Roman"/>
          <w:sz w:val="20"/>
          <w:szCs w:val="20"/>
        </w:rPr>
      </w:pPr>
      <w:r>
        <w:rPr>
          <w:rFonts w:ascii="Times New Roman" w:hAnsi="Times New Roman" w:cs="Times New Roman"/>
          <w:sz w:val="20"/>
          <w:szCs w:val="20"/>
        </w:rPr>
        <w:t>Wykonawca po upływie terminu do składania ofert nie może wycofać złożonej oferty.</w:t>
      </w:r>
    </w:p>
    <w:p w14:paraId="39A1C3F9" w14:textId="77777777" w:rsidR="00293FE8" w:rsidRDefault="00293FE8">
      <w:pPr>
        <w:pStyle w:val="Akapitzlist"/>
        <w:ind w:left="927"/>
        <w:jc w:val="both"/>
        <w:rPr>
          <w:rFonts w:ascii="Times New Roman" w:hAnsi="Times New Roman" w:cs="Times New Roman"/>
          <w:sz w:val="20"/>
          <w:szCs w:val="20"/>
        </w:rPr>
      </w:pPr>
    </w:p>
    <w:p w14:paraId="0DE7EA5F" w14:textId="77777777" w:rsidR="00293FE8" w:rsidRDefault="008F5C38">
      <w:pPr>
        <w:pStyle w:val="Akapitzlist"/>
        <w:numPr>
          <w:ilvl w:val="0"/>
          <w:numId w:val="1"/>
        </w:numPr>
        <w:pBdr>
          <w:top w:val="single" w:sz="4" w:space="1" w:color="000000"/>
          <w:left w:val="single" w:sz="4" w:space="4" w:color="000000"/>
          <w:bottom w:val="single" w:sz="4" w:space="1" w:color="000000"/>
          <w:right w:val="single" w:sz="4" w:space="4" w:color="000000"/>
        </w:pBdr>
        <w:jc w:val="both"/>
        <w:rPr>
          <w:rFonts w:ascii="Times New Roman" w:hAnsi="Times New Roman" w:cs="Times New Roman"/>
          <w:b/>
          <w:bCs/>
          <w:sz w:val="20"/>
          <w:szCs w:val="20"/>
        </w:rPr>
      </w:pPr>
      <w:r>
        <w:rPr>
          <w:rFonts w:ascii="Times New Roman" w:hAnsi="Times New Roman" w:cs="Times New Roman"/>
          <w:b/>
          <w:bCs/>
          <w:sz w:val="20"/>
          <w:szCs w:val="20"/>
        </w:rPr>
        <w:t xml:space="preserve">Termin otwarcia ofert </w:t>
      </w:r>
      <w:r>
        <w:rPr>
          <w:rFonts w:ascii="Times New Roman" w:hAnsi="Times New Roman" w:cs="Times New Roman"/>
          <w:sz w:val="20"/>
          <w:szCs w:val="20"/>
        </w:rPr>
        <w:t>(art. 281 ust 1 pkt 14)</w:t>
      </w:r>
    </w:p>
    <w:p w14:paraId="1516F9DC" w14:textId="77777777" w:rsidR="00293FE8" w:rsidRDefault="00293FE8">
      <w:pPr>
        <w:pStyle w:val="Akapitzlist"/>
        <w:ind w:left="567"/>
        <w:jc w:val="both"/>
        <w:rPr>
          <w:rFonts w:ascii="Times New Roman" w:hAnsi="Times New Roman" w:cs="Times New Roman"/>
          <w:b/>
          <w:bCs/>
          <w:sz w:val="20"/>
          <w:szCs w:val="20"/>
        </w:rPr>
      </w:pPr>
    </w:p>
    <w:p w14:paraId="2D7C1B01" w14:textId="6183BB74" w:rsidR="00293FE8" w:rsidRPr="00B63B4A" w:rsidRDefault="008F5C38">
      <w:pPr>
        <w:pStyle w:val="Akapitzlist"/>
        <w:numPr>
          <w:ilvl w:val="0"/>
          <w:numId w:val="6"/>
        </w:numPr>
        <w:ind w:left="567" w:hanging="567"/>
        <w:jc w:val="both"/>
        <w:rPr>
          <w:rFonts w:ascii="Times New Roman" w:hAnsi="Times New Roman" w:cs="Times New Roman"/>
          <w:b/>
          <w:bCs/>
          <w:sz w:val="20"/>
          <w:szCs w:val="20"/>
        </w:rPr>
      </w:pPr>
      <w:r w:rsidRPr="00B63B4A">
        <w:rPr>
          <w:rFonts w:ascii="Times New Roman" w:hAnsi="Times New Roman" w:cs="Times New Roman"/>
          <w:sz w:val="20"/>
          <w:szCs w:val="20"/>
        </w:rPr>
        <w:t>Otwarcie ofert nastąpi</w:t>
      </w:r>
      <w:r w:rsidR="00B63B4A">
        <w:rPr>
          <w:rFonts w:ascii="Times New Roman" w:hAnsi="Times New Roman" w:cs="Times New Roman"/>
          <w:sz w:val="20"/>
          <w:szCs w:val="20"/>
        </w:rPr>
        <w:t xml:space="preserve"> w </w:t>
      </w:r>
      <w:r w:rsidR="00B63B4A" w:rsidRPr="00B63B4A">
        <w:rPr>
          <w:rFonts w:ascii="Times New Roman" w:hAnsi="Times New Roman" w:cs="Times New Roman"/>
          <w:sz w:val="20"/>
        </w:rPr>
        <w:t xml:space="preserve">dniu </w:t>
      </w:r>
      <w:r w:rsidR="00B63B4A" w:rsidRPr="00B63B4A">
        <w:rPr>
          <w:rFonts w:ascii="Times New Roman" w:hAnsi="Times New Roman" w:cs="Times New Roman"/>
          <w:b/>
          <w:bCs/>
          <w:sz w:val="20"/>
        </w:rPr>
        <w:t>5 stycznia 2022 r</w:t>
      </w:r>
      <w:r w:rsidRPr="00B63B4A">
        <w:rPr>
          <w:rFonts w:ascii="Times New Roman" w:hAnsi="Times New Roman" w:cs="Times New Roman"/>
          <w:b/>
          <w:bCs/>
          <w:sz w:val="20"/>
          <w:szCs w:val="20"/>
        </w:rPr>
        <w:t>, o godzinie 09:30.</w:t>
      </w:r>
    </w:p>
    <w:p w14:paraId="0D24C40B" w14:textId="77777777" w:rsidR="00293FE8" w:rsidRDefault="008F5C38">
      <w:pPr>
        <w:pStyle w:val="Akapitzlist"/>
        <w:numPr>
          <w:ilvl w:val="0"/>
          <w:numId w:val="6"/>
        </w:numPr>
        <w:ind w:left="567" w:hanging="567"/>
        <w:jc w:val="both"/>
        <w:rPr>
          <w:rFonts w:ascii="Times New Roman" w:hAnsi="Times New Roman" w:cs="Times New Roman"/>
          <w:sz w:val="20"/>
          <w:szCs w:val="20"/>
        </w:rPr>
      </w:pPr>
      <w:r>
        <w:rPr>
          <w:rFonts w:ascii="Times New Roman" w:hAnsi="Times New Roman" w:cs="Times New Roman"/>
          <w:sz w:val="20"/>
          <w:szCs w:val="20"/>
        </w:rPr>
        <w:t>Otwarcie ofert jest niejawne.</w:t>
      </w:r>
    </w:p>
    <w:p w14:paraId="568182D5" w14:textId="77777777" w:rsidR="00293FE8" w:rsidRDefault="008F5C38">
      <w:pPr>
        <w:pStyle w:val="Akapitzlist"/>
        <w:numPr>
          <w:ilvl w:val="0"/>
          <w:numId w:val="6"/>
        </w:numPr>
        <w:ind w:left="567" w:hanging="567"/>
        <w:rPr>
          <w:rFonts w:ascii="Times New Roman" w:hAnsi="Times New Roman" w:cs="Times New Roman"/>
          <w:sz w:val="20"/>
          <w:szCs w:val="20"/>
        </w:rPr>
      </w:pPr>
      <w:r>
        <w:rPr>
          <w:rFonts w:ascii="Times New Roman" w:hAnsi="Times New Roman" w:cs="Times New Roman"/>
          <w:sz w:val="20"/>
          <w:szCs w:val="20"/>
        </w:rPr>
        <w:t xml:space="preserve">Otwarcie ofert następuje przy użyciu systemu teleinformatycznego. </w:t>
      </w:r>
    </w:p>
    <w:p w14:paraId="4184FEFE" w14:textId="77777777" w:rsidR="00293FE8" w:rsidRDefault="008F5C38">
      <w:pPr>
        <w:pStyle w:val="Akapitzlist"/>
        <w:numPr>
          <w:ilvl w:val="0"/>
          <w:numId w:val="6"/>
        </w:numPr>
        <w:ind w:left="567" w:hanging="567"/>
        <w:jc w:val="both"/>
        <w:rPr>
          <w:rFonts w:ascii="Times New Roman" w:hAnsi="Times New Roman" w:cs="Times New Roman"/>
          <w:sz w:val="20"/>
          <w:szCs w:val="20"/>
        </w:rPr>
      </w:pPr>
      <w:r>
        <w:rPr>
          <w:rFonts w:ascii="Times New Roman" w:hAnsi="Times New Roman" w:cs="Times New Roman"/>
          <w:sz w:val="20"/>
          <w:szCs w:val="20"/>
        </w:rPr>
        <w:t>W przypadku awarii systemu, która spowoduje brak możliwości otwarcia ofert w terminie określonym w Rozdziale XIII, otwarcie ofert nastąpi niezwłocznie po usunięciu awarii.</w:t>
      </w:r>
    </w:p>
    <w:p w14:paraId="26373968" w14:textId="77777777" w:rsidR="00293FE8" w:rsidRDefault="008F5C38">
      <w:pPr>
        <w:pStyle w:val="Akapitzlist"/>
        <w:numPr>
          <w:ilvl w:val="0"/>
          <w:numId w:val="6"/>
        </w:numPr>
        <w:ind w:left="567" w:hanging="567"/>
        <w:jc w:val="both"/>
        <w:rPr>
          <w:rFonts w:ascii="Times New Roman" w:hAnsi="Times New Roman" w:cs="Times New Roman"/>
          <w:b/>
          <w:bCs/>
          <w:sz w:val="20"/>
          <w:szCs w:val="20"/>
        </w:rPr>
      </w:pPr>
      <w:r>
        <w:rPr>
          <w:rFonts w:ascii="Times New Roman" w:hAnsi="Times New Roman" w:cs="Times New Roman"/>
          <w:sz w:val="20"/>
          <w:szCs w:val="20"/>
        </w:rPr>
        <w:t xml:space="preserve">Zamawiający poinformuje o zmianie terminu otwarcia ofert na stronie internetowej prowadzonego postępowania, a w przypadku awarii sieci internetowej informacje będzie można uzyskać pod nr telefonu 89 742 85 37. </w:t>
      </w:r>
    </w:p>
    <w:p w14:paraId="2FA20A2C" w14:textId="77777777" w:rsidR="00293FE8" w:rsidRDefault="008F5C38">
      <w:pPr>
        <w:pStyle w:val="Akapitzlist"/>
        <w:numPr>
          <w:ilvl w:val="0"/>
          <w:numId w:val="6"/>
        </w:numPr>
        <w:ind w:left="567" w:hanging="567"/>
        <w:jc w:val="both"/>
        <w:rPr>
          <w:rFonts w:ascii="Times New Roman" w:hAnsi="Times New Roman" w:cs="Times New Roman"/>
          <w:sz w:val="20"/>
          <w:szCs w:val="20"/>
        </w:rPr>
      </w:pPr>
      <w:r>
        <w:rPr>
          <w:rFonts w:ascii="Times New Roman" w:hAnsi="Times New Roman" w:cs="Times New Roman"/>
          <w:sz w:val="20"/>
          <w:szCs w:val="20"/>
        </w:rPr>
        <w:t>Zamawiający najpóźniej przed otwarciem ofert, udostępni na stronie internetowej prowadzonego postępowania informację o kwocie, jaką zamierz przeznaczyć na sfinansowanie zamówienia.</w:t>
      </w:r>
    </w:p>
    <w:p w14:paraId="766D0715" w14:textId="77777777" w:rsidR="00293FE8" w:rsidRDefault="008F5C38">
      <w:pPr>
        <w:pStyle w:val="Akapitzlist"/>
        <w:numPr>
          <w:ilvl w:val="0"/>
          <w:numId w:val="6"/>
        </w:numPr>
        <w:ind w:left="567" w:hanging="567"/>
        <w:jc w:val="both"/>
        <w:rPr>
          <w:rFonts w:ascii="Times New Roman" w:hAnsi="Times New Roman" w:cs="Times New Roman"/>
          <w:sz w:val="20"/>
          <w:szCs w:val="20"/>
        </w:rPr>
      </w:pPr>
      <w:r>
        <w:rPr>
          <w:rFonts w:ascii="Times New Roman" w:hAnsi="Times New Roman" w:cs="Times New Roman"/>
          <w:sz w:val="20"/>
          <w:szCs w:val="20"/>
        </w:rPr>
        <w:t>Zamawiający niezwłocznie po otwarciu ofert, udostępni na stronie internetowej prowadzonego postępowania informacje o:</w:t>
      </w:r>
    </w:p>
    <w:p w14:paraId="4FB5AD4F" w14:textId="77777777" w:rsidR="00293FE8" w:rsidRDefault="008F5C38">
      <w:pPr>
        <w:pStyle w:val="Akapitzlist"/>
        <w:numPr>
          <w:ilvl w:val="0"/>
          <w:numId w:val="7"/>
        </w:numPr>
        <w:ind w:left="567" w:hanging="567"/>
        <w:jc w:val="both"/>
        <w:rPr>
          <w:rFonts w:ascii="Times New Roman" w:hAnsi="Times New Roman" w:cs="Times New Roman"/>
          <w:sz w:val="20"/>
          <w:szCs w:val="20"/>
        </w:rPr>
      </w:pPr>
      <w:r>
        <w:rPr>
          <w:rFonts w:ascii="Times New Roman" w:hAnsi="Times New Roman" w:cs="Times New Roman"/>
          <w:sz w:val="20"/>
          <w:szCs w:val="20"/>
        </w:rPr>
        <w:t>Nazwach albo imionach i nazwiskach oraz siedzibach lub miejscach prowadzonej działalności gospodarczej albo miejscach zamieszkania wykonawców, których oferty zostały otwarte;</w:t>
      </w:r>
    </w:p>
    <w:p w14:paraId="07C69322" w14:textId="77777777" w:rsidR="00293FE8" w:rsidRDefault="008F5C38">
      <w:pPr>
        <w:pStyle w:val="Akapitzlist"/>
        <w:numPr>
          <w:ilvl w:val="0"/>
          <w:numId w:val="7"/>
        </w:numPr>
        <w:ind w:left="567" w:hanging="567"/>
        <w:jc w:val="both"/>
        <w:rPr>
          <w:rFonts w:ascii="Times New Roman" w:hAnsi="Times New Roman" w:cs="Times New Roman"/>
          <w:sz w:val="20"/>
          <w:szCs w:val="20"/>
        </w:rPr>
      </w:pPr>
      <w:r>
        <w:rPr>
          <w:rFonts w:ascii="Times New Roman" w:hAnsi="Times New Roman" w:cs="Times New Roman"/>
          <w:sz w:val="20"/>
          <w:szCs w:val="20"/>
        </w:rPr>
        <w:t>Cenach lub kosztach zawartych w ofertach.</w:t>
      </w:r>
    </w:p>
    <w:p w14:paraId="68073440" w14:textId="77777777" w:rsidR="00293FE8" w:rsidRDefault="00293FE8">
      <w:pPr>
        <w:pStyle w:val="Akapitzlist"/>
        <w:ind w:left="567"/>
        <w:jc w:val="both"/>
        <w:rPr>
          <w:rFonts w:ascii="Times New Roman" w:hAnsi="Times New Roman" w:cs="Times New Roman"/>
          <w:sz w:val="20"/>
          <w:szCs w:val="20"/>
        </w:rPr>
      </w:pPr>
    </w:p>
    <w:p w14:paraId="776C5E3A" w14:textId="77777777" w:rsidR="00293FE8" w:rsidRDefault="008F5C38">
      <w:pPr>
        <w:pStyle w:val="Akapitzlist"/>
        <w:numPr>
          <w:ilvl w:val="0"/>
          <w:numId w:val="1"/>
        </w:numPr>
        <w:pBdr>
          <w:top w:val="single" w:sz="4" w:space="1" w:color="000000"/>
          <w:left w:val="single" w:sz="4" w:space="4" w:color="000000"/>
          <w:bottom w:val="single" w:sz="4" w:space="1" w:color="000000"/>
          <w:right w:val="single" w:sz="4" w:space="4" w:color="000000"/>
        </w:pBdr>
        <w:jc w:val="both"/>
        <w:rPr>
          <w:rFonts w:ascii="Times New Roman" w:hAnsi="Times New Roman" w:cs="Times New Roman"/>
          <w:sz w:val="20"/>
          <w:szCs w:val="20"/>
        </w:rPr>
      </w:pPr>
      <w:r>
        <w:rPr>
          <w:rFonts w:ascii="Times New Roman" w:hAnsi="Times New Roman" w:cs="Times New Roman"/>
          <w:b/>
          <w:bCs/>
          <w:sz w:val="20"/>
          <w:szCs w:val="20"/>
        </w:rPr>
        <w:t xml:space="preserve">Podstawy wykluczenia, o których mowa w art. 108; </w:t>
      </w:r>
      <w:r>
        <w:rPr>
          <w:rFonts w:ascii="Times New Roman" w:hAnsi="Times New Roman" w:cs="Times New Roman"/>
          <w:sz w:val="20"/>
          <w:szCs w:val="20"/>
        </w:rPr>
        <w:t>(art. 281 ust 1 pkt 15).</w:t>
      </w:r>
    </w:p>
    <w:p w14:paraId="1367D541" w14:textId="77777777" w:rsidR="00293FE8" w:rsidRDefault="008F5C38">
      <w:pPr>
        <w:numPr>
          <w:ilvl w:val="0"/>
          <w:numId w:val="43"/>
        </w:numPr>
        <w:spacing w:after="200" w:line="276" w:lineRule="auto"/>
        <w:ind w:left="567" w:hanging="567"/>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Zamawiający wykluczy z postępowania wykonawcę, jeżeli nie wykaże braku podstaw do jego  wykluczenia.</w:t>
      </w:r>
    </w:p>
    <w:p w14:paraId="116CCD99" w14:textId="77777777" w:rsidR="00293FE8" w:rsidRDefault="008F5C38">
      <w:pPr>
        <w:numPr>
          <w:ilvl w:val="0"/>
          <w:numId w:val="16"/>
        </w:numPr>
        <w:spacing w:after="0" w:line="276" w:lineRule="auto"/>
        <w:ind w:left="567" w:hanging="567"/>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Weryfikacja podstaw wykluczenia oparta jest o </w:t>
      </w:r>
      <w:r>
        <w:rPr>
          <w:rFonts w:ascii="Times New Roman" w:eastAsia="Calibri" w:hAnsi="Times New Roman" w:cs="Times New Roman"/>
          <w:b/>
          <w:sz w:val="20"/>
          <w:szCs w:val="20"/>
        </w:rPr>
        <w:t>art. 108 ust. 1</w:t>
      </w:r>
      <w:r>
        <w:rPr>
          <w:rFonts w:ascii="Times New Roman" w:eastAsia="Calibri" w:hAnsi="Times New Roman" w:cs="Times New Roman"/>
          <w:sz w:val="20"/>
          <w:szCs w:val="20"/>
        </w:rPr>
        <w:t xml:space="preserve"> ustawy jako obligatoryjne przesłanki.</w:t>
      </w:r>
    </w:p>
    <w:p w14:paraId="161815CA" w14:textId="77777777" w:rsidR="00293FE8" w:rsidRDefault="008F5C38">
      <w:pPr>
        <w:numPr>
          <w:ilvl w:val="0"/>
          <w:numId w:val="16"/>
        </w:numPr>
        <w:spacing w:after="0" w:line="276" w:lineRule="auto"/>
        <w:ind w:left="567" w:hanging="567"/>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Z postępowania o udzielenie zamówienia wyklucza się wykonawcę:</w:t>
      </w:r>
    </w:p>
    <w:p w14:paraId="3508AA7E" w14:textId="77777777" w:rsidR="00293FE8" w:rsidRDefault="008F5C38">
      <w:pPr>
        <w:ind w:left="567" w:hanging="567"/>
        <w:jc w:val="both"/>
        <w:rPr>
          <w:rFonts w:ascii="Times New Roman" w:eastAsia="Calibri" w:hAnsi="Times New Roman" w:cs="Times New Roman"/>
          <w:sz w:val="20"/>
          <w:szCs w:val="20"/>
        </w:rPr>
      </w:pPr>
      <w:r>
        <w:rPr>
          <w:rFonts w:ascii="Times New Roman" w:eastAsia="Calibri" w:hAnsi="Times New Roman" w:cs="Times New Roman"/>
          <w:sz w:val="20"/>
          <w:szCs w:val="20"/>
        </w:rPr>
        <w:t>1)</w:t>
      </w:r>
      <w:r>
        <w:rPr>
          <w:rFonts w:ascii="Times New Roman" w:eastAsia="Calibri" w:hAnsi="Times New Roman" w:cs="Times New Roman"/>
          <w:sz w:val="20"/>
          <w:szCs w:val="20"/>
        </w:rPr>
        <w:tab/>
        <w:t>będącego osobą fizyczną, którego prawomocnie skazano za przestępstwo:</w:t>
      </w:r>
    </w:p>
    <w:p w14:paraId="288181E3" w14:textId="77777777" w:rsidR="00293FE8" w:rsidRDefault="008F5C38">
      <w:pPr>
        <w:ind w:left="567" w:hanging="567"/>
        <w:jc w:val="both"/>
        <w:rPr>
          <w:rFonts w:ascii="Times New Roman" w:eastAsia="Calibri" w:hAnsi="Times New Roman" w:cs="Times New Roman"/>
          <w:sz w:val="20"/>
          <w:szCs w:val="20"/>
        </w:rPr>
      </w:pPr>
      <w:r>
        <w:rPr>
          <w:rFonts w:ascii="Times New Roman" w:eastAsia="Calibri" w:hAnsi="Times New Roman" w:cs="Times New Roman"/>
          <w:sz w:val="20"/>
          <w:szCs w:val="20"/>
        </w:rPr>
        <w:t>a)</w:t>
      </w:r>
      <w:r>
        <w:rPr>
          <w:rFonts w:ascii="Times New Roman" w:eastAsia="Calibri" w:hAnsi="Times New Roman" w:cs="Times New Roman"/>
          <w:sz w:val="20"/>
          <w:szCs w:val="20"/>
        </w:rPr>
        <w:tab/>
        <w:t>udziału w zorganizowanej grupie przestępczej albo związku mającym na celu popełnienie przestępstwa lub przestępstwa skarbowego, o którym mowa w art. 258 Kodeksu karnego,</w:t>
      </w:r>
    </w:p>
    <w:p w14:paraId="0B609A57" w14:textId="77777777" w:rsidR="00293FE8" w:rsidRDefault="008F5C38">
      <w:pPr>
        <w:ind w:left="567" w:hanging="567"/>
        <w:jc w:val="both"/>
        <w:rPr>
          <w:rFonts w:ascii="Times New Roman" w:eastAsia="Calibri" w:hAnsi="Times New Roman" w:cs="Times New Roman"/>
          <w:sz w:val="20"/>
          <w:szCs w:val="20"/>
        </w:rPr>
      </w:pPr>
      <w:r>
        <w:rPr>
          <w:rFonts w:ascii="Times New Roman" w:eastAsia="Calibri" w:hAnsi="Times New Roman" w:cs="Times New Roman"/>
          <w:sz w:val="20"/>
          <w:szCs w:val="20"/>
        </w:rPr>
        <w:t>b)</w:t>
      </w:r>
      <w:r>
        <w:rPr>
          <w:rFonts w:ascii="Times New Roman" w:eastAsia="Calibri" w:hAnsi="Times New Roman" w:cs="Times New Roman"/>
          <w:sz w:val="20"/>
          <w:szCs w:val="20"/>
        </w:rPr>
        <w:tab/>
        <w:t>handlu ludźmi, o którym mowa w art. 189a Kodeksu karnego,</w:t>
      </w:r>
    </w:p>
    <w:p w14:paraId="140DA9EA" w14:textId="77777777" w:rsidR="00293FE8" w:rsidRDefault="008F5C38">
      <w:pPr>
        <w:ind w:left="567" w:hanging="567"/>
        <w:jc w:val="both"/>
        <w:rPr>
          <w:rFonts w:ascii="Times New Roman" w:eastAsia="Calibri" w:hAnsi="Times New Roman" w:cs="Times New Roman"/>
          <w:sz w:val="20"/>
          <w:szCs w:val="20"/>
        </w:rPr>
      </w:pPr>
      <w:r>
        <w:rPr>
          <w:rFonts w:ascii="Times New Roman" w:eastAsia="Calibri" w:hAnsi="Times New Roman" w:cs="Times New Roman"/>
          <w:sz w:val="20"/>
          <w:szCs w:val="20"/>
        </w:rPr>
        <w:t>c)</w:t>
      </w:r>
      <w:r>
        <w:rPr>
          <w:rFonts w:ascii="Times New Roman" w:eastAsia="Calibri" w:hAnsi="Times New Roman" w:cs="Times New Roman"/>
          <w:sz w:val="20"/>
          <w:szCs w:val="20"/>
        </w:rPr>
        <w:tab/>
        <w:t>o którym mowa w art. 228–230a, art. 250a Kodeksu karnego lub w art. 46 lub art. 48 ustawy z dnia 25 czerwca 2010 r. o sporcie,</w:t>
      </w:r>
    </w:p>
    <w:p w14:paraId="6B3C3339" w14:textId="77777777" w:rsidR="00293FE8" w:rsidRDefault="008F5C38">
      <w:pPr>
        <w:ind w:left="567" w:hanging="567"/>
        <w:jc w:val="both"/>
        <w:rPr>
          <w:rFonts w:ascii="Times New Roman" w:eastAsia="Calibri" w:hAnsi="Times New Roman" w:cs="Times New Roman"/>
          <w:sz w:val="20"/>
          <w:szCs w:val="20"/>
        </w:rPr>
      </w:pPr>
      <w:r>
        <w:rPr>
          <w:rFonts w:ascii="Times New Roman" w:eastAsia="Calibri" w:hAnsi="Times New Roman" w:cs="Times New Roman"/>
          <w:sz w:val="20"/>
          <w:szCs w:val="20"/>
        </w:rPr>
        <w:t>d)</w:t>
      </w:r>
      <w:r>
        <w:rPr>
          <w:rFonts w:ascii="Times New Roman" w:eastAsia="Calibri" w:hAnsi="Times New Roman" w:cs="Times New Roman"/>
          <w:sz w:val="20"/>
          <w:szCs w:val="20"/>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F85FAE7" w14:textId="77777777" w:rsidR="00293FE8" w:rsidRDefault="008F5C38">
      <w:pPr>
        <w:ind w:left="567" w:hanging="567"/>
        <w:jc w:val="both"/>
        <w:rPr>
          <w:rFonts w:ascii="Times New Roman" w:eastAsia="Calibri" w:hAnsi="Times New Roman" w:cs="Times New Roman"/>
          <w:sz w:val="20"/>
          <w:szCs w:val="20"/>
        </w:rPr>
      </w:pPr>
      <w:r>
        <w:rPr>
          <w:rFonts w:ascii="Times New Roman" w:eastAsia="Calibri" w:hAnsi="Times New Roman" w:cs="Times New Roman"/>
          <w:sz w:val="20"/>
          <w:szCs w:val="20"/>
        </w:rPr>
        <w:t>e)</w:t>
      </w:r>
      <w:r>
        <w:rPr>
          <w:rFonts w:ascii="Times New Roman" w:eastAsia="Calibri" w:hAnsi="Times New Roman" w:cs="Times New Roman"/>
          <w:sz w:val="20"/>
          <w:szCs w:val="20"/>
        </w:rPr>
        <w:tab/>
        <w:t>o charakterze terrorystycznym, o którym mowa w art. 115 § 20 Kodeksu karnego, lub mające na celu popełnienie tego przestępstwa,</w:t>
      </w:r>
    </w:p>
    <w:p w14:paraId="51F77105" w14:textId="77777777" w:rsidR="00293FE8" w:rsidRDefault="008F5C38">
      <w:pPr>
        <w:ind w:left="567" w:hanging="567"/>
        <w:jc w:val="both"/>
        <w:rPr>
          <w:rFonts w:ascii="Times New Roman" w:eastAsia="Calibri" w:hAnsi="Times New Roman" w:cs="Times New Roman"/>
          <w:sz w:val="20"/>
          <w:szCs w:val="20"/>
        </w:rPr>
      </w:pPr>
      <w:r>
        <w:rPr>
          <w:rFonts w:ascii="Times New Roman" w:eastAsia="Calibri" w:hAnsi="Times New Roman" w:cs="Times New Roman"/>
          <w:sz w:val="20"/>
          <w:szCs w:val="20"/>
        </w:rPr>
        <w:t>f)</w:t>
      </w:r>
      <w:r>
        <w:rPr>
          <w:rFonts w:ascii="Times New Roman" w:eastAsia="Calibri" w:hAnsi="Times New Roman" w:cs="Times New Roman"/>
          <w:sz w:val="20"/>
          <w:szCs w:val="20"/>
        </w:rPr>
        <w:tab/>
        <w:t>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w:t>
      </w:r>
    </w:p>
    <w:p w14:paraId="1CB7A576" w14:textId="77777777" w:rsidR="00293FE8" w:rsidRDefault="008F5C38">
      <w:pPr>
        <w:ind w:left="567" w:hanging="567"/>
        <w:jc w:val="both"/>
        <w:rPr>
          <w:rFonts w:ascii="Times New Roman" w:eastAsia="Calibri" w:hAnsi="Times New Roman" w:cs="Times New Roman"/>
          <w:sz w:val="20"/>
          <w:szCs w:val="20"/>
        </w:rPr>
      </w:pPr>
      <w:r>
        <w:rPr>
          <w:rFonts w:ascii="Times New Roman" w:eastAsia="Calibri" w:hAnsi="Times New Roman" w:cs="Times New Roman"/>
          <w:sz w:val="20"/>
          <w:szCs w:val="20"/>
        </w:rPr>
        <w:t>g)</w:t>
      </w:r>
      <w:r>
        <w:rPr>
          <w:rFonts w:ascii="Times New Roman" w:eastAsia="Calibri" w:hAnsi="Times New Roman" w:cs="Times New Roman"/>
          <w:sz w:val="20"/>
          <w:szCs w:val="20"/>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C534EC6" w14:textId="77777777" w:rsidR="00293FE8" w:rsidRDefault="008F5C38">
      <w:pPr>
        <w:ind w:left="567" w:hanging="567"/>
        <w:jc w:val="both"/>
        <w:rPr>
          <w:rFonts w:ascii="Times New Roman" w:eastAsia="Calibri" w:hAnsi="Times New Roman" w:cs="Times New Roman"/>
          <w:sz w:val="20"/>
          <w:szCs w:val="20"/>
        </w:rPr>
      </w:pPr>
      <w:r>
        <w:rPr>
          <w:rFonts w:ascii="Times New Roman" w:eastAsia="Calibri" w:hAnsi="Times New Roman" w:cs="Times New Roman"/>
          <w:sz w:val="20"/>
          <w:szCs w:val="20"/>
        </w:rPr>
        <w:t>h)</w:t>
      </w:r>
      <w:r>
        <w:rPr>
          <w:rFonts w:ascii="Times New Roman" w:eastAsia="Calibri" w:hAnsi="Times New Roman" w:cs="Times New Roman"/>
          <w:sz w:val="20"/>
          <w:szCs w:val="20"/>
        </w:rPr>
        <w:tab/>
        <w:t>o którym mowa w art. 9 ust. 1 i 3 lub art. 10 ustawy z dnia 15 czerwca 2012 r. o skutkach powierzania wykonywania pracy cudzoziemcom przebywającym wbrew przepisom na terytorium Rzeczypospolitej Polskiej</w:t>
      </w:r>
    </w:p>
    <w:p w14:paraId="3301D088" w14:textId="77777777" w:rsidR="00293FE8" w:rsidRDefault="008F5C38">
      <w:pPr>
        <w:ind w:left="567" w:hanging="567"/>
        <w:jc w:val="both"/>
        <w:rPr>
          <w:rFonts w:ascii="Times New Roman" w:eastAsia="Calibri" w:hAnsi="Times New Roman" w:cs="Times New Roman"/>
          <w:sz w:val="20"/>
          <w:szCs w:val="20"/>
        </w:rPr>
      </w:pPr>
      <w:r>
        <w:rPr>
          <w:rFonts w:ascii="Times New Roman" w:eastAsia="Calibri" w:hAnsi="Times New Roman" w:cs="Times New Roman"/>
          <w:sz w:val="20"/>
          <w:szCs w:val="20"/>
        </w:rPr>
        <w:t>– lub za odpowiedni czyn zabroniony określony w przepisach prawa obcego;</w:t>
      </w:r>
    </w:p>
    <w:p w14:paraId="67A9B9A3" w14:textId="77777777" w:rsidR="00293FE8" w:rsidRDefault="008F5C38">
      <w:pPr>
        <w:ind w:left="567" w:hanging="567"/>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Pr>
          <w:rFonts w:ascii="Times New Roman" w:eastAsia="Calibri" w:hAnsi="Times New Roman" w:cs="Times New Roman"/>
          <w:sz w:val="20"/>
          <w:szCs w:val="20"/>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5437FF2" w14:textId="77777777" w:rsidR="00293FE8" w:rsidRDefault="008F5C38">
      <w:pPr>
        <w:ind w:left="567" w:hanging="567"/>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3)</w:t>
      </w:r>
      <w:r>
        <w:rPr>
          <w:rFonts w:ascii="Times New Roman" w:eastAsia="Calibri" w:hAnsi="Times New Roman" w:cs="Times New Roman"/>
          <w:sz w:val="20"/>
          <w:szCs w:val="20"/>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9907009" w14:textId="77777777" w:rsidR="00293FE8" w:rsidRDefault="008F5C38">
      <w:pPr>
        <w:ind w:left="567" w:hanging="567"/>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Pr>
          <w:rFonts w:ascii="Times New Roman" w:eastAsia="Calibri" w:hAnsi="Times New Roman" w:cs="Times New Roman"/>
          <w:sz w:val="20"/>
          <w:szCs w:val="20"/>
        </w:rPr>
        <w:tab/>
        <w:t>wobec którego prawomocnie orzeczono zakaz ubiegania się o zamówienia publiczne;</w:t>
      </w:r>
    </w:p>
    <w:p w14:paraId="7526CC54" w14:textId="77777777" w:rsidR="00293FE8" w:rsidRDefault="008F5C38">
      <w:pPr>
        <w:ind w:left="567" w:hanging="567"/>
        <w:jc w:val="both"/>
        <w:rPr>
          <w:rFonts w:ascii="Times New Roman" w:eastAsia="Calibri" w:hAnsi="Times New Roman" w:cs="Times New Roman"/>
          <w:sz w:val="20"/>
          <w:szCs w:val="20"/>
        </w:rPr>
      </w:pPr>
      <w:r>
        <w:rPr>
          <w:rFonts w:ascii="Times New Roman" w:eastAsia="Calibri" w:hAnsi="Times New Roman" w:cs="Times New Roman"/>
          <w:sz w:val="20"/>
          <w:szCs w:val="20"/>
        </w:rPr>
        <w:t>5)</w:t>
      </w:r>
      <w:r>
        <w:rPr>
          <w:rFonts w:ascii="Times New Roman" w:eastAsia="Calibri" w:hAnsi="Times New Roman" w:cs="Times New Roman"/>
          <w:sz w:val="20"/>
          <w:szCs w:val="20"/>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C79A228" w14:textId="77777777" w:rsidR="00293FE8" w:rsidRDefault="008F5C38">
      <w:pPr>
        <w:ind w:left="567" w:hanging="567"/>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Pr>
          <w:rFonts w:ascii="Times New Roman" w:eastAsia="Calibri" w:hAnsi="Times New Roman" w:cs="Times New Roman"/>
          <w:sz w:val="20"/>
          <w:szCs w:val="20"/>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14ECB40" w14:textId="77777777" w:rsidR="00293FE8" w:rsidRDefault="008F5C38">
      <w:pPr>
        <w:numPr>
          <w:ilvl w:val="0"/>
          <w:numId w:val="16"/>
        </w:numPr>
        <w:spacing w:after="0" w:line="276" w:lineRule="auto"/>
        <w:ind w:left="567" w:hanging="567"/>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Wykonawca może zostać wykluczony przez zamawiającego na każdym etapie postępowania o udzielenie zamówienia.</w:t>
      </w:r>
    </w:p>
    <w:p w14:paraId="16D80D53" w14:textId="77777777" w:rsidR="00293FE8" w:rsidRDefault="008F5C38">
      <w:pPr>
        <w:numPr>
          <w:ilvl w:val="0"/>
          <w:numId w:val="16"/>
        </w:numPr>
        <w:spacing w:after="0" w:line="276" w:lineRule="auto"/>
        <w:ind w:left="567" w:hanging="567"/>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Wykonawca nie podlega wykluczeniu w okolicznościach określonych w art. 108 ust. 1 pkt 1, 2 i 5, jeżeli udowodni zamawiającemu, że spełnił łącznie następujące przesłanki:</w:t>
      </w:r>
    </w:p>
    <w:p w14:paraId="7983F008" w14:textId="77777777" w:rsidR="00293FE8" w:rsidRDefault="008F5C38">
      <w:pPr>
        <w:ind w:left="567" w:hanging="567"/>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1)</w:t>
      </w:r>
      <w:r>
        <w:rPr>
          <w:rFonts w:ascii="Times New Roman" w:eastAsia="Calibri" w:hAnsi="Times New Roman" w:cs="Times New Roman"/>
          <w:sz w:val="20"/>
          <w:szCs w:val="20"/>
        </w:rPr>
        <w:tab/>
        <w:t>naprawił lub zobowiązał się do naprawienia szkody wyrządzonej przestępstwem, wykroczeniem lub swoim nieprawidłowym postępowaniem, w tym poprzez zadośćuczynienie pieniężne;</w:t>
      </w:r>
    </w:p>
    <w:p w14:paraId="559C5CAA" w14:textId="77777777" w:rsidR="00293FE8" w:rsidRDefault="008F5C38">
      <w:pPr>
        <w:ind w:left="567" w:hanging="567"/>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Pr>
          <w:rFonts w:ascii="Times New Roman" w:eastAsia="Calibri" w:hAnsi="Times New Roman" w:cs="Times New Roman"/>
          <w:sz w:val="20"/>
          <w:szCs w:val="20"/>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A9BC60A" w14:textId="77777777" w:rsidR="00293FE8" w:rsidRDefault="008F5C38">
      <w:pPr>
        <w:ind w:left="567" w:hanging="567"/>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Pr>
          <w:rFonts w:ascii="Times New Roman" w:eastAsia="Calibri" w:hAnsi="Times New Roman" w:cs="Times New Roman"/>
          <w:sz w:val="20"/>
          <w:szCs w:val="20"/>
        </w:rPr>
        <w:tab/>
        <w:t>podjął konkretne środki techniczne, organizacyjne i kadrowe, odpowiednie dla zapobiegania dalszym przestępstwom, wykroczeniom lub nieprawidłowemu postępowaniu, w szczególności:</w:t>
      </w:r>
    </w:p>
    <w:p w14:paraId="75095721" w14:textId="77777777" w:rsidR="00293FE8" w:rsidRDefault="008F5C38">
      <w:pPr>
        <w:ind w:left="567" w:hanging="567"/>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a)</w:t>
      </w:r>
      <w:r>
        <w:rPr>
          <w:rFonts w:ascii="Times New Roman" w:eastAsia="Calibri" w:hAnsi="Times New Roman" w:cs="Times New Roman"/>
          <w:sz w:val="20"/>
          <w:szCs w:val="20"/>
        </w:rPr>
        <w:tab/>
        <w:t>zerwał wszelkie powiązania z osobami lub podmiotami odpowiedzialnymi za nieprawidłowe postępowanie wykonawcy,</w:t>
      </w:r>
    </w:p>
    <w:p w14:paraId="0260839B" w14:textId="77777777" w:rsidR="00293FE8" w:rsidRDefault="008F5C38">
      <w:pPr>
        <w:ind w:left="567" w:hanging="567"/>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b)</w:t>
      </w:r>
      <w:r>
        <w:rPr>
          <w:rFonts w:ascii="Times New Roman" w:eastAsia="Calibri" w:hAnsi="Times New Roman" w:cs="Times New Roman"/>
          <w:sz w:val="20"/>
          <w:szCs w:val="20"/>
        </w:rPr>
        <w:tab/>
        <w:t>zreorganizował personel,</w:t>
      </w:r>
    </w:p>
    <w:p w14:paraId="4BA5731A" w14:textId="77777777" w:rsidR="00293FE8" w:rsidRDefault="008F5C38">
      <w:pPr>
        <w:ind w:left="567" w:hanging="567"/>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c)</w:t>
      </w:r>
      <w:r>
        <w:rPr>
          <w:rFonts w:ascii="Times New Roman" w:eastAsia="Calibri" w:hAnsi="Times New Roman" w:cs="Times New Roman"/>
          <w:sz w:val="20"/>
          <w:szCs w:val="20"/>
        </w:rPr>
        <w:tab/>
        <w:t>wdrożył system sprawozdawczości i kontroli,</w:t>
      </w:r>
    </w:p>
    <w:p w14:paraId="253D8337" w14:textId="77777777" w:rsidR="00293FE8" w:rsidRDefault="008F5C38">
      <w:pPr>
        <w:ind w:left="567" w:hanging="567"/>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d)</w:t>
      </w:r>
      <w:r>
        <w:rPr>
          <w:rFonts w:ascii="Times New Roman" w:eastAsia="Calibri" w:hAnsi="Times New Roman" w:cs="Times New Roman"/>
          <w:sz w:val="20"/>
          <w:szCs w:val="20"/>
        </w:rPr>
        <w:tab/>
        <w:t>utworzył struktury audytu wewnętrznego do monitorowania przestrzegania przepisów, wewnętrznych regulacji lub standardów,</w:t>
      </w:r>
    </w:p>
    <w:p w14:paraId="43DFAC7F" w14:textId="77777777" w:rsidR="00293FE8" w:rsidRDefault="008F5C38">
      <w:pPr>
        <w:ind w:left="567" w:hanging="567"/>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e)</w:t>
      </w:r>
      <w:r>
        <w:rPr>
          <w:rFonts w:ascii="Times New Roman" w:eastAsia="Calibri" w:hAnsi="Times New Roman" w:cs="Times New Roman"/>
          <w:sz w:val="20"/>
          <w:szCs w:val="20"/>
        </w:rPr>
        <w:tab/>
        <w:t>wprowadził wewnętrzne regulacje dotyczące odpowiedzialności i odszkodowań za nieprzestrzeganie przepisów, wewnętrznych regulacji lub standardów.</w:t>
      </w:r>
    </w:p>
    <w:p w14:paraId="76E963F8" w14:textId="77777777" w:rsidR="00293FE8" w:rsidRDefault="008F5C38">
      <w:pPr>
        <w:numPr>
          <w:ilvl w:val="0"/>
          <w:numId w:val="16"/>
        </w:numPr>
        <w:spacing w:after="0" w:line="276" w:lineRule="auto"/>
        <w:ind w:left="567" w:hanging="567"/>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Zamawiający ocenia czy podjęte przez wykonawcę czynności, o których mowa w ust. 5, są wystarczające do wykazania jego rzetelności, uwzględniając wagę i szczególne okoliczności czynu wykonawcy. Jeżeli podjęte przez wykonawcę czynności, o których mowa w ust. 5, nie są wystarczające do wykazania jego rzetelności, zamawiający wyklucza wykonawcę.</w:t>
      </w:r>
    </w:p>
    <w:p w14:paraId="72AD0725" w14:textId="77777777" w:rsidR="00293FE8" w:rsidRDefault="008F5C38">
      <w:pPr>
        <w:numPr>
          <w:ilvl w:val="0"/>
          <w:numId w:val="16"/>
        </w:numPr>
        <w:spacing w:after="0" w:line="276" w:lineRule="auto"/>
        <w:ind w:left="567" w:hanging="567"/>
        <w:contextualSpacing/>
        <w:jc w:val="both"/>
        <w:rPr>
          <w:rFonts w:ascii="Times New Roman" w:hAnsi="Times New Roman" w:cs="Times New Roman"/>
          <w:b/>
          <w:bCs/>
          <w:sz w:val="20"/>
          <w:szCs w:val="20"/>
        </w:rPr>
      </w:pPr>
      <w:r>
        <w:rPr>
          <w:rFonts w:ascii="Times New Roman" w:eastAsia="Calibri" w:hAnsi="Times New Roman" w:cs="Times New Roman"/>
          <w:sz w:val="20"/>
          <w:szCs w:val="20"/>
        </w:rPr>
        <w:t>Zamawiający oceni brak podstaw do wykluczenia na podstawie wymaganego złożenia z ofertą oświadczenia wykonawcy z art. 125 ust. 1 Pzp.</w:t>
      </w:r>
    </w:p>
    <w:p w14:paraId="72F7FF90" w14:textId="77777777" w:rsidR="00293FE8" w:rsidRDefault="008F5C38">
      <w:pPr>
        <w:numPr>
          <w:ilvl w:val="0"/>
          <w:numId w:val="16"/>
        </w:numPr>
        <w:spacing w:after="0" w:line="276" w:lineRule="auto"/>
        <w:ind w:left="567" w:hanging="567"/>
        <w:contextualSpacing/>
        <w:jc w:val="both"/>
        <w:rPr>
          <w:rFonts w:ascii="Times New Roman" w:hAnsi="Times New Roman" w:cs="Times New Roman"/>
          <w:b/>
          <w:bCs/>
          <w:sz w:val="20"/>
          <w:szCs w:val="20"/>
        </w:rPr>
      </w:pPr>
      <w:r>
        <w:rPr>
          <w:rFonts w:ascii="Times New Roman" w:hAnsi="Times New Roman" w:cs="Times New Roman"/>
          <w:sz w:val="20"/>
          <w:szCs w:val="20"/>
        </w:rPr>
        <w:t xml:space="preserve">Zamawiający określa fakultatywne przesłanki wykluczenia, o których mowa w art. 109 ust 1 </w:t>
      </w:r>
      <w:r>
        <w:rPr>
          <w:rFonts w:ascii="Times New Roman" w:hAnsi="Times New Roman" w:cs="Times New Roman"/>
          <w:color w:val="000000"/>
          <w:sz w:val="20"/>
          <w:szCs w:val="20"/>
        </w:rPr>
        <w:t>pkt. 4 i 10</w:t>
      </w:r>
      <w:r>
        <w:rPr>
          <w:rFonts w:ascii="Times New Roman" w:hAnsi="Times New Roman" w:cs="Times New Roman"/>
          <w:b/>
          <w:bCs/>
          <w:color w:val="000000"/>
          <w:sz w:val="20"/>
          <w:szCs w:val="20"/>
        </w:rPr>
        <w:t xml:space="preserve"> </w:t>
      </w:r>
      <w:proofErr w:type="spellStart"/>
      <w:r>
        <w:rPr>
          <w:rFonts w:ascii="Times New Roman" w:hAnsi="Times New Roman" w:cs="Times New Roman"/>
          <w:sz w:val="20"/>
          <w:szCs w:val="20"/>
        </w:rPr>
        <w:t>pzp</w:t>
      </w:r>
      <w:proofErr w:type="spellEnd"/>
      <w:r>
        <w:rPr>
          <w:rFonts w:ascii="Times New Roman" w:hAnsi="Times New Roman" w:cs="Times New Roman"/>
          <w:sz w:val="20"/>
          <w:szCs w:val="20"/>
        </w:rPr>
        <w:t>.</w:t>
      </w:r>
      <w:r>
        <w:rPr>
          <w:rFonts w:ascii="Times New Roman" w:hAnsi="Times New Roman" w:cs="Times New Roman"/>
          <w:b/>
          <w:bCs/>
          <w:sz w:val="20"/>
          <w:szCs w:val="20"/>
        </w:rPr>
        <w:t xml:space="preserve"> </w:t>
      </w:r>
      <w:r>
        <w:rPr>
          <w:rFonts w:ascii="Times New Roman" w:hAnsi="Times New Roman" w:cs="Times New Roman"/>
          <w:color w:val="1B1B1B"/>
          <w:sz w:val="20"/>
          <w:szCs w:val="20"/>
        </w:rPr>
        <w:t>- zgodnie z treścią oświadczenia stanowiącego załącznik do SWZ.</w:t>
      </w:r>
    </w:p>
    <w:p w14:paraId="2F143186" w14:textId="77777777" w:rsidR="00293FE8" w:rsidRDefault="008F5C38">
      <w:pPr>
        <w:numPr>
          <w:ilvl w:val="0"/>
          <w:numId w:val="16"/>
        </w:numPr>
        <w:spacing w:after="0" w:line="276" w:lineRule="auto"/>
        <w:ind w:left="567" w:hanging="567"/>
        <w:contextualSpacing/>
        <w:jc w:val="both"/>
        <w:rPr>
          <w:rFonts w:ascii="Times New Roman" w:hAnsi="Times New Roman" w:cs="Times New Roman"/>
          <w:b/>
          <w:bCs/>
          <w:sz w:val="20"/>
          <w:szCs w:val="20"/>
        </w:rPr>
      </w:pPr>
      <w:r>
        <w:rPr>
          <w:rFonts w:ascii="Times New Roman" w:hAnsi="Times New Roman" w:cs="Times New Roman"/>
          <w:sz w:val="20"/>
          <w:szCs w:val="20"/>
        </w:rPr>
        <w:t>Wykluczenie Wykonawcy z postępowania następuje w przypadkach i na zasadach określonych szczegółowo</w:t>
      </w:r>
      <w:r>
        <w:rPr>
          <w:rFonts w:ascii="Times New Roman" w:hAnsi="Times New Roman" w:cs="Times New Roman"/>
          <w:b/>
          <w:bCs/>
          <w:sz w:val="20"/>
          <w:szCs w:val="20"/>
        </w:rPr>
        <w:t xml:space="preserve"> </w:t>
      </w:r>
      <w:r>
        <w:rPr>
          <w:rFonts w:ascii="Times New Roman" w:hAnsi="Times New Roman" w:cs="Times New Roman"/>
          <w:sz w:val="20"/>
          <w:szCs w:val="20"/>
        </w:rPr>
        <w:t>w art. 111 ustawy Pzp, z zastrzeżeniem art. 110 ust. 2 ustawy Pzp.</w:t>
      </w:r>
    </w:p>
    <w:p w14:paraId="34BC9F0C" w14:textId="77777777" w:rsidR="00293FE8" w:rsidRDefault="00293FE8">
      <w:pPr>
        <w:pStyle w:val="Akapitzlist"/>
        <w:spacing w:after="0" w:line="276" w:lineRule="auto"/>
        <w:ind w:left="567"/>
        <w:jc w:val="both"/>
        <w:rPr>
          <w:rFonts w:ascii="Times New Roman" w:hAnsi="Times New Roman" w:cs="Times New Roman"/>
          <w:sz w:val="20"/>
          <w:szCs w:val="20"/>
        </w:rPr>
      </w:pPr>
    </w:p>
    <w:p w14:paraId="432E6022" w14:textId="77777777" w:rsidR="00293FE8" w:rsidRDefault="008F5C38">
      <w:pPr>
        <w:pBdr>
          <w:top w:val="single" w:sz="4" w:space="1" w:color="000000"/>
          <w:left w:val="single" w:sz="4" w:space="4" w:color="000000"/>
          <w:bottom w:val="single" w:sz="4" w:space="1" w:color="000000"/>
          <w:right w:val="single" w:sz="4" w:space="4" w:color="000000"/>
        </w:pBdr>
        <w:spacing w:after="0" w:line="276" w:lineRule="auto"/>
        <w:contextualSpacing/>
        <w:jc w:val="both"/>
        <w:rPr>
          <w:rFonts w:ascii="Times New Roman" w:hAnsi="Times New Roman" w:cs="Times New Roman"/>
          <w:b/>
          <w:bCs/>
          <w:sz w:val="20"/>
          <w:szCs w:val="20"/>
        </w:rPr>
      </w:pPr>
      <w:r>
        <w:rPr>
          <w:rFonts w:ascii="Times New Roman" w:hAnsi="Times New Roman" w:cs="Times New Roman"/>
          <w:b/>
          <w:bCs/>
          <w:sz w:val="20"/>
          <w:szCs w:val="20"/>
        </w:rPr>
        <w:t>XV.</w:t>
      </w:r>
      <w:r>
        <w:rPr>
          <w:rFonts w:ascii="Times New Roman" w:hAnsi="Times New Roman" w:cs="Times New Roman"/>
          <w:b/>
          <w:bCs/>
          <w:sz w:val="20"/>
          <w:szCs w:val="20"/>
        </w:rPr>
        <w:tab/>
        <w:t>Sposób obliczenia ceny (art. 281 ust 1 pkt 16);</w:t>
      </w:r>
    </w:p>
    <w:p w14:paraId="652ACAD8" w14:textId="77777777" w:rsidR="00293FE8" w:rsidRDefault="00293FE8">
      <w:pPr>
        <w:pStyle w:val="Akapitzlist"/>
        <w:ind w:left="567"/>
        <w:jc w:val="both"/>
        <w:rPr>
          <w:rFonts w:ascii="Times New Roman" w:hAnsi="Times New Roman" w:cs="Times New Roman"/>
          <w:sz w:val="20"/>
          <w:szCs w:val="20"/>
        </w:rPr>
      </w:pPr>
    </w:p>
    <w:p w14:paraId="35B4C026" w14:textId="77777777" w:rsidR="00293FE8" w:rsidRDefault="008F5C38">
      <w:pPr>
        <w:pStyle w:val="Akapitzlist"/>
        <w:numPr>
          <w:ilvl w:val="0"/>
          <w:numId w:val="8"/>
        </w:numPr>
        <w:ind w:left="567" w:hanging="567"/>
        <w:jc w:val="both"/>
        <w:rPr>
          <w:rFonts w:ascii="Times New Roman" w:hAnsi="Times New Roman" w:cs="Times New Roman"/>
          <w:sz w:val="20"/>
          <w:szCs w:val="20"/>
        </w:rPr>
      </w:pPr>
      <w:r>
        <w:rPr>
          <w:rFonts w:ascii="Times New Roman" w:hAnsi="Times New Roman" w:cs="Times New Roman"/>
          <w:sz w:val="20"/>
          <w:szCs w:val="20"/>
        </w:rPr>
        <w:lastRenderedPageBreak/>
        <w:t>Wykonawca poda cenę oferty w Formularzu Ofertowym sporządzonym według wzoru, stanowiącego załącznik Nr 1 do SWZ, jako cenę brutto [z uwzględnieniem kwoty podatku od towarów i usług (VAT)] z wyszczególnieniem stawki podatku od towarów i usług (Vat).</w:t>
      </w:r>
    </w:p>
    <w:p w14:paraId="723C390F" w14:textId="77777777" w:rsidR="00293FE8" w:rsidRDefault="008F5C38">
      <w:pPr>
        <w:pStyle w:val="Akapitzlist"/>
        <w:numPr>
          <w:ilvl w:val="0"/>
          <w:numId w:val="8"/>
        </w:numPr>
        <w:ind w:left="567" w:hanging="567"/>
        <w:jc w:val="both"/>
        <w:rPr>
          <w:rFonts w:ascii="Times New Roman" w:hAnsi="Times New Roman" w:cs="Times New Roman"/>
          <w:sz w:val="20"/>
          <w:szCs w:val="20"/>
        </w:rPr>
      </w:pPr>
      <w:r>
        <w:rPr>
          <w:rFonts w:ascii="Times New Roman" w:hAnsi="Times New Roman" w:cs="Times New Roman"/>
          <w:sz w:val="20"/>
          <w:szCs w:val="20"/>
        </w:rPr>
        <w:t>Cena oferty stanowi wynagrodzenie ryczałtowe.</w:t>
      </w:r>
    </w:p>
    <w:p w14:paraId="0B65EAB1" w14:textId="77777777" w:rsidR="00293FE8" w:rsidRDefault="008F5C38">
      <w:pPr>
        <w:pStyle w:val="Akapitzlist"/>
        <w:numPr>
          <w:ilvl w:val="0"/>
          <w:numId w:val="8"/>
        </w:numPr>
        <w:ind w:left="567" w:hanging="567"/>
        <w:jc w:val="both"/>
        <w:rPr>
          <w:rFonts w:ascii="Times New Roman" w:hAnsi="Times New Roman" w:cs="Times New Roman"/>
          <w:sz w:val="20"/>
          <w:szCs w:val="20"/>
        </w:rPr>
      </w:pPr>
      <w:r>
        <w:rPr>
          <w:rFonts w:ascii="Times New Roman" w:hAnsi="Times New Roman" w:cs="Times New Roman"/>
          <w:sz w:val="20"/>
          <w:szCs w:val="20"/>
        </w:rPr>
        <w:t>Cena musi być wyrażona w złotych polskich (PLN) z dokładnością nie większą niż dwa miejsca po przecinku.</w:t>
      </w:r>
    </w:p>
    <w:p w14:paraId="5FE92DB0" w14:textId="77777777" w:rsidR="00293FE8" w:rsidRDefault="008F5C38">
      <w:pPr>
        <w:pStyle w:val="Akapitzlist"/>
        <w:numPr>
          <w:ilvl w:val="0"/>
          <w:numId w:val="8"/>
        </w:numPr>
        <w:ind w:left="567" w:hanging="567"/>
        <w:jc w:val="both"/>
        <w:rPr>
          <w:rFonts w:ascii="Times New Roman" w:hAnsi="Times New Roman" w:cs="Times New Roman"/>
          <w:sz w:val="20"/>
          <w:szCs w:val="20"/>
        </w:rPr>
      </w:pPr>
      <w:r>
        <w:rPr>
          <w:rFonts w:ascii="Times New Roman" w:hAnsi="Times New Roman" w:cs="Times New Roman"/>
          <w:sz w:val="20"/>
          <w:szCs w:val="20"/>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w:t>
      </w:r>
    </w:p>
    <w:p w14:paraId="0F8AAB48" w14:textId="77777777" w:rsidR="00293FE8" w:rsidRDefault="008F5C38">
      <w:pPr>
        <w:pStyle w:val="Akapitzlist"/>
        <w:numPr>
          <w:ilvl w:val="0"/>
          <w:numId w:val="8"/>
        </w:numPr>
        <w:ind w:left="567" w:hanging="567"/>
        <w:jc w:val="both"/>
        <w:rPr>
          <w:rFonts w:ascii="Times New Roman" w:hAnsi="Times New Roman" w:cs="Times New Roman"/>
          <w:sz w:val="20"/>
          <w:szCs w:val="20"/>
        </w:rPr>
      </w:pPr>
      <w:r>
        <w:rPr>
          <w:rFonts w:ascii="Times New Roman" w:hAnsi="Times New Roman" w:cs="Times New Roman"/>
          <w:sz w:val="20"/>
          <w:szCs w:val="20"/>
        </w:rPr>
        <w:t>Rozliczenia między Zamawiającym a Wykonawcą będą prowadzone w złotych polskich  (PLN).</w:t>
      </w:r>
    </w:p>
    <w:p w14:paraId="55D9A3AD" w14:textId="77777777" w:rsidR="00293FE8" w:rsidRDefault="008F5C38">
      <w:pPr>
        <w:pStyle w:val="Akapitzlist"/>
        <w:numPr>
          <w:ilvl w:val="0"/>
          <w:numId w:val="8"/>
        </w:numPr>
        <w:ind w:left="567" w:hanging="567"/>
        <w:jc w:val="both"/>
        <w:rPr>
          <w:rFonts w:ascii="Times New Roman" w:hAnsi="Times New Roman" w:cs="Times New Roman"/>
          <w:sz w:val="20"/>
          <w:szCs w:val="20"/>
        </w:rPr>
      </w:pPr>
      <w:r>
        <w:rPr>
          <w:rFonts w:ascii="Times New Roman" w:hAnsi="Times New Roman" w:cs="Times New Roman"/>
          <w:sz w:val="20"/>
          <w:szCs w:val="20"/>
        </w:rPr>
        <w:t>W przypadku rozbieżności pomiędzy ceną ryczałtową podana cyfrowo a słownie, jako wartość właściwa zostanie przyjęta cena ryczałtowa podana słownie.</w:t>
      </w:r>
    </w:p>
    <w:p w14:paraId="1968F85F" w14:textId="77777777" w:rsidR="00293FE8" w:rsidRDefault="00293FE8">
      <w:pPr>
        <w:pStyle w:val="Akapitzlist"/>
        <w:ind w:left="567"/>
        <w:jc w:val="both"/>
        <w:rPr>
          <w:rFonts w:ascii="Times New Roman" w:hAnsi="Times New Roman" w:cs="Times New Roman"/>
          <w:sz w:val="20"/>
          <w:szCs w:val="20"/>
        </w:rPr>
      </w:pPr>
    </w:p>
    <w:p w14:paraId="6B0D03CA" w14:textId="77777777" w:rsidR="00293FE8" w:rsidRDefault="008F5C38">
      <w:pPr>
        <w:pStyle w:val="Akapitzlist"/>
        <w:numPr>
          <w:ilvl w:val="0"/>
          <w:numId w:val="9"/>
        </w:numPr>
        <w:pBdr>
          <w:top w:val="single" w:sz="4" w:space="1" w:color="000000"/>
          <w:left w:val="single" w:sz="4" w:space="4" w:color="000000"/>
          <w:bottom w:val="single" w:sz="4" w:space="1" w:color="000000"/>
          <w:right w:val="single" w:sz="4" w:space="4" w:color="000000"/>
        </w:pBdr>
        <w:ind w:left="567" w:hanging="567"/>
        <w:jc w:val="both"/>
        <w:rPr>
          <w:rFonts w:ascii="Times New Roman" w:hAnsi="Times New Roman" w:cs="Times New Roman"/>
          <w:b/>
          <w:bCs/>
          <w:sz w:val="20"/>
          <w:szCs w:val="20"/>
        </w:rPr>
      </w:pPr>
      <w:r>
        <w:rPr>
          <w:rFonts w:ascii="Times New Roman" w:hAnsi="Times New Roman" w:cs="Times New Roman"/>
          <w:b/>
          <w:bCs/>
          <w:sz w:val="20"/>
          <w:szCs w:val="20"/>
        </w:rPr>
        <w:t xml:space="preserve">OPIS KRYTERIÓW OCENY OFERT, WRAZ Z PODANIEM WAG TYCH KRYTERIÓWI SPOSOBU OCENY OFERT. </w:t>
      </w:r>
      <w:r>
        <w:rPr>
          <w:rFonts w:ascii="Times New Roman" w:hAnsi="Times New Roman" w:cs="Times New Roman"/>
          <w:sz w:val="20"/>
          <w:szCs w:val="20"/>
        </w:rPr>
        <w:t>(art. 281 ust 1 pkt 17);</w:t>
      </w:r>
    </w:p>
    <w:p w14:paraId="6D574DD2" w14:textId="77777777" w:rsidR="00293FE8" w:rsidRDefault="008F5C38">
      <w:pPr>
        <w:numPr>
          <w:ilvl w:val="0"/>
          <w:numId w:val="27"/>
        </w:numPr>
        <w:tabs>
          <w:tab w:val="clear" w:pos="720"/>
          <w:tab w:val="left" w:pos="540"/>
        </w:tabs>
        <w:spacing w:after="0" w:line="240" w:lineRule="auto"/>
        <w:ind w:left="540" w:hanging="540"/>
        <w:jc w:val="both"/>
        <w:rPr>
          <w:rFonts w:ascii="Times New Roman" w:eastAsia="Times New Roman" w:hAnsi="Times New Roman" w:cs="Times New Roman"/>
          <w:kern w:val="2"/>
          <w:sz w:val="20"/>
          <w:szCs w:val="20"/>
          <w:lang w:eastAsia="hi-IN" w:bidi="hi-IN"/>
        </w:rPr>
      </w:pPr>
      <w:r>
        <w:rPr>
          <w:rFonts w:ascii="Times New Roman" w:eastAsia="Times New Roman" w:hAnsi="Times New Roman" w:cs="Times New Roman"/>
          <w:kern w:val="2"/>
          <w:sz w:val="20"/>
          <w:szCs w:val="20"/>
          <w:lang w:eastAsia="hi-IN" w:bidi="hi-IN"/>
        </w:rPr>
        <w:t>W niniejszym postępowaniu kryteriami oceny ofert są: cena, termin wykonania dokumentacji oraz doświadczenie projektanta:</w:t>
      </w:r>
    </w:p>
    <w:p w14:paraId="495171CA" w14:textId="77777777" w:rsidR="00293FE8" w:rsidRDefault="00293FE8">
      <w:pPr>
        <w:spacing w:after="0" w:line="100" w:lineRule="atLeast"/>
        <w:rPr>
          <w:rFonts w:ascii="Times New Roman" w:eastAsia="Times New Roman" w:hAnsi="Times New Roman" w:cs="Times New Roman"/>
          <w:kern w:val="2"/>
          <w:sz w:val="20"/>
          <w:szCs w:val="20"/>
          <w:lang w:eastAsia="hi-IN" w:bidi="hi-IN"/>
        </w:rPr>
      </w:pPr>
    </w:p>
    <w:p w14:paraId="54874001" w14:textId="77777777" w:rsidR="00293FE8" w:rsidRDefault="008F5C38">
      <w:pPr>
        <w:spacing w:after="0" w:line="100" w:lineRule="atLeast"/>
        <w:rPr>
          <w:rFonts w:ascii="Times New Roman" w:eastAsia="Times New Roman" w:hAnsi="Times New Roman" w:cs="Times New Roman"/>
          <w:kern w:val="2"/>
          <w:sz w:val="20"/>
          <w:szCs w:val="20"/>
          <w:lang w:eastAsia="hi-IN" w:bidi="hi-IN"/>
        </w:rPr>
      </w:pPr>
      <w:r>
        <w:rPr>
          <w:rFonts w:ascii="Times New Roman" w:eastAsia="Times New Roman" w:hAnsi="Times New Roman" w:cs="Times New Roman"/>
          <w:kern w:val="2"/>
          <w:sz w:val="20"/>
          <w:szCs w:val="20"/>
          <w:lang w:eastAsia="hi-IN" w:bidi="hi-IN"/>
        </w:rPr>
        <w:t>CENA – waga (znaczenie) 60%</w:t>
      </w:r>
    </w:p>
    <w:p w14:paraId="63AF363C" w14:textId="5A7AD6E3" w:rsidR="00293FE8" w:rsidRDefault="008F5C38">
      <w:pPr>
        <w:spacing w:after="0" w:line="100" w:lineRule="atLeast"/>
        <w:rPr>
          <w:rFonts w:ascii="Times New Roman" w:eastAsia="Times New Roman" w:hAnsi="Times New Roman" w:cs="Times New Roman"/>
          <w:kern w:val="2"/>
          <w:sz w:val="20"/>
          <w:szCs w:val="20"/>
          <w:lang w:eastAsia="hi-IN" w:bidi="hi-IN"/>
        </w:rPr>
      </w:pPr>
      <w:r>
        <w:rPr>
          <w:rFonts w:ascii="Times New Roman" w:eastAsia="Times New Roman" w:hAnsi="Times New Roman" w:cs="Times New Roman"/>
          <w:kern w:val="2"/>
          <w:sz w:val="20"/>
          <w:szCs w:val="20"/>
          <w:lang w:eastAsia="hi-IN" w:bidi="hi-IN"/>
        </w:rPr>
        <w:t xml:space="preserve">TERMIN </w:t>
      </w:r>
      <w:r>
        <w:rPr>
          <w:rFonts w:ascii="Times New Roman" w:hAnsi="Times New Roman" w:cs="Times New Roman"/>
          <w:sz w:val="20"/>
          <w:szCs w:val="20"/>
        </w:rPr>
        <w:t xml:space="preserve">WYKONANIA DOMUNENTACJI – </w:t>
      </w:r>
      <w:r w:rsidR="00617483">
        <w:rPr>
          <w:rFonts w:ascii="Times New Roman" w:hAnsi="Times New Roman" w:cs="Times New Roman"/>
          <w:sz w:val="20"/>
          <w:szCs w:val="20"/>
        </w:rPr>
        <w:t>20</w:t>
      </w:r>
      <w:r>
        <w:rPr>
          <w:rFonts w:ascii="Times New Roman" w:hAnsi="Times New Roman" w:cs="Times New Roman"/>
          <w:sz w:val="20"/>
          <w:szCs w:val="20"/>
        </w:rPr>
        <w:t>%</w:t>
      </w:r>
    </w:p>
    <w:p w14:paraId="53C08DC3" w14:textId="02EC3FB3" w:rsidR="00293FE8" w:rsidRDefault="008F5C38">
      <w:pPr>
        <w:spacing w:after="0" w:line="100" w:lineRule="atLeast"/>
        <w:rPr>
          <w:rFonts w:ascii="Times New Roman" w:eastAsia="Times New Roman" w:hAnsi="Times New Roman" w:cs="Times New Roman"/>
          <w:kern w:val="2"/>
          <w:sz w:val="20"/>
          <w:szCs w:val="20"/>
          <w:lang w:eastAsia="hi-IN" w:bidi="hi-IN"/>
        </w:rPr>
      </w:pPr>
      <w:r>
        <w:rPr>
          <w:rFonts w:ascii="Times New Roman" w:eastAsia="Times New Roman" w:hAnsi="Times New Roman" w:cs="Times New Roman"/>
          <w:kern w:val="2"/>
          <w:sz w:val="20"/>
          <w:szCs w:val="20"/>
          <w:lang w:eastAsia="hi-IN" w:bidi="hi-IN"/>
        </w:rPr>
        <w:t>DOŚWIADCZENIE PROJEKTANTA  – waga(znaczenie ) 2</w:t>
      </w:r>
      <w:r w:rsidR="00DE7D58">
        <w:rPr>
          <w:rFonts w:ascii="Times New Roman" w:eastAsia="Times New Roman" w:hAnsi="Times New Roman" w:cs="Times New Roman"/>
          <w:kern w:val="2"/>
          <w:sz w:val="20"/>
          <w:szCs w:val="20"/>
          <w:lang w:eastAsia="hi-IN" w:bidi="hi-IN"/>
        </w:rPr>
        <w:t>0</w:t>
      </w:r>
      <w:r>
        <w:rPr>
          <w:rFonts w:ascii="Times New Roman" w:eastAsia="Times New Roman" w:hAnsi="Times New Roman" w:cs="Times New Roman"/>
          <w:kern w:val="2"/>
          <w:sz w:val="20"/>
          <w:szCs w:val="20"/>
          <w:lang w:eastAsia="hi-IN" w:bidi="hi-IN"/>
        </w:rPr>
        <w:t>%</w:t>
      </w:r>
    </w:p>
    <w:p w14:paraId="1D0B563F" w14:textId="77777777" w:rsidR="00293FE8" w:rsidRDefault="00293FE8">
      <w:pPr>
        <w:spacing w:after="0" w:line="240" w:lineRule="exact"/>
        <w:ind w:left="-567"/>
        <w:jc w:val="both"/>
        <w:rPr>
          <w:rFonts w:ascii="Times New Roman" w:eastAsia="Times New Roman" w:hAnsi="Times New Roman" w:cs="Times New Roman"/>
          <w:bCs/>
          <w:kern w:val="2"/>
          <w:sz w:val="20"/>
          <w:szCs w:val="20"/>
          <w:lang w:eastAsia="hi-IN" w:bidi="hi-IN"/>
        </w:rPr>
      </w:pPr>
    </w:p>
    <w:p w14:paraId="56F871A6" w14:textId="77777777" w:rsidR="00293FE8" w:rsidRDefault="008F5C38">
      <w:pPr>
        <w:numPr>
          <w:ilvl w:val="1"/>
          <w:numId w:val="26"/>
        </w:numPr>
        <w:tabs>
          <w:tab w:val="left" w:pos="540"/>
        </w:tabs>
        <w:spacing w:after="0" w:line="240" w:lineRule="exact"/>
        <w:ind w:left="540" w:hanging="540"/>
        <w:jc w:val="both"/>
        <w:rPr>
          <w:rFonts w:ascii="Times New Roman" w:eastAsia="Times New Roman" w:hAnsi="Times New Roman" w:cs="Times New Roman"/>
          <w:bCs/>
          <w:kern w:val="2"/>
          <w:sz w:val="20"/>
          <w:szCs w:val="20"/>
          <w:u w:val="single"/>
          <w:lang w:eastAsia="hi-IN" w:bidi="hi-IN"/>
        </w:rPr>
      </w:pPr>
      <w:r>
        <w:rPr>
          <w:rFonts w:ascii="Times New Roman" w:eastAsia="Times New Roman" w:hAnsi="Times New Roman" w:cs="Times New Roman"/>
          <w:bCs/>
          <w:kern w:val="2"/>
          <w:sz w:val="20"/>
          <w:szCs w:val="20"/>
          <w:u w:val="single"/>
          <w:lang w:eastAsia="hi-IN" w:bidi="hi-IN"/>
        </w:rPr>
        <w:t xml:space="preserve">Oferta z najniższą CENĄ otrzyma maksymalnie </w:t>
      </w:r>
      <w:r>
        <w:rPr>
          <w:rFonts w:ascii="Times New Roman" w:eastAsia="Times New Roman" w:hAnsi="Times New Roman" w:cs="Times New Roman"/>
          <w:b/>
          <w:kern w:val="2"/>
          <w:sz w:val="20"/>
          <w:szCs w:val="20"/>
          <w:u w:val="single"/>
          <w:lang w:eastAsia="hi-IN" w:bidi="hi-IN"/>
        </w:rPr>
        <w:t>60 punktów.</w:t>
      </w:r>
    </w:p>
    <w:p w14:paraId="142CC114" w14:textId="77777777" w:rsidR="00293FE8" w:rsidRDefault="008F5C38">
      <w:pPr>
        <w:spacing w:after="0" w:line="240" w:lineRule="exact"/>
        <w:jc w:val="both"/>
        <w:rPr>
          <w:rFonts w:ascii="Times New Roman" w:eastAsia="Times New Roman" w:hAnsi="Times New Roman" w:cs="Times New Roman"/>
          <w:bCs/>
          <w:kern w:val="2"/>
          <w:sz w:val="20"/>
          <w:szCs w:val="20"/>
          <w:lang w:eastAsia="hi-IN" w:bidi="hi-IN"/>
        </w:rPr>
      </w:pPr>
      <w:r>
        <w:rPr>
          <w:rFonts w:ascii="Times New Roman" w:eastAsia="Times New Roman" w:hAnsi="Times New Roman" w:cs="Times New Roman"/>
          <w:bCs/>
          <w:kern w:val="2"/>
          <w:sz w:val="20"/>
          <w:szCs w:val="20"/>
          <w:lang w:eastAsia="hi-IN" w:bidi="hi-IN"/>
        </w:rPr>
        <w:t xml:space="preserve">Pozostałe oferty zostaną przeliczone wg wzoru podanego poniżej. Wynik będzie traktowany jako wartość punktowa oferty w kryterium </w:t>
      </w:r>
      <w:r>
        <w:rPr>
          <w:rFonts w:ascii="Times New Roman" w:eastAsia="Times New Roman" w:hAnsi="Times New Roman" w:cs="Times New Roman"/>
          <w:bCs/>
          <w:kern w:val="2"/>
          <w:sz w:val="20"/>
          <w:szCs w:val="20"/>
          <w:u w:val="single"/>
          <w:lang w:eastAsia="hi-IN" w:bidi="hi-IN"/>
        </w:rPr>
        <w:t>CENA</w:t>
      </w:r>
      <w:r>
        <w:rPr>
          <w:rFonts w:ascii="Times New Roman" w:eastAsia="Times New Roman" w:hAnsi="Times New Roman" w:cs="Times New Roman"/>
          <w:bCs/>
          <w:kern w:val="2"/>
          <w:sz w:val="20"/>
          <w:szCs w:val="20"/>
          <w:lang w:eastAsia="hi-IN" w:bidi="hi-IN"/>
        </w:rPr>
        <w:t xml:space="preserve"> oferty.</w:t>
      </w:r>
    </w:p>
    <w:p w14:paraId="13F7D297" w14:textId="77777777" w:rsidR="00293FE8" w:rsidRDefault="00293FE8">
      <w:pPr>
        <w:spacing w:after="0" w:line="240" w:lineRule="exact"/>
        <w:ind w:left="-567"/>
        <w:jc w:val="both"/>
        <w:rPr>
          <w:rFonts w:ascii="Times New Roman" w:eastAsia="Times New Roman" w:hAnsi="Times New Roman" w:cs="Times New Roman"/>
          <w:bCs/>
          <w:kern w:val="2"/>
          <w:sz w:val="20"/>
          <w:szCs w:val="20"/>
          <w:lang w:eastAsia="hi-IN" w:bidi="hi-IN"/>
        </w:rPr>
      </w:pPr>
    </w:p>
    <w:p w14:paraId="2556B8C8" w14:textId="77777777" w:rsidR="00293FE8" w:rsidRDefault="008F5C38">
      <w:pPr>
        <w:spacing w:after="0" w:line="100" w:lineRule="atLeast"/>
        <w:ind w:left="-567" w:firstLine="720"/>
        <w:jc w:val="center"/>
        <w:rPr>
          <w:rFonts w:ascii="Times New Roman" w:eastAsia="Times New Roman" w:hAnsi="Times New Roman" w:cs="Times New Roman"/>
          <w:b/>
          <w:bCs/>
          <w:kern w:val="2"/>
          <w:sz w:val="20"/>
          <w:szCs w:val="20"/>
          <w:lang w:val="en-US" w:eastAsia="hi-IN" w:bidi="hi-IN"/>
        </w:rPr>
      </w:pPr>
      <w:r>
        <w:rPr>
          <w:rFonts w:ascii="Times New Roman" w:eastAsia="Times New Roman" w:hAnsi="Times New Roman" w:cs="Times New Roman"/>
          <w:b/>
          <w:bCs/>
          <w:kern w:val="2"/>
          <w:sz w:val="20"/>
          <w:szCs w:val="20"/>
          <w:lang w:val="en-US" w:eastAsia="hi-IN" w:bidi="hi-IN"/>
        </w:rPr>
        <w:t xml:space="preserve">C </w:t>
      </w:r>
      <w:proofErr w:type="spellStart"/>
      <w:r>
        <w:rPr>
          <w:rFonts w:ascii="Times New Roman" w:eastAsia="Times New Roman" w:hAnsi="Times New Roman" w:cs="Times New Roman"/>
          <w:b/>
          <w:bCs/>
          <w:kern w:val="2"/>
          <w:sz w:val="20"/>
          <w:szCs w:val="20"/>
          <w:vertAlign w:val="subscript"/>
          <w:lang w:val="en-US" w:eastAsia="hi-IN" w:bidi="hi-IN"/>
        </w:rPr>
        <w:t>naj</w:t>
      </w:r>
      <w:proofErr w:type="spellEnd"/>
    </w:p>
    <w:p w14:paraId="0AFBA6E7" w14:textId="6EBDA044" w:rsidR="00293FE8" w:rsidRDefault="008F5C38">
      <w:pPr>
        <w:spacing w:after="0" w:line="100" w:lineRule="atLeast"/>
        <w:ind w:left="-567"/>
        <w:jc w:val="center"/>
        <w:rPr>
          <w:rFonts w:ascii="Times New Roman" w:eastAsia="Times New Roman" w:hAnsi="Times New Roman" w:cs="Times New Roman"/>
          <w:b/>
          <w:bCs/>
          <w:kern w:val="2"/>
          <w:sz w:val="20"/>
          <w:szCs w:val="20"/>
          <w:lang w:val="en-US" w:eastAsia="hi-IN" w:bidi="hi-IN"/>
        </w:rPr>
      </w:pPr>
      <w:r>
        <w:rPr>
          <w:rFonts w:ascii="Times New Roman" w:eastAsia="Times New Roman" w:hAnsi="Times New Roman" w:cs="Times New Roman"/>
          <w:b/>
          <w:bCs/>
          <w:kern w:val="2"/>
          <w:sz w:val="20"/>
          <w:szCs w:val="20"/>
          <w:lang w:val="en-US" w:eastAsia="hi-IN" w:bidi="hi-IN"/>
        </w:rPr>
        <w:t xml:space="preserve">W </w:t>
      </w:r>
      <w:r>
        <w:rPr>
          <w:rFonts w:ascii="Times New Roman" w:eastAsia="Times New Roman" w:hAnsi="Times New Roman" w:cs="Times New Roman"/>
          <w:b/>
          <w:bCs/>
          <w:kern w:val="2"/>
          <w:sz w:val="20"/>
          <w:szCs w:val="20"/>
          <w:vertAlign w:val="subscript"/>
          <w:lang w:val="en-US" w:eastAsia="hi-IN" w:bidi="hi-IN"/>
        </w:rPr>
        <w:t>p1</w:t>
      </w:r>
      <w:r>
        <w:rPr>
          <w:rFonts w:ascii="Times New Roman" w:eastAsia="Times New Roman" w:hAnsi="Times New Roman" w:cs="Times New Roman"/>
          <w:b/>
          <w:bCs/>
          <w:kern w:val="2"/>
          <w:sz w:val="20"/>
          <w:szCs w:val="20"/>
          <w:lang w:val="en-US" w:eastAsia="hi-IN" w:bidi="hi-IN"/>
        </w:rPr>
        <w:t xml:space="preserve"> = </w:t>
      </w:r>
      <w:r w:rsidR="00BA51B4">
        <w:rPr>
          <w:rFonts w:ascii="Times New Roman" w:eastAsia="Times New Roman" w:hAnsi="Times New Roman" w:cs="Times New Roman"/>
          <w:b/>
          <w:bCs/>
          <w:kern w:val="2"/>
          <w:sz w:val="20"/>
          <w:szCs w:val="20"/>
          <w:lang w:val="en-US" w:eastAsia="hi-IN" w:bidi="hi-IN"/>
        </w:rPr>
        <w:t>R</w:t>
      </w:r>
      <w:r>
        <w:rPr>
          <w:rFonts w:ascii="Times New Roman" w:eastAsia="Times New Roman" w:hAnsi="Times New Roman" w:cs="Times New Roman"/>
          <w:b/>
          <w:bCs/>
          <w:kern w:val="2"/>
          <w:sz w:val="20"/>
          <w:szCs w:val="20"/>
          <w:lang w:val="en-US" w:eastAsia="hi-IN" w:bidi="hi-IN"/>
        </w:rPr>
        <w:t>x100x------------------</w:t>
      </w:r>
    </w:p>
    <w:p w14:paraId="733EA203" w14:textId="77777777" w:rsidR="00293FE8" w:rsidRDefault="008F5C38">
      <w:pPr>
        <w:spacing w:after="0" w:line="100" w:lineRule="atLeast"/>
        <w:ind w:left="-567" w:firstLine="720"/>
        <w:jc w:val="center"/>
        <w:rPr>
          <w:rFonts w:ascii="Times New Roman" w:eastAsia="Times New Roman" w:hAnsi="Times New Roman" w:cs="Times New Roman"/>
          <w:kern w:val="2"/>
          <w:sz w:val="20"/>
          <w:szCs w:val="20"/>
          <w:lang w:val="en-US" w:eastAsia="hi-IN" w:bidi="hi-IN"/>
        </w:rPr>
      </w:pPr>
      <w:r>
        <w:rPr>
          <w:rFonts w:ascii="Times New Roman" w:eastAsia="Times New Roman" w:hAnsi="Times New Roman" w:cs="Times New Roman"/>
          <w:b/>
          <w:bCs/>
          <w:kern w:val="2"/>
          <w:sz w:val="20"/>
          <w:szCs w:val="20"/>
          <w:lang w:val="en-US" w:eastAsia="hi-IN" w:bidi="hi-IN"/>
        </w:rPr>
        <w:t xml:space="preserve">           C </w:t>
      </w:r>
      <w:r>
        <w:rPr>
          <w:rFonts w:ascii="Times New Roman" w:eastAsia="Times New Roman" w:hAnsi="Times New Roman" w:cs="Times New Roman"/>
          <w:b/>
          <w:bCs/>
          <w:kern w:val="2"/>
          <w:sz w:val="20"/>
          <w:szCs w:val="20"/>
          <w:vertAlign w:val="subscript"/>
          <w:lang w:val="en-US" w:eastAsia="hi-IN" w:bidi="hi-IN"/>
        </w:rPr>
        <w:t>of . bad.</w:t>
      </w:r>
    </w:p>
    <w:p w14:paraId="44DA52D6" w14:textId="77777777" w:rsidR="00293FE8" w:rsidRDefault="008F5C38">
      <w:pPr>
        <w:spacing w:after="0" w:line="100" w:lineRule="atLeast"/>
        <w:ind w:left="-567"/>
        <w:rPr>
          <w:rFonts w:ascii="Times New Roman" w:eastAsia="Times New Roman" w:hAnsi="Times New Roman" w:cs="Times New Roman"/>
          <w:kern w:val="2"/>
          <w:sz w:val="20"/>
          <w:szCs w:val="20"/>
          <w:lang w:eastAsia="hi-IN" w:bidi="hi-IN"/>
        </w:rPr>
      </w:pPr>
      <w:r>
        <w:rPr>
          <w:rFonts w:ascii="Times New Roman" w:eastAsia="Times New Roman" w:hAnsi="Times New Roman" w:cs="Times New Roman"/>
          <w:kern w:val="2"/>
          <w:sz w:val="20"/>
          <w:szCs w:val="20"/>
          <w:lang w:val="en-US" w:eastAsia="hi-IN" w:bidi="hi-IN"/>
        </w:rPr>
        <w:tab/>
      </w:r>
      <w:r>
        <w:rPr>
          <w:rFonts w:ascii="Times New Roman" w:eastAsia="Times New Roman" w:hAnsi="Times New Roman" w:cs="Times New Roman"/>
          <w:kern w:val="2"/>
          <w:sz w:val="20"/>
          <w:szCs w:val="20"/>
          <w:lang w:eastAsia="hi-IN" w:bidi="hi-IN"/>
        </w:rPr>
        <w:t xml:space="preserve">gdzie: </w:t>
      </w:r>
    </w:p>
    <w:p w14:paraId="06A8BE6D" w14:textId="77777777" w:rsidR="00293FE8" w:rsidRDefault="008F5C38">
      <w:pPr>
        <w:spacing w:after="0" w:line="100" w:lineRule="atLeast"/>
        <w:rPr>
          <w:rFonts w:ascii="Times New Roman" w:eastAsia="Times New Roman" w:hAnsi="Times New Roman" w:cs="Times New Roman"/>
          <w:kern w:val="2"/>
          <w:sz w:val="20"/>
          <w:szCs w:val="20"/>
          <w:lang w:eastAsia="hi-IN" w:bidi="hi-IN"/>
        </w:rPr>
      </w:pPr>
      <w:r>
        <w:rPr>
          <w:rFonts w:ascii="Times New Roman" w:eastAsia="Times New Roman" w:hAnsi="Times New Roman" w:cs="Times New Roman"/>
          <w:kern w:val="2"/>
          <w:sz w:val="20"/>
          <w:szCs w:val="20"/>
          <w:lang w:eastAsia="hi-IN" w:bidi="hi-IN"/>
        </w:rPr>
        <w:t xml:space="preserve">Wp1 – wartość punktowa w kryterium </w:t>
      </w:r>
      <w:r>
        <w:rPr>
          <w:rFonts w:ascii="Times New Roman" w:eastAsia="Times New Roman" w:hAnsi="Times New Roman" w:cs="Times New Roman"/>
          <w:kern w:val="2"/>
          <w:sz w:val="20"/>
          <w:szCs w:val="20"/>
          <w:u w:val="single"/>
          <w:lang w:eastAsia="hi-IN" w:bidi="hi-IN"/>
        </w:rPr>
        <w:t>CENA</w:t>
      </w:r>
      <w:r>
        <w:rPr>
          <w:rFonts w:ascii="Times New Roman" w:eastAsia="Times New Roman" w:hAnsi="Times New Roman" w:cs="Times New Roman"/>
          <w:kern w:val="2"/>
          <w:sz w:val="20"/>
          <w:szCs w:val="20"/>
          <w:lang w:eastAsia="hi-IN" w:bidi="hi-IN"/>
        </w:rPr>
        <w:t xml:space="preserve"> obliczona do dwóch miejsc po przecinku</w:t>
      </w:r>
    </w:p>
    <w:p w14:paraId="129E178B" w14:textId="77777777" w:rsidR="00293FE8" w:rsidRDefault="008F5C38">
      <w:pPr>
        <w:spacing w:after="0" w:line="240" w:lineRule="auto"/>
        <w:rPr>
          <w:rFonts w:ascii="Times New Roman" w:eastAsia="MS Mincho" w:hAnsi="Times New Roman" w:cs="Times New Roman"/>
          <w:sz w:val="20"/>
          <w:szCs w:val="20"/>
          <w:lang w:eastAsia="ar-SA"/>
        </w:rPr>
      </w:pPr>
      <w:r>
        <w:rPr>
          <w:rFonts w:ascii="Times New Roman" w:eastAsia="MS Mincho" w:hAnsi="Times New Roman" w:cs="Times New Roman"/>
          <w:sz w:val="20"/>
          <w:szCs w:val="20"/>
          <w:lang w:eastAsia="ar-SA"/>
        </w:rPr>
        <w:t>R – ranga w ocenie, tj. 60 %</w:t>
      </w:r>
    </w:p>
    <w:p w14:paraId="55F9EEF6" w14:textId="77777777" w:rsidR="00293FE8" w:rsidRDefault="008F5C38">
      <w:pPr>
        <w:spacing w:after="0" w:line="100" w:lineRule="atLeast"/>
        <w:rPr>
          <w:rFonts w:ascii="Times New Roman" w:eastAsia="Times New Roman" w:hAnsi="Times New Roman" w:cs="Times New Roman"/>
          <w:kern w:val="2"/>
          <w:sz w:val="20"/>
          <w:szCs w:val="20"/>
          <w:lang w:eastAsia="hi-IN" w:bidi="hi-IN"/>
        </w:rPr>
      </w:pPr>
      <w:proofErr w:type="spellStart"/>
      <w:r>
        <w:rPr>
          <w:rFonts w:ascii="Times New Roman" w:eastAsia="Times New Roman" w:hAnsi="Times New Roman" w:cs="Times New Roman"/>
          <w:kern w:val="2"/>
          <w:sz w:val="20"/>
          <w:szCs w:val="20"/>
          <w:lang w:eastAsia="hi-IN" w:bidi="hi-IN"/>
        </w:rPr>
        <w:t>C</w:t>
      </w:r>
      <w:r>
        <w:rPr>
          <w:rFonts w:ascii="Times New Roman" w:eastAsia="Times New Roman" w:hAnsi="Times New Roman" w:cs="Times New Roman"/>
          <w:kern w:val="2"/>
          <w:sz w:val="20"/>
          <w:szCs w:val="20"/>
          <w:vertAlign w:val="subscript"/>
          <w:lang w:eastAsia="hi-IN" w:bidi="hi-IN"/>
        </w:rPr>
        <w:t>naj</w:t>
      </w:r>
      <w:proofErr w:type="spellEnd"/>
      <w:r>
        <w:rPr>
          <w:rFonts w:ascii="Times New Roman" w:eastAsia="Times New Roman" w:hAnsi="Times New Roman" w:cs="Times New Roman"/>
          <w:kern w:val="2"/>
          <w:sz w:val="20"/>
          <w:szCs w:val="20"/>
          <w:lang w:eastAsia="hi-IN" w:bidi="hi-IN"/>
        </w:rPr>
        <w:t xml:space="preserve"> – </w:t>
      </w:r>
      <w:r>
        <w:rPr>
          <w:rFonts w:ascii="Times New Roman" w:eastAsia="Times New Roman" w:hAnsi="Times New Roman" w:cs="Times New Roman"/>
          <w:kern w:val="2"/>
          <w:sz w:val="20"/>
          <w:szCs w:val="20"/>
          <w:u w:val="single"/>
          <w:lang w:eastAsia="hi-IN" w:bidi="hi-IN"/>
        </w:rPr>
        <w:t>CENA</w:t>
      </w:r>
      <w:r>
        <w:rPr>
          <w:rFonts w:ascii="Times New Roman" w:eastAsia="Times New Roman" w:hAnsi="Times New Roman" w:cs="Times New Roman"/>
          <w:kern w:val="2"/>
          <w:sz w:val="20"/>
          <w:szCs w:val="20"/>
          <w:lang w:eastAsia="hi-IN" w:bidi="hi-IN"/>
        </w:rPr>
        <w:t xml:space="preserve"> najkorzystniejszej oferty (najtańsza)</w:t>
      </w:r>
    </w:p>
    <w:p w14:paraId="7051276F" w14:textId="77777777" w:rsidR="00293FE8" w:rsidRDefault="008F5C38">
      <w:pPr>
        <w:spacing w:after="0" w:line="100" w:lineRule="atLeast"/>
        <w:rPr>
          <w:rFonts w:ascii="Times New Roman" w:eastAsia="Times New Roman" w:hAnsi="Times New Roman" w:cs="Times New Roman"/>
          <w:kern w:val="2"/>
          <w:sz w:val="20"/>
          <w:szCs w:val="20"/>
          <w:lang w:eastAsia="hi-IN" w:bidi="hi-IN"/>
        </w:rPr>
      </w:pPr>
      <w:proofErr w:type="spellStart"/>
      <w:r>
        <w:rPr>
          <w:rFonts w:ascii="Times New Roman" w:eastAsia="Times New Roman" w:hAnsi="Times New Roman" w:cs="Times New Roman"/>
          <w:kern w:val="2"/>
          <w:sz w:val="20"/>
          <w:szCs w:val="20"/>
          <w:lang w:eastAsia="hi-IN" w:bidi="hi-IN"/>
        </w:rPr>
        <w:t>C</w:t>
      </w:r>
      <w:r>
        <w:rPr>
          <w:rFonts w:ascii="Times New Roman" w:eastAsia="Times New Roman" w:hAnsi="Times New Roman" w:cs="Times New Roman"/>
          <w:kern w:val="2"/>
          <w:sz w:val="20"/>
          <w:szCs w:val="20"/>
          <w:vertAlign w:val="subscript"/>
          <w:lang w:eastAsia="hi-IN" w:bidi="hi-IN"/>
        </w:rPr>
        <w:t>of.bad</w:t>
      </w:r>
      <w:proofErr w:type="spellEnd"/>
      <w:r>
        <w:rPr>
          <w:rFonts w:ascii="Times New Roman" w:eastAsia="Times New Roman" w:hAnsi="Times New Roman" w:cs="Times New Roman"/>
          <w:kern w:val="2"/>
          <w:sz w:val="20"/>
          <w:szCs w:val="20"/>
          <w:lang w:eastAsia="hi-IN" w:bidi="hi-IN"/>
        </w:rPr>
        <w:t xml:space="preserve"> – </w:t>
      </w:r>
      <w:r>
        <w:rPr>
          <w:rFonts w:ascii="Times New Roman" w:eastAsia="Times New Roman" w:hAnsi="Times New Roman" w:cs="Times New Roman"/>
          <w:kern w:val="2"/>
          <w:sz w:val="20"/>
          <w:szCs w:val="20"/>
          <w:u w:val="single"/>
          <w:lang w:eastAsia="hi-IN" w:bidi="hi-IN"/>
        </w:rPr>
        <w:t>CENA</w:t>
      </w:r>
      <w:r>
        <w:rPr>
          <w:rFonts w:ascii="Times New Roman" w:eastAsia="Times New Roman" w:hAnsi="Times New Roman" w:cs="Times New Roman"/>
          <w:kern w:val="2"/>
          <w:sz w:val="20"/>
          <w:szCs w:val="20"/>
          <w:lang w:eastAsia="hi-IN" w:bidi="hi-IN"/>
        </w:rPr>
        <w:t xml:space="preserve"> oferty badanej</w:t>
      </w:r>
    </w:p>
    <w:p w14:paraId="7462C5E2" w14:textId="77777777" w:rsidR="00293FE8" w:rsidRDefault="00293FE8">
      <w:pPr>
        <w:spacing w:after="0" w:line="100" w:lineRule="atLeast"/>
        <w:ind w:left="-567"/>
        <w:rPr>
          <w:rFonts w:ascii="Times New Roman" w:eastAsia="Times New Roman" w:hAnsi="Times New Roman" w:cs="Times New Roman"/>
          <w:kern w:val="2"/>
          <w:sz w:val="20"/>
          <w:szCs w:val="20"/>
          <w:lang w:eastAsia="hi-IN" w:bidi="hi-IN"/>
        </w:rPr>
      </w:pPr>
    </w:p>
    <w:p w14:paraId="0C4E52FC" w14:textId="77777777" w:rsidR="00293FE8" w:rsidRDefault="00293FE8">
      <w:pPr>
        <w:spacing w:after="0" w:line="100" w:lineRule="atLeast"/>
        <w:jc w:val="both"/>
        <w:rPr>
          <w:rFonts w:ascii="Times New Roman" w:eastAsia="Times New Roman" w:hAnsi="Times New Roman" w:cs="Times New Roman"/>
          <w:kern w:val="2"/>
          <w:sz w:val="20"/>
          <w:szCs w:val="20"/>
          <w:lang w:eastAsia="hi-IN" w:bidi="hi-IN"/>
        </w:rPr>
      </w:pPr>
    </w:p>
    <w:p w14:paraId="33D245F8" w14:textId="4A4310C8" w:rsidR="00293FE8" w:rsidRDefault="008F5C38">
      <w:pPr>
        <w:numPr>
          <w:ilvl w:val="1"/>
          <w:numId w:val="26"/>
        </w:numPr>
        <w:spacing w:after="0" w:line="240" w:lineRule="exact"/>
        <w:ind w:left="567" w:hanging="567"/>
        <w:jc w:val="both"/>
        <w:rPr>
          <w:rFonts w:ascii="Times New Roman" w:eastAsia="Times New Roman" w:hAnsi="Times New Roman" w:cs="Times New Roman"/>
          <w:b/>
          <w:kern w:val="2"/>
          <w:sz w:val="20"/>
          <w:szCs w:val="20"/>
          <w:lang w:eastAsia="hi-IN" w:bidi="hi-IN"/>
        </w:rPr>
      </w:pPr>
      <w:r>
        <w:rPr>
          <w:rFonts w:ascii="Times New Roman" w:eastAsia="Times New Roman" w:hAnsi="Times New Roman" w:cs="Times New Roman"/>
          <w:b/>
          <w:kern w:val="2"/>
          <w:sz w:val="20"/>
          <w:szCs w:val="20"/>
          <w:lang w:eastAsia="hi-IN" w:bidi="hi-IN"/>
        </w:rPr>
        <w:t xml:space="preserve">Kryterium - </w:t>
      </w:r>
      <w:r>
        <w:rPr>
          <w:rFonts w:ascii="Times New Roman" w:hAnsi="Times New Roman" w:cs="Times New Roman"/>
          <w:b/>
          <w:sz w:val="20"/>
          <w:szCs w:val="20"/>
        </w:rPr>
        <w:t>TERMIN WYKONANIA DOKUMENTACJI</w:t>
      </w:r>
      <w:r w:rsidR="00BA51B4">
        <w:rPr>
          <w:rFonts w:ascii="Times New Roman" w:hAnsi="Times New Roman" w:cs="Times New Roman"/>
          <w:b/>
          <w:sz w:val="20"/>
          <w:szCs w:val="20"/>
        </w:rPr>
        <w:t xml:space="preserve"> (T)</w:t>
      </w:r>
    </w:p>
    <w:p w14:paraId="24D30C51" w14:textId="77777777" w:rsidR="00293FE8" w:rsidRDefault="00293FE8">
      <w:pPr>
        <w:spacing w:after="0" w:line="240" w:lineRule="exact"/>
        <w:jc w:val="both"/>
        <w:rPr>
          <w:rFonts w:ascii="Times New Roman" w:hAnsi="Times New Roman" w:cs="Times New Roman"/>
          <w:sz w:val="20"/>
          <w:szCs w:val="20"/>
        </w:rPr>
      </w:pPr>
    </w:p>
    <w:p w14:paraId="4F8C555E" w14:textId="77777777" w:rsidR="00293FE8" w:rsidRDefault="008F5C38">
      <w:pPr>
        <w:spacing w:after="0" w:line="240" w:lineRule="exact"/>
        <w:jc w:val="both"/>
        <w:rPr>
          <w:rFonts w:ascii="Times New Roman" w:eastAsia="Times New Roman" w:hAnsi="Times New Roman" w:cs="Times New Roman"/>
          <w:bCs/>
          <w:kern w:val="2"/>
          <w:sz w:val="20"/>
          <w:szCs w:val="20"/>
          <w:lang w:eastAsia="hi-IN" w:bidi="hi-IN"/>
        </w:rPr>
      </w:pPr>
      <w:r>
        <w:rPr>
          <w:rFonts w:ascii="Times New Roman" w:eastAsia="Times New Roman" w:hAnsi="Times New Roman" w:cs="Times New Roman"/>
          <w:bCs/>
          <w:kern w:val="2"/>
          <w:sz w:val="20"/>
          <w:szCs w:val="20"/>
          <w:lang w:eastAsia="hi-IN" w:bidi="hi-IN"/>
        </w:rPr>
        <w:t xml:space="preserve">Oferty zostaną przeliczone wg wzoru podanego poniżej. Wynik będzie traktowany jako wartość punktowa oferty w kryterium </w:t>
      </w:r>
      <w:r>
        <w:rPr>
          <w:rFonts w:ascii="Times New Roman" w:eastAsia="Times New Roman" w:hAnsi="Times New Roman" w:cs="Times New Roman"/>
          <w:bCs/>
          <w:kern w:val="2"/>
          <w:sz w:val="20"/>
          <w:szCs w:val="20"/>
          <w:u w:val="single"/>
          <w:lang w:eastAsia="hi-IN" w:bidi="hi-IN"/>
        </w:rPr>
        <w:t>TERMIN WYKONANIA DOKUMENTACJI</w:t>
      </w:r>
      <w:r>
        <w:rPr>
          <w:rFonts w:ascii="Times New Roman" w:eastAsia="Times New Roman" w:hAnsi="Times New Roman" w:cs="Times New Roman"/>
          <w:bCs/>
          <w:kern w:val="2"/>
          <w:sz w:val="20"/>
          <w:szCs w:val="20"/>
          <w:lang w:eastAsia="hi-IN" w:bidi="hi-IN"/>
        </w:rPr>
        <w:t>.</w:t>
      </w:r>
    </w:p>
    <w:p w14:paraId="55B3DE19" w14:textId="77777777" w:rsidR="00293FE8" w:rsidRDefault="00293FE8">
      <w:pPr>
        <w:spacing w:after="0" w:line="240" w:lineRule="exact"/>
        <w:ind w:left="-567"/>
        <w:jc w:val="both"/>
        <w:rPr>
          <w:rFonts w:ascii="Times New Roman" w:eastAsia="Times New Roman" w:hAnsi="Times New Roman" w:cs="Times New Roman"/>
          <w:bCs/>
          <w:kern w:val="2"/>
          <w:sz w:val="20"/>
          <w:szCs w:val="20"/>
          <w:lang w:eastAsia="hi-IN" w:bidi="hi-IN"/>
        </w:rPr>
      </w:pPr>
    </w:p>
    <w:p w14:paraId="705C54F3" w14:textId="77777777" w:rsidR="00293FE8" w:rsidRDefault="008F5C38">
      <w:pPr>
        <w:spacing w:after="0" w:line="100" w:lineRule="atLeast"/>
        <w:ind w:left="-567" w:firstLine="720"/>
        <w:rPr>
          <w:rFonts w:ascii="Times New Roman" w:eastAsia="Times New Roman" w:hAnsi="Times New Roman" w:cs="Times New Roman"/>
          <w:b/>
          <w:bCs/>
          <w:kern w:val="2"/>
          <w:sz w:val="20"/>
          <w:szCs w:val="20"/>
          <w:lang w:eastAsia="hi-IN" w:bidi="hi-IN"/>
        </w:rPr>
      </w:pPr>
      <w:r>
        <w:rPr>
          <w:rFonts w:ascii="Times New Roman" w:eastAsia="Times New Roman" w:hAnsi="Times New Roman" w:cs="Times New Roman"/>
          <w:b/>
          <w:bCs/>
          <w:kern w:val="2"/>
          <w:sz w:val="20"/>
          <w:szCs w:val="20"/>
          <w:lang w:eastAsia="hi-IN" w:bidi="hi-IN"/>
        </w:rPr>
        <w:t xml:space="preserve">                       </w:t>
      </w:r>
      <w:proofErr w:type="spellStart"/>
      <w:r>
        <w:rPr>
          <w:rFonts w:ascii="Times New Roman" w:eastAsia="Times New Roman" w:hAnsi="Times New Roman" w:cs="Times New Roman"/>
          <w:b/>
          <w:bCs/>
          <w:kern w:val="2"/>
          <w:sz w:val="20"/>
          <w:szCs w:val="20"/>
          <w:lang w:eastAsia="hi-IN" w:bidi="hi-IN"/>
        </w:rPr>
        <w:t>Tmax-Tof</w:t>
      </w:r>
      <w:proofErr w:type="spellEnd"/>
    </w:p>
    <w:p w14:paraId="2133CF63" w14:textId="77777777" w:rsidR="00293FE8" w:rsidRDefault="008F5C38">
      <w:pPr>
        <w:spacing w:after="0" w:line="100" w:lineRule="atLeast"/>
        <w:ind w:left="-567"/>
        <w:jc w:val="center"/>
        <w:rPr>
          <w:rFonts w:ascii="Times New Roman" w:eastAsia="Times New Roman" w:hAnsi="Times New Roman" w:cs="Times New Roman"/>
          <w:b/>
          <w:bCs/>
          <w:kern w:val="2"/>
          <w:sz w:val="20"/>
          <w:szCs w:val="20"/>
          <w:lang w:eastAsia="hi-IN" w:bidi="hi-IN"/>
        </w:rPr>
      </w:pPr>
      <w:r>
        <w:rPr>
          <w:rFonts w:ascii="Times New Roman" w:eastAsia="Times New Roman" w:hAnsi="Times New Roman" w:cs="Times New Roman"/>
          <w:b/>
          <w:bCs/>
          <w:kern w:val="2"/>
          <w:sz w:val="20"/>
          <w:szCs w:val="20"/>
          <w:lang w:eastAsia="hi-IN" w:bidi="hi-IN"/>
        </w:rPr>
        <w:t xml:space="preserve">T =            ------------------ x 100 pkt. x 20% </w:t>
      </w:r>
      <w:r>
        <w:rPr>
          <w:rFonts w:ascii="Times New Roman" w:hAnsi="Times New Roman" w:cs="Times New Roman"/>
          <w:sz w:val="20"/>
          <w:szCs w:val="20"/>
        </w:rPr>
        <w:t xml:space="preserve"> - odpowiada maksymalnej wartości 20 pkt</w:t>
      </w:r>
    </w:p>
    <w:p w14:paraId="5BA7CC06" w14:textId="77777777" w:rsidR="00293FE8" w:rsidRDefault="008F5C38">
      <w:pPr>
        <w:spacing w:after="0" w:line="100" w:lineRule="atLeast"/>
        <w:rPr>
          <w:rFonts w:ascii="Times New Roman" w:eastAsia="Times New Roman" w:hAnsi="Times New Roman" w:cs="Times New Roman"/>
          <w:kern w:val="2"/>
          <w:sz w:val="20"/>
          <w:szCs w:val="20"/>
          <w:lang w:eastAsia="hi-IN" w:bidi="hi-IN"/>
        </w:rPr>
      </w:pPr>
      <w:r>
        <w:rPr>
          <w:rFonts w:ascii="Times New Roman" w:eastAsia="Times New Roman" w:hAnsi="Times New Roman" w:cs="Times New Roman"/>
          <w:b/>
          <w:bCs/>
          <w:kern w:val="2"/>
          <w:sz w:val="20"/>
          <w:szCs w:val="20"/>
          <w:lang w:eastAsia="hi-IN" w:bidi="hi-IN"/>
        </w:rPr>
        <w:t xml:space="preserve">                        </w:t>
      </w:r>
      <w:proofErr w:type="spellStart"/>
      <w:r>
        <w:rPr>
          <w:rFonts w:ascii="Times New Roman" w:eastAsia="Times New Roman" w:hAnsi="Times New Roman" w:cs="Times New Roman"/>
          <w:b/>
          <w:bCs/>
          <w:kern w:val="2"/>
          <w:sz w:val="20"/>
          <w:szCs w:val="20"/>
          <w:lang w:eastAsia="hi-IN" w:bidi="hi-IN"/>
        </w:rPr>
        <w:t>Tmax-Tmin</w:t>
      </w:r>
      <w:proofErr w:type="spellEnd"/>
      <w:r>
        <w:rPr>
          <w:rFonts w:ascii="Times New Roman" w:eastAsia="Times New Roman" w:hAnsi="Times New Roman" w:cs="Times New Roman"/>
          <w:b/>
          <w:bCs/>
          <w:kern w:val="2"/>
          <w:sz w:val="20"/>
          <w:szCs w:val="20"/>
          <w:lang w:eastAsia="hi-IN" w:bidi="hi-IN"/>
        </w:rPr>
        <w:t>.</w:t>
      </w:r>
    </w:p>
    <w:p w14:paraId="4F4AF1D2" w14:textId="77777777" w:rsidR="00293FE8" w:rsidRDefault="00293FE8">
      <w:pPr>
        <w:spacing w:after="0" w:line="100" w:lineRule="atLeast"/>
        <w:ind w:left="-567"/>
        <w:jc w:val="center"/>
        <w:rPr>
          <w:rFonts w:ascii="Times New Roman" w:eastAsia="Times New Roman" w:hAnsi="Times New Roman" w:cs="Times New Roman"/>
          <w:kern w:val="2"/>
          <w:sz w:val="20"/>
          <w:szCs w:val="20"/>
          <w:lang w:eastAsia="hi-IN" w:bidi="hi-IN"/>
        </w:rPr>
      </w:pPr>
    </w:p>
    <w:p w14:paraId="092BF7DC" w14:textId="77777777" w:rsidR="00293FE8" w:rsidRDefault="008F5C38">
      <w:pPr>
        <w:spacing w:after="0" w:line="240" w:lineRule="exact"/>
        <w:jc w:val="both"/>
        <w:rPr>
          <w:rFonts w:ascii="Times New Roman" w:eastAsia="Times New Roman" w:hAnsi="Times New Roman" w:cs="Times New Roman"/>
          <w:kern w:val="2"/>
          <w:sz w:val="20"/>
          <w:szCs w:val="20"/>
          <w:lang w:eastAsia="hi-IN" w:bidi="hi-IN"/>
        </w:rPr>
      </w:pPr>
      <w:r>
        <w:rPr>
          <w:rFonts w:ascii="Times New Roman" w:eastAsia="Times New Roman" w:hAnsi="Times New Roman" w:cs="Times New Roman"/>
          <w:kern w:val="2"/>
          <w:sz w:val="20"/>
          <w:szCs w:val="20"/>
          <w:lang w:eastAsia="hi-IN" w:bidi="hi-IN"/>
        </w:rPr>
        <w:t xml:space="preserve">gdzie: </w:t>
      </w:r>
    </w:p>
    <w:p w14:paraId="76D05BFB" w14:textId="77777777" w:rsidR="00293FE8" w:rsidRDefault="008F5C38">
      <w:pPr>
        <w:spacing w:after="0" w:line="240" w:lineRule="exact"/>
        <w:jc w:val="both"/>
        <w:rPr>
          <w:rFonts w:ascii="Times New Roman" w:hAnsi="Times New Roman" w:cs="Times New Roman"/>
          <w:sz w:val="20"/>
          <w:szCs w:val="20"/>
        </w:rPr>
      </w:pPr>
      <w:r>
        <w:rPr>
          <w:rFonts w:ascii="Times New Roman" w:eastAsia="Times New Roman" w:hAnsi="Times New Roman" w:cs="Times New Roman"/>
          <w:kern w:val="2"/>
          <w:sz w:val="20"/>
          <w:szCs w:val="20"/>
          <w:lang w:eastAsia="hi-IN" w:bidi="hi-IN"/>
        </w:rPr>
        <w:t xml:space="preserve">T – </w:t>
      </w:r>
      <w:r>
        <w:rPr>
          <w:rFonts w:ascii="Times New Roman" w:hAnsi="Times New Roman" w:cs="Times New Roman"/>
          <w:sz w:val="20"/>
          <w:szCs w:val="20"/>
        </w:rPr>
        <w:t>termin wykonania dokumentacji</w:t>
      </w:r>
    </w:p>
    <w:p w14:paraId="32659AB4" w14:textId="77777777" w:rsidR="00293FE8" w:rsidRDefault="008F5C38">
      <w:pPr>
        <w:spacing w:after="0" w:line="240" w:lineRule="exact"/>
        <w:jc w:val="both"/>
        <w:rPr>
          <w:rFonts w:ascii="Times New Roman" w:hAnsi="Times New Roman" w:cs="Times New Roman"/>
          <w:sz w:val="20"/>
          <w:szCs w:val="20"/>
        </w:rPr>
      </w:pPr>
      <w:r>
        <w:rPr>
          <w:rFonts w:ascii="Times New Roman" w:hAnsi="Times New Roman" w:cs="Times New Roman"/>
          <w:sz w:val="20"/>
          <w:szCs w:val="20"/>
        </w:rPr>
        <w:t>T min  - minimalny termin wykonania dokumentacji określony przez Zamawiającego, tj. 60 dni</w:t>
      </w:r>
    </w:p>
    <w:p w14:paraId="7EECC23B" w14:textId="3592B64E" w:rsidR="00293FE8" w:rsidRDefault="008F5C38">
      <w:pPr>
        <w:spacing w:after="0" w:line="240" w:lineRule="exact"/>
        <w:jc w:val="both"/>
        <w:rPr>
          <w:rFonts w:ascii="Times New Roman" w:eastAsia="Times New Roman" w:hAnsi="Times New Roman" w:cs="Times New Roman"/>
          <w:bCs/>
          <w:kern w:val="2"/>
          <w:sz w:val="20"/>
          <w:szCs w:val="20"/>
          <w:lang w:eastAsia="hi-IN" w:bidi="hi-IN"/>
        </w:rPr>
      </w:pPr>
      <w:r>
        <w:rPr>
          <w:rFonts w:ascii="Times New Roman" w:hAnsi="Times New Roman" w:cs="Times New Roman"/>
          <w:sz w:val="20"/>
          <w:szCs w:val="20"/>
        </w:rPr>
        <w:t>T max - maksymalny termin wykonania dokumentacji określony przez Zamawiającego, tj. 100 dn</w:t>
      </w:r>
      <w:r w:rsidR="00617483">
        <w:rPr>
          <w:rFonts w:ascii="Times New Roman" w:hAnsi="Times New Roman" w:cs="Times New Roman"/>
          <w:sz w:val="20"/>
          <w:szCs w:val="20"/>
        </w:rPr>
        <w:t>i</w:t>
      </w:r>
    </w:p>
    <w:p w14:paraId="5BE43F47" w14:textId="77777777" w:rsidR="00293FE8" w:rsidRDefault="008F5C38">
      <w:pPr>
        <w:spacing w:after="0" w:line="100" w:lineRule="atLeast"/>
        <w:rPr>
          <w:rFonts w:ascii="Times New Roman" w:eastAsia="Times New Roman" w:hAnsi="Times New Roman" w:cs="Times New Roman"/>
          <w:kern w:val="2"/>
          <w:sz w:val="20"/>
          <w:szCs w:val="20"/>
          <w:lang w:eastAsia="hi-IN" w:bidi="hi-IN"/>
        </w:rPr>
      </w:pPr>
      <w:proofErr w:type="spellStart"/>
      <w:r>
        <w:rPr>
          <w:rFonts w:ascii="Times New Roman" w:hAnsi="Times New Roman" w:cs="Times New Roman"/>
          <w:sz w:val="20"/>
          <w:szCs w:val="20"/>
        </w:rPr>
        <w:t>Tof</w:t>
      </w:r>
      <w:proofErr w:type="spellEnd"/>
      <w:r>
        <w:rPr>
          <w:rFonts w:ascii="Times New Roman" w:hAnsi="Times New Roman" w:cs="Times New Roman"/>
          <w:sz w:val="20"/>
          <w:szCs w:val="20"/>
        </w:rPr>
        <w:t xml:space="preserve"> - termin wykonania dokumentacji badanej oferty.</w:t>
      </w:r>
    </w:p>
    <w:p w14:paraId="5E5C6BB8" w14:textId="77777777" w:rsidR="00293FE8" w:rsidRDefault="00293FE8">
      <w:pPr>
        <w:spacing w:after="0" w:line="100" w:lineRule="atLeast"/>
        <w:rPr>
          <w:rFonts w:ascii="Times New Roman" w:eastAsia="Times New Roman" w:hAnsi="Times New Roman" w:cs="Times New Roman"/>
          <w:kern w:val="2"/>
          <w:sz w:val="20"/>
          <w:szCs w:val="20"/>
          <w:lang w:eastAsia="hi-IN" w:bidi="hi-IN"/>
        </w:rPr>
      </w:pPr>
    </w:p>
    <w:p w14:paraId="1A9D6563" w14:textId="77777777" w:rsidR="00293FE8" w:rsidRDefault="008F5C38">
      <w:pPr>
        <w:spacing w:after="0" w:line="100" w:lineRule="atLeast"/>
        <w:jc w:val="both"/>
        <w:rPr>
          <w:rFonts w:ascii="Times New Roman" w:eastAsia="Times New Roman" w:hAnsi="Times New Roman" w:cs="Times New Roman"/>
          <w:kern w:val="2"/>
          <w:sz w:val="20"/>
          <w:szCs w:val="20"/>
          <w:lang w:eastAsia="hi-IN" w:bidi="hi-IN"/>
        </w:rPr>
      </w:pPr>
      <w:r>
        <w:rPr>
          <w:rFonts w:ascii="Times New Roman" w:hAnsi="Times New Roman" w:cs="Times New Roman"/>
          <w:sz w:val="20"/>
          <w:szCs w:val="20"/>
        </w:rPr>
        <w:t xml:space="preserve">Jeżeli wykonawca określi termin wykonania dokumentacji powyżej 100 dni od dnia podpisania umowy, to wówczas Wykonawca nie spełnia postawionego przez Zamawiającego wymagania dotyczącego maksymalnego terminu na zrealizowanie zamówienia, czyli treść oferty nie odpowiada treści Specyfikacji Warunków Zamówienia i jego oferta zostanie odrzucona. W przypadku określenia wartości w niepełnych dniach Zamawiający </w:t>
      </w:r>
      <w:r>
        <w:rPr>
          <w:rFonts w:ascii="Times New Roman" w:hAnsi="Times New Roman" w:cs="Times New Roman"/>
          <w:sz w:val="20"/>
          <w:szCs w:val="20"/>
        </w:rPr>
        <w:lastRenderedPageBreak/>
        <w:t>zaokrągli wartość do pełnego dnia zgodnie z zasadami matematycznymi i punktacja zostanie przyznana zgodnie z zaokrąglonym terminem wykonania zamówienia. Tak określony termin zostanie wpisany do umowy, jako termin wykonania dokumentacji. Zamawiający przyjmuje minimalny termin wykonania dokumentacji na poziomie 60 dni. Jeżeli Wykonawca wskaże termin wykonania poniżej tego terminu, tj. 60  dni, Zamawiający, zgodnie z art. 387 Kodeksu cywilnego (</w:t>
      </w:r>
      <w:proofErr w:type="spellStart"/>
      <w:r>
        <w:rPr>
          <w:rFonts w:ascii="Times New Roman" w:hAnsi="Times New Roman" w:cs="Times New Roman"/>
          <w:sz w:val="20"/>
          <w:szCs w:val="20"/>
        </w:rPr>
        <w:t>t.j</w:t>
      </w:r>
      <w:proofErr w:type="spellEnd"/>
      <w:r>
        <w:rPr>
          <w:rFonts w:ascii="Times New Roman" w:hAnsi="Times New Roman" w:cs="Times New Roman"/>
          <w:sz w:val="20"/>
          <w:szCs w:val="20"/>
        </w:rPr>
        <w:t>. Dz. U. z 2020r. poz. 1740) uzna, o niemożliwości świadczenia umowy przez Wykonawcę i jego oferta zostanie odrzucona. Jeżeli Wykonawca nie wskaże w treści oferty terminu wykonania dokumentacji, Zamawiający uzna, że Wykonawca zaoferował maksymalny termin wykonania zamówienia wymagany w specyfikacji warunków zamówienia, tj. 100 dni</w:t>
      </w:r>
    </w:p>
    <w:p w14:paraId="23473DE4" w14:textId="77777777" w:rsidR="00293FE8" w:rsidRDefault="00293FE8">
      <w:pPr>
        <w:spacing w:after="0" w:line="240" w:lineRule="exact"/>
        <w:jc w:val="both"/>
        <w:rPr>
          <w:rFonts w:ascii="Times New Roman" w:eastAsia="Times New Roman" w:hAnsi="Times New Roman" w:cs="Times New Roman"/>
          <w:bCs/>
          <w:kern w:val="2"/>
          <w:sz w:val="20"/>
          <w:szCs w:val="20"/>
          <w:lang w:eastAsia="hi-IN" w:bidi="hi-IN"/>
        </w:rPr>
      </w:pPr>
    </w:p>
    <w:p w14:paraId="7F1E0CC5" w14:textId="77777777" w:rsidR="00293FE8" w:rsidRDefault="008F5C38">
      <w:pPr>
        <w:numPr>
          <w:ilvl w:val="1"/>
          <w:numId w:val="26"/>
        </w:numPr>
        <w:spacing w:after="0" w:line="240" w:lineRule="exact"/>
        <w:ind w:left="567" w:hanging="567"/>
        <w:jc w:val="both"/>
        <w:rPr>
          <w:rFonts w:ascii="Times New Roman" w:eastAsia="Times New Roman" w:hAnsi="Times New Roman" w:cs="Times New Roman"/>
          <w:bCs/>
          <w:kern w:val="2"/>
          <w:sz w:val="20"/>
          <w:szCs w:val="20"/>
          <w:lang w:eastAsia="hi-IN" w:bidi="hi-IN"/>
        </w:rPr>
      </w:pPr>
      <w:r>
        <w:rPr>
          <w:rFonts w:ascii="Times New Roman" w:hAnsi="Times New Roman" w:cs="Times New Roman"/>
          <w:b/>
          <w:bCs/>
          <w:color w:val="000000"/>
          <w:sz w:val="20"/>
          <w:szCs w:val="20"/>
        </w:rPr>
        <w:t xml:space="preserve">Zasady oceny kryterium „Doświadczenie projektanta” (Wp3): </w:t>
      </w:r>
    </w:p>
    <w:p w14:paraId="3EDCE391" w14:textId="77777777" w:rsidR="00293FE8" w:rsidRDefault="00293FE8">
      <w:pPr>
        <w:spacing w:after="0" w:line="240" w:lineRule="exact"/>
        <w:jc w:val="both"/>
        <w:rPr>
          <w:rFonts w:ascii="Times New Roman" w:hAnsi="Times New Roman" w:cs="Times New Roman"/>
          <w:b/>
          <w:bCs/>
          <w:color w:val="000000"/>
          <w:sz w:val="20"/>
          <w:szCs w:val="20"/>
        </w:rPr>
      </w:pPr>
    </w:p>
    <w:p w14:paraId="3B131136" w14:textId="77777777" w:rsidR="00293FE8" w:rsidRDefault="008F5C38">
      <w:pPr>
        <w:spacing w:after="0" w:line="240" w:lineRule="exact"/>
        <w:jc w:val="both"/>
        <w:rPr>
          <w:rFonts w:ascii="Times New Roman" w:hAnsi="Times New Roman" w:cs="Times New Roman"/>
          <w:b/>
          <w:bCs/>
          <w:color w:val="000000"/>
          <w:sz w:val="20"/>
          <w:szCs w:val="20"/>
        </w:rPr>
      </w:pPr>
      <w:r>
        <w:rPr>
          <w:rFonts w:ascii="Times New Roman" w:hAnsi="Times New Roman" w:cs="Times New Roman"/>
          <w:sz w:val="20"/>
          <w:szCs w:val="20"/>
        </w:rPr>
        <w:t xml:space="preserve">Przez doświadczenie rozumie się ilość projektów dotyczących termomodernizacji budynków użyteczności publicznej, które zostały oddane do użytkowania lub są użytkowane,  wykonanych przez osobę posiadającą wymagane uprawnienia w specjalności </w:t>
      </w:r>
      <w:proofErr w:type="spellStart"/>
      <w:r>
        <w:rPr>
          <w:rFonts w:ascii="Times New Roman" w:hAnsi="Times New Roman" w:cs="Times New Roman"/>
          <w:sz w:val="20"/>
          <w:szCs w:val="20"/>
        </w:rPr>
        <w:t>konstrukcyjno</w:t>
      </w:r>
      <w:proofErr w:type="spellEnd"/>
      <w:r>
        <w:rPr>
          <w:rFonts w:ascii="Times New Roman" w:hAnsi="Times New Roman" w:cs="Times New Roman"/>
          <w:sz w:val="20"/>
          <w:szCs w:val="20"/>
        </w:rPr>
        <w:t xml:space="preserve"> - budowlanej bez ograniczeń. </w:t>
      </w:r>
    </w:p>
    <w:p w14:paraId="65880ECB" w14:textId="77777777" w:rsidR="00293FE8" w:rsidRDefault="00293FE8">
      <w:pPr>
        <w:spacing w:after="0" w:line="240" w:lineRule="exact"/>
        <w:jc w:val="both"/>
        <w:rPr>
          <w:rFonts w:ascii="Times New Roman" w:hAnsi="Times New Roman" w:cs="Times New Roman"/>
          <w:b/>
          <w:bCs/>
          <w:color w:val="000000"/>
        </w:rPr>
      </w:pPr>
    </w:p>
    <w:tbl>
      <w:tblPr>
        <w:tblStyle w:val="Tabela-Siatka"/>
        <w:tblW w:w="9062" w:type="dxa"/>
        <w:tblLayout w:type="fixed"/>
        <w:tblLook w:val="04A0" w:firstRow="1" w:lastRow="0" w:firstColumn="1" w:lastColumn="0" w:noHBand="0" w:noVBand="1"/>
      </w:tblPr>
      <w:tblGrid>
        <w:gridCol w:w="6375"/>
        <w:gridCol w:w="2687"/>
      </w:tblGrid>
      <w:tr w:rsidR="00293FE8" w14:paraId="60866B18" w14:textId="77777777">
        <w:tc>
          <w:tcPr>
            <w:tcW w:w="6374" w:type="dxa"/>
          </w:tcPr>
          <w:p w14:paraId="2FAC7B35" w14:textId="77777777" w:rsidR="00293FE8" w:rsidRDefault="008F5C38">
            <w:pPr>
              <w:pStyle w:val="Default"/>
              <w:jc w:val="center"/>
              <w:rPr>
                <w:rFonts w:ascii="Times New Roman" w:hAnsi="Times New Roman" w:cs="Times New Roman"/>
                <w:sz w:val="16"/>
                <w:szCs w:val="16"/>
              </w:rPr>
            </w:pPr>
            <w:r>
              <w:rPr>
                <w:rFonts w:ascii="Times New Roman" w:hAnsi="Times New Roman" w:cs="Times New Roman"/>
                <w:sz w:val="16"/>
                <w:szCs w:val="16"/>
              </w:rPr>
              <w:t xml:space="preserve">Osoba posiadająca wymagane uprawnienia w specjalności </w:t>
            </w:r>
            <w:proofErr w:type="spellStart"/>
            <w:r>
              <w:rPr>
                <w:rFonts w:ascii="Times New Roman" w:hAnsi="Times New Roman" w:cs="Times New Roman"/>
                <w:sz w:val="16"/>
                <w:szCs w:val="16"/>
              </w:rPr>
              <w:t>konstrukcyjno</w:t>
            </w:r>
            <w:proofErr w:type="spellEnd"/>
            <w:r>
              <w:rPr>
                <w:rFonts w:ascii="Times New Roman" w:hAnsi="Times New Roman" w:cs="Times New Roman"/>
                <w:sz w:val="16"/>
                <w:szCs w:val="16"/>
              </w:rPr>
              <w:t xml:space="preserve"> - budowlanej bez ograniczeń i wykonała 2 dokumentacje projektowe termomodernizacji budynków użyteczności publicznej, </w:t>
            </w:r>
            <w:bookmarkStart w:id="4" w:name="_Hlk90469045"/>
            <w:r>
              <w:rPr>
                <w:rFonts w:ascii="Times New Roman" w:hAnsi="Times New Roman" w:cs="Times New Roman"/>
                <w:sz w:val="16"/>
                <w:szCs w:val="16"/>
              </w:rPr>
              <w:t xml:space="preserve">które to budynki zostały oddane do użytkowania lub są użytkowane, </w:t>
            </w:r>
            <w:bookmarkEnd w:id="4"/>
            <w:r>
              <w:rPr>
                <w:rFonts w:ascii="Times New Roman" w:hAnsi="Times New Roman" w:cs="Times New Roman"/>
                <w:sz w:val="16"/>
                <w:szCs w:val="16"/>
              </w:rPr>
              <w:t>w określonej poniżej ilości opracowanych dokumentacji</w:t>
            </w:r>
          </w:p>
        </w:tc>
        <w:tc>
          <w:tcPr>
            <w:tcW w:w="2687" w:type="dxa"/>
          </w:tcPr>
          <w:p w14:paraId="06FF6498" w14:textId="77777777" w:rsidR="00293FE8" w:rsidRDefault="008F5C38">
            <w:pPr>
              <w:pStyle w:val="Default"/>
              <w:jc w:val="center"/>
              <w:rPr>
                <w:rFonts w:ascii="Times New Roman" w:hAnsi="Times New Roman" w:cs="Times New Roman"/>
                <w:sz w:val="16"/>
                <w:szCs w:val="16"/>
              </w:rPr>
            </w:pPr>
            <w:r>
              <w:rPr>
                <w:rFonts w:ascii="Times New Roman" w:hAnsi="Times New Roman" w:cs="Times New Roman"/>
                <w:b/>
                <w:bCs/>
                <w:sz w:val="16"/>
                <w:szCs w:val="16"/>
              </w:rPr>
              <w:t>Ilość przyznanych punktów</w:t>
            </w:r>
          </w:p>
          <w:p w14:paraId="0EC2C183" w14:textId="77777777" w:rsidR="00293FE8" w:rsidRDefault="00293FE8">
            <w:pPr>
              <w:spacing w:after="0" w:line="240" w:lineRule="exact"/>
              <w:jc w:val="center"/>
              <w:rPr>
                <w:rFonts w:ascii="Times New Roman" w:hAnsi="Times New Roman" w:cs="Times New Roman"/>
                <w:b/>
                <w:bCs/>
                <w:color w:val="000000"/>
                <w:sz w:val="16"/>
                <w:szCs w:val="16"/>
              </w:rPr>
            </w:pPr>
          </w:p>
        </w:tc>
      </w:tr>
      <w:tr w:rsidR="00293FE8" w14:paraId="5F349B13" w14:textId="77777777">
        <w:tc>
          <w:tcPr>
            <w:tcW w:w="6374" w:type="dxa"/>
          </w:tcPr>
          <w:p w14:paraId="1FC773E1" w14:textId="77777777" w:rsidR="00293FE8" w:rsidRDefault="008F5C38">
            <w:pPr>
              <w:spacing w:after="0" w:line="240" w:lineRule="exact"/>
              <w:jc w:val="center"/>
              <w:rPr>
                <w:rFonts w:ascii="Times New Roman" w:hAnsi="Times New Roman" w:cs="Times New Roman"/>
                <w:color w:val="000000"/>
                <w:sz w:val="16"/>
                <w:szCs w:val="16"/>
              </w:rPr>
            </w:pPr>
            <w:r>
              <w:rPr>
                <w:rFonts w:ascii="Times New Roman" w:eastAsia="Calibri" w:hAnsi="Times New Roman" w:cs="Times New Roman"/>
                <w:color w:val="000000"/>
                <w:sz w:val="16"/>
                <w:szCs w:val="16"/>
              </w:rPr>
              <w:t>Wykonanie 2 projektów</w:t>
            </w:r>
          </w:p>
        </w:tc>
        <w:tc>
          <w:tcPr>
            <w:tcW w:w="2687" w:type="dxa"/>
          </w:tcPr>
          <w:p w14:paraId="41B53164" w14:textId="77777777" w:rsidR="00293FE8" w:rsidRDefault="008F5C38">
            <w:pPr>
              <w:spacing w:after="0" w:line="240" w:lineRule="exact"/>
              <w:jc w:val="center"/>
              <w:rPr>
                <w:rFonts w:ascii="Times New Roman" w:hAnsi="Times New Roman" w:cs="Times New Roman"/>
                <w:color w:val="000000"/>
                <w:sz w:val="16"/>
                <w:szCs w:val="16"/>
              </w:rPr>
            </w:pPr>
            <w:r>
              <w:rPr>
                <w:rFonts w:ascii="Times New Roman" w:eastAsia="Calibri" w:hAnsi="Times New Roman" w:cs="Times New Roman"/>
                <w:color w:val="000000"/>
                <w:sz w:val="16"/>
                <w:szCs w:val="16"/>
              </w:rPr>
              <w:t>0 pkt</w:t>
            </w:r>
          </w:p>
        </w:tc>
      </w:tr>
      <w:tr w:rsidR="00293FE8" w14:paraId="6DED2D8A" w14:textId="77777777">
        <w:tc>
          <w:tcPr>
            <w:tcW w:w="6374" w:type="dxa"/>
          </w:tcPr>
          <w:p w14:paraId="002E0844" w14:textId="77777777" w:rsidR="00293FE8" w:rsidRDefault="008F5C38">
            <w:pPr>
              <w:spacing w:after="0" w:line="240" w:lineRule="exact"/>
              <w:jc w:val="center"/>
              <w:rPr>
                <w:rFonts w:ascii="Times New Roman" w:hAnsi="Times New Roman" w:cs="Times New Roman"/>
                <w:color w:val="000000"/>
                <w:sz w:val="16"/>
                <w:szCs w:val="16"/>
              </w:rPr>
            </w:pPr>
            <w:r>
              <w:rPr>
                <w:rFonts w:ascii="Times New Roman" w:eastAsia="Calibri" w:hAnsi="Times New Roman" w:cs="Times New Roman"/>
                <w:color w:val="000000"/>
                <w:sz w:val="16"/>
                <w:szCs w:val="16"/>
              </w:rPr>
              <w:t>Wykonanie 3 projektów</w:t>
            </w:r>
          </w:p>
        </w:tc>
        <w:tc>
          <w:tcPr>
            <w:tcW w:w="2687" w:type="dxa"/>
          </w:tcPr>
          <w:p w14:paraId="00FFBC73" w14:textId="77777777" w:rsidR="00293FE8" w:rsidRDefault="008F5C38">
            <w:pPr>
              <w:spacing w:after="0" w:line="240" w:lineRule="exact"/>
              <w:jc w:val="center"/>
              <w:rPr>
                <w:rFonts w:ascii="Times New Roman" w:hAnsi="Times New Roman" w:cs="Times New Roman"/>
                <w:color w:val="000000"/>
                <w:sz w:val="16"/>
                <w:szCs w:val="16"/>
              </w:rPr>
            </w:pPr>
            <w:r>
              <w:rPr>
                <w:rFonts w:ascii="Times New Roman" w:eastAsia="Calibri" w:hAnsi="Times New Roman" w:cs="Times New Roman"/>
                <w:color w:val="000000"/>
                <w:sz w:val="16"/>
                <w:szCs w:val="16"/>
              </w:rPr>
              <w:t>5 pkt</w:t>
            </w:r>
          </w:p>
        </w:tc>
      </w:tr>
      <w:tr w:rsidR="00293FE8" w14:paraId="7AFDFBF1" w14:textId="77777777">
        <w:tc>
          <w:tcPr>
            <w:tcW w:w="6374" w:type="dxa"/>
          </w:tcPr>
          <w:p w14:paraId="3EF90453" w14:textId="77777777" w:rsidR="00293FE8" w:rsidRDefault="008F5C38">
            <w:pPr>
              <w:spacing w:after="0" w:line="240" w:lineRule="exact"/>
              <w:jc w:val="center"/>
              <w:rPr>
                <w:rFonts w:ascii="Times New Roman" w:hAnsi="Times New Roman" w:cs="Times New Roman"/>
                <w:color w:val="000000"/>
                <w:sz w:val="16"/>
                <w:szCs w:val="16"/>
              </w:rPr>
            </w:pPr>
            <w:r>
              <w:rPr>
                <w:rFonts w:ascii="Times New Roman" w:eastAsia="Calibri" w:hAnsi="Times New Roman" w:cs="Times New Roman"/>
                <w:color w:val="000000"/>
                <w:sz w:val="16"/>
                <w:szCs w:val="16"/>
              </w:rPr>
              <w:t>Wykonanie 4 projektów</w:t>
            </w:r>
          </w:p>
        </w:tc>
        <w:tc>
          <w:tcPr>
            <w:tcW w:w="2687" w:type="dxa"/>
          </w:tcPr>
          <w:p w14:paraId="7227C6AE" w14:textId="77777777" w:rsidR="00293FE8" w:rsidRDefault="008F5C38">
            <w:pPr>
              <w:spacing w:after="0" w:line="240" w:lineRule="exact"/>
              <w:jc w:val="center"/>
              <w:rPr>
                <w:rFonts w:ascii="Times New Roman" w:hAnsi="Times New Roman" w:cs="Times New Roman"/>
                <w:color w:val="000000"/>
                <w:sz w:val="16"/>
                <w:szCs w:val="16"/>
              </w:rPr>
            </w:pPr>
            <w:r>
              <w:rPr>
                <w:rFonts w:ascii="Times New Roman" w:eastAsia="Calibri" w:hAnsi="Times New Roman" w:cs="Times New Roman"/>
                <w:color w:val="000000"/>
                <w:sz w:val="16"/>
                <w:szCs w:val="16"/>
              </w:rPr>
              <w:t>10 pkt</w:t>
            </w:r>
          </w:p>
        </w:tc>
      </w:tr>
      <w:tr w:rsidR="00293FE8" w14:paraId="3C68E799" w14:textId="77777777">
        <w:tc>
          <w:tcPr>
            <w:tcW w:w="6374" w:type="dxa"/>
          </w:tcPr>
          <w:p w14:paraId="7CB73AC4" w14:textId="77777777" w:rsidR="00293FE8" w:rsidRDefault="008F5C38">
            <w:pPr>
              <w:spacing w:after="0" w:line="240" w:lineRule="exact"/>
              <w:jc w:val="center"/>
              <w:rPr>
                <w:rFonts w:ascii="Times New Roman" w:hAnsi="Times New Roman" w:cs="Times New Roman"/>
                <w:color w:val="000000"/>
                <w:sz w:val="16"/>
                <w:szCs w:val="16"/>
              </w:rPr>
            </w:pPr>
            <w:r>
              <w:rPr>
                <w:rFonts w:ascii="Times New Roman" w:eastAsia="Calibri" w:hAnsi="Times New Roman" w:cs="Times New Roman"/>
                <w:color w:val="000000"/>
                <w:sz w:val="16"/>
                <w:szCs w:val="16"/>
              </w:rPr>
              <w:t>Wykonanie 5 projektów</w:t>
            </w:r>
          </w:p>
        </w:tc>
        <w:tc>
          <w:tcPr>
            <w:tcW w:w="2687" w:type="dxa"/>
          </w:tcPr>
          <w:p w14:paraId="1C5678E7" w14:textId="77777777" w:rsidR="00293FE8" w:rsidRDefault="008F5C38">
            <w:pPr>
              <w:spacing w:after="0" w:line="240" w:lineRule="exact"/>
              <w:jc w:val="center"/>
              <w:rPr>
                <w:rFonts w:ascii="Times New Roman" w:hAnsi="Times New Roman" w:cs="Times New Roman"/>
                <w:color w:val="000000"/>
                <w:sz w:val="16"/>
                <w:szCs w:val="16"/>
              </w:rPr>
            </w:pPr>
            <w:r>
              <w:rPr>
                <w:rFonts w:ascii="Times New Roman" w:eastAsia="Calibri" w:hAnsi="Times New Roman" w:cs="Times New Roman"/>
                <w:color w:val="000000"/>
                <w:sz w:val="16"/>
                <w:szCs w:val="16"/>
              </w:rPr>
              <w:t>15 pkt</w:t>
            </w:r>
          </w:p>
        </w:tc>
      </w:tr>
      <w:tr w:rsidR="00293FE8" w14:paraId="45A82DB5" w14:textId="77777777">
        <w:tc>
          <w:tcPr>
            <w:tcW w:w="6374" w:type="dxa"/>
          </w:tcPr>
          <w:p w14:paraId="1F899C78" w14:textId="77777777" w:rsidR="00293FE8" w:rsidRDefault="008F5C38">
            <w:pPr>
              <w:spacing w:after="0" w:line="240" w:lineRule="exact"/>
              <w:jc w:val="center"/>
              <w:rPr>
                <w:rFonts w:ascii="Times New Roman" w:hAnsi="Times New Roman" w:cs="Times New Roman"/>
                <w:color w:val="000000"/>
                <w:sz w:val="16"/>
                <w:szCs w:val="16"/>
              </w:rPr>
            </w:pPr>
            <w:r>
              <w:rPr>
                <w:rFonts w:ascii="Times New Roman" w:eastAsia="Calibri" w:hAnsi="Times New Roman" w:cs="Times New Roman"/>
                <w:color w:val="000000"/>
                <w:sz w:val="16"/>
                <w:szCs w:val="16"/>
              </w:rPr>
              <w:t>Wykonanie 6 projektów i więcej  projektów</w:t>
            </w:r>
          </w:p>
        </w:tc>
        <w:tc>
          <w:tcPr>
            <w:tcW w:w="2687" w:type="dxa"/>
          </w:tcPr>
          <w:p w14:paraId="7D4470CC" w14:textId="77777777" w:rsidR="00293FE8" w:rsidRDefault="008F5C38">
            <w:pPr>
              <w:spacing w:after="0" w:line="240" w:lineRule="exact"/>
              <w:jc w:val="center"/>
              <w:rPr>
                <w:rFonts w:ascii="Times New Roman" w:hAnsi="Times New Roman" w:cs="Times New Roman"/>
                <w:color w:val="000000"/>
                <w:sz w:val="16"/>
                <w:szCs w:val="16"/>
              </w:rPr>
            </w:pPr>
            <w:r>
              <w:rPr>
                <w:rFonts w:ascii="Times New Roman" w:eastAsia="Calibri" w:hAnsi="Times New Roman" w:cs="Times New Roman"/>
                <w:color w:val="000000"/>
                <w:sz w:val="16"/>
                <w:szCs w:val="16"/>
              </w:rPr>
              <w:t>20 pkt</w:t>
            </w:r>
          </w:p>
        </w:tc>
      </w:tr>
    </w:tbl>
    <w:p w14:paraId="5FEE4C4C" w14:textId="77777777" w:rsidR="00293FE8" w:rsidRDefault="00293FE8">
      <w:pPr>
        <w:spacing w:after="0" w:line="240" w:lineRule="exact"/>
        <w:jc w:val="both"/>
        <w:rPr>
          <w:rFonts w:ascii="Verdana" w:hAnsi="Verdana" w:cs="Verdana"/>
          <w:b/>
          <w:bCs/>
          <w:color w:val="000000"/>
          <w:sz w:val="20"/>
          <w:szCs w:val="20"/>
        </w:rPr>
      </w:pPr>
    </w:p>
    <w:p w14:paraId="53F1EDC1" w14:textId="77777777" w:rsidR="00293FE8" w:rsidRDefault="008F5C38">
      <w:pPr>
        <w:pStyle w:val="Akapitzlist"/>
        <w:numPr>
          <w:ilvl w:val="3"/>
          <w:numId w:val="16"/>
        </w:numPr>
        <w:spacing w:after="0" w:line="240" w:lineRule="auto"/>
        <w:ind w:left="567" w:hanging="567"/>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Maksymalna ilość uzyskanych w ww. kryterium punktów wynosi 20. Zamawiający zastrzega, że jeżeli Wykonawca w formularzu ofertowym nie wskaże żadnego doświadczenia wówczas Zamawiający przyzna ofercie Wykonawcy 0 pkt w ramach przedmiotowego kryterium oceny ofert. </w:t>
      </w:r>
    </w:p>
    <w:p w14:paraId="033ADF68" w14:textId="77777777" w:rsidR="00293FE8" w:rsidRDefault="008F5C38">
      <w:pPr>
        <w:pStyle w:val="Akapitzlist"/>
        <w:numPr>
          <w:ilvl w:val="3"/>
          <w:numId w:val="16"/>
        </w:numPr>
        <w:spacing w:after="0" w:line="240" w:lineRule="auto"/>
        <w:ind w:left="567" w:hanging="567"/>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W celu uzyskania punktów w ramach przedmiotowego kryterium oceny ofert Wykonawca zobowiązany jest uzupełnić tabelę „Doświadczenie projektanta”, która uwzględniona została przez Zamawiającego w Formularzu oferty, stanowiącym </w:t>
      </w:r>
      <w:r w:rsidRPr="00DE7D58">
        <w:rPr>
          <w:rFonts w:ascii="Times New Roman" w:hAnsi="Times New Roman" w:cs="Times New Roman"/>
          <w:sz w:val="20"/>
          <w:szCs w:val="20"/>
        </w:rPr>
        <w:t>załącznik nr 1 do SWZ</w:t>
      </w:r>
      <w:r>
        <w:rPr>
          <w:rFonts w:ascii="Times New Roman" w:hAnsi="Times New Roman" w:cs="Times New Roman"/>
          <w:color w:val="000000"/>
          <w:sz w:val="20"/>
          <w:szCs w:val="20"/>
        </w:rPr>
        <w:t xml:space="preserve">. Formularz oferty nie polega uzupełnieniu. </w:t>
      </w:r>
    </w:p>
    <w:p w14:paraId="0499478A" w14:textId="77777777" w:rsidR="00293FE8" w:rsidRDefault="008F5C38">
      <w:pPr>
        <w:pStyle w:val="Akapitzlist"/>
        <w:numPr>
          <w:ilvl w:val="3"/>
          <w:numId w:val="16"/>
        </w:numPr>
        <w:spacing w:after="0" w:line="240" w:lineRule="auto"/>
        <w:ind w:left="567" w:hanging="567"/>
        <w:jc w:val="both"/>
        <w:rPr>
          <w:rFonts w:ascii="Times New Roman" w:hAnsi="Times New Roman" w:cs="Times New Roman"/>
          <w:color w:val="000000"/>
          <w:sz w:val="20"/>
          <w:szCs w:val="20"/>
        </w:rPr>
      </w:pPr>
      <w:r>
        <w:rPr>
          <w:rFonts w:ascii="Times New Roman" w:hAnsi="Times New Roman" w:cs="Times New Roman"/>
          <w:color w:val="000000"/>
          <w:sz w:val="20"/>
          <w:szCs w:val="20"/>
        </w:rPr>
        <w:t>Osoba wskazana przez Wykonawcę, w celu uzyskania punktów w ramach przedmiotowego kryterium oceny ofert musi być tą samą osobą, która wskazana zostanie przez Wykonawcę w wykazie osób w celu spełnienia warunków udziału w postępowaniu i realizacji przedmiotowego zamówienia.</w:t>
      </w:r>
    </w:p>
    <w:p w14:paraId="075A39CD" w14:textId="77777777" w:rsidR="00293FE8" w:rsidRDefault="00293FE8">
      <w:pPr>
        <w:pStyle w:val="Akapitzlist"/>
        <w:spacing w:after="0" w:line="240" w:lineRule="auto"/>
        <w:ind w:left="567"/>
        <w:jc w:val="both"/>
        <w:rPr>
          <w:rFonts w:ascii="Times New Roman" w:hAnsi="Times New Roman" w:cs="Times New Roman"/>
          <w:color w:val="000000"/>
          <w:sz w:val="20"/>
          <w:szCs w:val="20"/>
        </w:rPr>
      </w:pPr>
    </w:p>
    <w:p w14:paraId="2B682E94" w14:textId="77777777" w:rsidR="00293FE8" w:rsidRDefault="008F5C38">
      <w:pPr>
        <w:pStyle w:val="Akapitzlist"/>
        <w:numPr>
          <w:ilvl w:val="3"/>
          <w:numId w:val="16"/>
        </w:numPr>
        <w:spacing w:after="0" w:line="240" w:lineRule="auto"/>
        <w:ind w:left="567" w:hanging="567"/>
        <w:jc w:val="both"/>
        <w:rPr>
          <w:rFonts w:ascii="Times New Roman" w:hAnsi="Times New Roman" w:cs="Times New Roman"/>
          <w:color w:val="000000"/>
          <w:sz w:val="20"/>
          <w:szCs w:val="20"/>
        </w:rPr>
      </w:pPr>
      <w:r>
        <w:rPr>
          <w:rFonts w:ascii="Times New Roman" w:eastAsia="Times New Roman" w:hAnsi="Times New Roman" w:cs="Times New Roman"/>
          <w:kern w:val="2"/>
          <w:sz w:val="20"/>
          <w:szCs w:val="20"/>
          <w:lang w:eastAsia="hi-IN" w:bidi="hi-IN"/>
        </w:rPr>
        <w:t>W toku oceny ofert Zamawiający zastosuje zaokrąglenie wszystkich wyników do dwóch miejsc po przecinku.</w:t>
      </w:r>
    </w:p>
    <w:p w14:paraId="56CFA86D" w14:textId="77777777" w:rsidR="00293FE8" w:rsidRDefault="00293FE8">
      <w:pPr>
        <w:pStyle w:val="Akapitzlist"/>
        <w:rPr>
          <w:rFonts w:ascii="Times New Roman" w:eastAsia="Times New Roman" w:hAnsi="Times New Roman" w:cs="Times New Roman"/>
          <w:kern w:val="2"/>
          <w:sz w:val="20"/>
          <w:szCs w:val="20"/>
          <w:lang w:eastAsia="hi-IN" w:bidi="hi-IN"/>
        </w:rPr>
      </w:pPr>
    </w:p>
    <w:p w14:paraId="777D4D8A" w14:textId="77777777" w:rsidR="00293FE8" w:rsidRDefault="008F5C38">
      <w:pPr>
        <w:pStyle w:val="Akapitzlist"/>
        <w:numPr>
          <w:ilvl w:val="3"/>
          <w:numId w:val="16"/>
        </w:numPr>
        <w:spacing w:after="0" w:line="240" w:lineRule="auto"/>
        <w:ind w:left="567" w:hanging="567"/>
        <w:jc w:val="both"/>
        <w:rPr>
          <w:rFonts w:ascii="Times New Roman" w:hAnsi="Times New Roman" w:cs="Times New Roman"/>
          <w:color w:val="000000"/>
          <w:sz w:val="20"/>
          <w:szCs w:val="20"/>
        </w:rPr>
      </w:pPr>
      <w:r>
        <w:rPr>
          <w:rFonts w:ascii="Times New Roman" w:eastAsia="Times New Roman" w:hAnsi="Times New Roman" w:cs="Times New Roman"/>
          <w:kern w:val="2"/>
          <w:sz w:val="20"/>
          <w:szCs w:val="20"/>
          <w:lang w:eastAsia="hi-IN" w:bidi="hi-IN"/>
        </w:rPr>
        <w:t>Wykonawca dokona deklarowanego wpisu dot. terminu wykonania oraz ceny w formularzu oferty, stanowiącym załącznik nr 1 do SWZ.</w:t>
      </w:r>
    </w:p>
    <w:p w14:paraId="1D148F36" w14:textId="77777777" w:rsidR="00293FE8" w:rsidRDefault="00293FE8">
      <w:pPr>
        <w:pStyle w:val="Akapitzlist"/>
        <w:rPr>
          <w:rFonts w:ascii="Times New Roman" w:eastAsia="Times New Roman" w:hAnsi="Times New Roman" w:cs="Times New Roman"/>
          <w:kern w:val="2"/>
          <w:sz w:val="20"/>
          <w:szCs w:val="20"/>
          <w:lang w:eastAsia="hi-IN" w:bidi="hi-IN"/>
        </w:rPr>
      </w:pPr>
    </w:p>
    <w:p w14:paraId="38C6C9A2" w14:textId="7BBA3E65" w:rsidR="00293FE8" w:rsidRDefault="008F5C38">
      <w:pPr>
        <w:pStyle w:val="Akapitzlist"/>
        <w:numPr>
          <w:ilvl w:val="3"/>
          <w:numId w:val="16"/>
        </w:numPr>
        <w:spacing w:after="0" w:line="240" w:lineRule="auto"/>
        <w:ind w:left="567" w:hanging="567"/>
        <w:jc w:val="both"/>
        <w:rPr>
          <w:rFonts w:ascii="Times New Roman" w:hAnsi="Times New Roman" w:cs="Times New Roman"/>
          <w:color w:val="000000"/>
          <w:sz w:val="20"/>
          <w:szCs w:val="20"/>
        </w:rPr>
      </w:pPr>
      <w:r>
        <w:rPr>
          <w:rFonts w:ascii="Times New Roman" w:eastAsia="Times New Roman" w:hAnsi="Times New Roman" w:cs="Times New Roman"/>
          <w:kern w:val="2"/>
          <w:sz w:val="20"/>
          <w:szCs w:val="20"/>
          <w:lang w:eastAsia="hi-IN" w:bidi="hi-IN"/>
        </w:rPr>
        <w:t xml:space="preserve">W trakcie oceny ofert, kolejno ocenianym ofertom zostaną przyznane punkty wg wzoru: </w:t>
      </w:r>
      <w:r>
        <w:rPr>
          <w:rFonts w:ascii="Times New Roman" w:eastAsia="Times New Roman" w:hAnsi="Times New Roman" w:cs="Times New Roman"/>
          <w:kern w:val="2"/>
          <w:sz w:val="20"/>
          <w:szCs w:val="20"/>
          <w:lang w:eastAsia="hi-IN" w:bidi="hi-IN"/>
        </w:rPr>
        <w:br/>
      </w:r>
      <w:proofErr w:type="spellStart"/>
      <w:r>
        <w:rPr>
          <w:rFonts w:ascii="Times New Roman" w:eastAsia="Times New Roman" w:hAnsi="Times New Roman" w:cs="Times New Roman"/>
          <w:b/>
          <w:kern w:val="2"/>
          <w:sz w:val="20"/>
          <w:szCs w:val="20"/>
          <w:lang w:eastAsia="hi-IN" w:bidi="hi-IN"/>
        </w:rPr>
        <w:t>Wp</w:t>
      </w:r>
      <w:proofErr w:type="spellEnd"/>
      <w:r>
        <w:rPr>
          <w:rFonts w:ascii="Times New Roman" w:eastAsia="Times New Roman" w:hAnsi="Times New Roman" w:cs="Times New Roman"/>
          <w:b/>
          <w:kern w:val="2"/>
          <w:sz w:val="20"/>
          <w:szCs w:val="20"/>
          <w:lang w:eastAsia="hi-IN" w:bidi="hi-IN"/>
        </w:rPr>
        <w:t>= Wp1+Wp2</w:t>
      </w:r>
      <w:r w:rsidR="00BA51B4">
        <w:rPr>
          <w:rFonts w:ascii="Times New Roman" w:eastAsia="Times New Roman" w:hAnsi="Times New Roman" w:cs="Times New Roman"/>
          <w:b/>
          <w:kern w:val="2"/>
          <w:sz w:val="20"/>
          <w:szCs w:val="20"/>
          <w:lang w:eastAsia="hi-IN" w:bidi="hi-IN"/>
        </w:rPr>
        <w:t>+T</w:t>
      </w:r>
      <w:r>
        <w:rPr>
          <w:rFonts w:ascii="Times New Roman" w:eastAsia="Times New Roman" w:hAnsi="Times New Roman" w:cs="Times New Roman"/>
          <w:b/>
          <w:kern w:val="2"/>
          <w:sz w:val="20"/>
          <w:szCs w:val="20"/>
          <w:lang w:eastAsia="hi-IN" w:bidi="hi-IN"/>
        </w:rPr>
        <w:t>, gdzie:</w:t>
      </w:r>
    </w:p>
    <w:p w14:paraId="3D321C7A" w14:textId="77777777" w:rsidR="00293FE8" w:rsidRDefault="00293FE8">
      <w:pPr>
        <w:spacing w:after="0" w:line="100" w:lineRule="atLeast"/>
        <w:ind w:left="567"/>
        <w:rPr>
          <w:rFonts w:ascii="Times New Roman" w:eastAsia="Times New Roman" w:hAnsi="Times New Roman" w:cs="Times New Roman"/>
          <w:b/>
          <w:kern w:val="2"/>
          <w:sz w:val="20"/>
          <w:szCs w:val="20"/>
          <w:lang w:eastAsia="hi-IN" w:bidi="hi-IN"/>
        </w:rPr>
      </w:pPr>
    </w:p>
    <w:p w14:paraId="467B38E1" w14:textId="77777777" w:rsidR="00293FE8" w:rsidRDefault="008F5C38">
      <w:pPr>
        <w:spacing w:after="0" w:line="100" w:lineRule="atLeast"/>
        <w:ind w:left="567"/>
        <w:rPr>
          <w:rFonts w:ascii="Times New Roman" w:eastAsia="Times New Roman" w:hAnsi="Times New Roman" w:cs="Times New Roman"/>
          <w:kern w:val="2"/>
          <w:sz w:val="20"/>
          <w:szCs w:val="20"/>
          <w:lang w:eastAsia="hi-IN" w:bidi="hi-IN"/>
        </w:rPr>
      </w:pPr>
      <w:proofErr w:type="spellStart"/>
      <w:r>
        <w:rPr>
          <w:rFonts w:ascii="Times New Roman" w:eastAsia="Times New Roman" w:hAnsi="Times New Roman" w:cs="Times New Roman"/>
          <w:kern w:val="2"/>
          <w:sz w:val="20"/>
          <w:szCs w:val="20"/>
          <w:lang w:eastAsia="hi-IN" w:bidi="hi-IN"/>
        </w:rPr>
        <w:t>Wp</w:t>
      </w:r>
      <w:proofErr w:type="spellEnd"/>
      <w:r>
        <w:rPr>
          <w:rFonts w:ascii="Times New Roman" w:eastAsia="Times New Roman" w:hAnsi="Times New Roman" w:cs="Times New Roman"/>
          <w:kern w:val="2"/>
          <w:sz w:val="20"/>
          <w:szCs w:val="20"/>
          <w:lang w:eastAsia="hi-IN" w:bidi="hi-IN"/>
        </w:rPr>
        <w:t xml:space="preserve"> – suma wartości punktów przyznanych ofercie w kryteriach: cena i doświadczenie projektanta:</w:t>
      </w:r>
    </w:p>
    <w:p w14:paraId="0041F14D" w14:textId="32F8A5E6" w:rsidR="00293FE8" w:rsidRDefault="008F5C38">
      <w:pPr>
        <w:spacing w:after="0" w:line="100" w:lineRule="atLeast"/>
        <w:ind w:left="567"/>
        <w:rPr>
          <w:rFonts w:ascii="Times New Roman" w:eastAsia="Times New Roman" w:hAnsi="Times New Roman" w:cs="Times New Roman"/>
          <w:kern w:val="2"/>
          <w:sz w:val="20"/>
          <w:szCs w:val="20"/>
          <w:lang w:eastAsia="hi-IN" w:bidi="hi-IN"/>
        </w:rPr>
      </w:pPr>
      <w:r>
        <w:rPr>
          <w:rFonts w:ascii="Times New Roman" w:eastAsia="Times New Roman" w:hAnsi="Times New Roman" w:cs="Times New Roman"/>
          <w:kern w:val="2"/>
          <w:sz w:val="20"/>
          <w:szCs w:val="20"/>
          <w:lang w:eastAsia="hi-IN" w:bidi="hi-IN"/>
        </w:rPr>
        <w:t>Wp1 –wartość punktowa przyznana ofercie w kryterium cena;</w:t>
      </w:r>
    </w:p>
    <w:p w14:paraId="0801301D" w14:textId="4846B753" w:rsidR="00BA51B4" w:rsidRDefault="00BA51B4">
      <w:pPr>
        <w:spacing w:after="0" w:line="100" w:lineRule="atLeast"/>
        <w:ind w:left="567"/>
        <w:rPr>
          <w:rFonts w:ascii="Times New Roman" w:eastAsia="Times New Roman" w:hAnsi="Times New Roman" w:cs="Times New Roman"/>
          <w:kern w:val="2"/>
          <w:sz w:val="20"/>
          <w:szCs w:val="20"/>
          <w:lang w:eastAsia="hi-IN" w:bidi="hi-IN"/>
        </w:rPr>
      </w:pPr>
      <w:r>
        <w:rPr>
          <w:rFonts w:ascii="Times New Roman" w:eastAsia="Times New Roman" w:hAnsi="Times New Roman" w:cs="Times New Roman"/>
          <w:kern w:val="2"/>
          <w:sz w:val="20"/>
          <w:szCs w:val="20"/>
          <w:lang w:eastAsia="hi-IN" w:bidi="hi-IN"/>
        </w:rPr>
        <w:t xml:space="preserve">T – wartość punktowa przyznana ofercie w kryterium termin wykonania dokumentacji projektowej </w:t>
      </w:r>
    </w:p>
    <w:p w14:paraId="7CD2B71D" w14:textId="77777777" w:rsidR="00293FE8" w:rsidRDefault="008F5C38">
      <w:pPr>
        <w:spacing w:after="0" w:line="100" w:lineRule="atLeast"/>
        <w:ind w:left="567"/>
        <w:rPr>
          <w:rFonts w:ascii="Times New Roman" w:eastAsia="Times New Roman" w:hAnsi="Times New Roman" w:cs="Times New Roman"/>
          <w:kern w:val="2"/>
          <w:sz w:val="20"/>
          <w:szCs w:val="20"/>
          <w:lang w:eastAsia="hi-IN" w:bidi="hi-IN"/>
        </w:rPr>
      </w:pPr>
      <w:r>
        <w:rPr>
          <w:rFonts w:ascii="Times New Roman" w:eastAsia="Times New Roman" w:hAnsi="Times New Roman" w:cs="Times New Roman"/>
          <w:kern w:val="2"/>
          <w:sz w:val="20"/>
          <w:szCs w:val="20"/>
          <w:lang w:eastAsia="hi-IN" w:bidi="hi-IN"/>
        </w:rPr>
        <w:t>Wp2 – wartość punktowa przyznana ofercie w kryterium doświadczenie projektanta.</w:t>
      </w:r>
    </w:p>
    <w:p w14:paraId="3AC7D0D1" w14:textId="77777777" w:rsidR="00293FE8" w:rsidRDefault="00293FE8">
      <w:pPr>
        <w:spacing w:after="0" w:line="100" w:lineRule="atLeast"/>
        <w:ind w:left="567"/>
        <w:rPr>
          <w:rFonts w:ascii="Times New Roman" w:eastAsia="Times New Roman" w:hAnsi="Times New Roman" w:cs="Times New Roman"/>
          <w:kern w:val="2"/>
          <w:sz w:val="20"/>
          <w:szCs w:val="20"/>
          <w:lang w:eastAsia="hi-IN" w:bidi="hi-IN"/>
        </w:rPr>
      </w:pPr>
    </w:p>
    <w:p w14:paraId="1EA2BEC4" w14:textId="77777777" w:rsidR="00293FE8" w:rsidRDefault="008F5C38">
      <w:pPr>
        <w:numPr>
          <w:ilvl w:val="0"/>
          <w:numId w:val="27"/>
        </w:numPr>
        <w:tabs>
          <w:tab w:val="clear" w:pos="720"/>
          <w:tab w:val="left" w:pos="567"/>
        </w:tabs>
        <w:spacing w:after="0" w:line="100" w:lineRule="atLeast"/>
        <w:ind w:left="567" w:hanging="567"/>
        <w:jc w:val="both"/>
        <w:rPr>
          <w:rFonts w:ascii="Times New Roman" w:eastAsia="Times New Roman" w:hAnsi="Times New Roman" w:cs="Times New Roman"/>
          <w:kern w:val="2"/>
          <w:sz w:val="20"/>
          <w:szCs w:val="20"/>
          <w:lang w:eastAsia="hi-IN" w:bidi="hi-IN"/>
        </w:rPr>
      </w:pPr>
      <w:r>
        <w:rPr>
          <w:rFonts w:ascii="Times New Roman" w:eastAsia="Times New Roman" w:hAnsi="Times New Roman" w:cs="Times New Roman"/>
          <w:kern w:val="2"/>
          <w:sz w:val="20"/>
          <w:szCs w:val="20"/>
          <w:lang w:eastAsia="hi-IN" w:bidi="hi-IN"/>
        </w:rPr>
        <w:t xml:space="preserve">Oferta najwyżej oceniona, to oferta, która otrzymała najwyższą liczbę punktów w ocenie ofert przeprowadzonej przez Zamawiającego. Zamawiający dokona wyboru oferty najkorzystniejszej, czyli takiej, która została złożona przez Wykonawcę, który spełnia warunki udziału w postępowaniu i nie ma wobec niego przesłanek do wykluczenia z postępowania o udzielenie zamówienia oraz która otrzymała najwyższą liczbę punktów w ocenie ofert przeprowadzonej zgodnie z opisanymi  w niniejszym rozdziale kryteriami. </w:t>
      </w:r>
      <w:bookmarkStart w:id="5" w:name="_Hlk508102947"/>
      <w:bookmarkEnd w:id="5"/>
    </w:p>
    <w:p w14:paraId="647D1AB3" w14:textId="77777777" w:rsidR="00293FE8" w:rsidRDefault="00293FE8">
      <w:pPr>
        <w:pStyle w:val="Akapitzlist"/>
        <w:ind w:left="567"/>
        <w:jc w:val="both"/>
        <w:rPr>
          <w:rFonts w:ascii="Times New Roman" w:hAnsi="Times New Roman" w:cs="Times New Roman"/>
          <w:sz w:val="20"/>
          <w:szCs w:val="20"/>
        </w:rPr>
      </w:pPr>
    </w:p>
    <w:p w14:paraId="2E763964" w14:textId="77777777" w:rsidR="00293FE8" w:rsidRDefault="008F5C38">
      <w:pPr>
        <w:pStyle w:val="Akapitzlist"/>
        <w:numPr>
          <w:ilvl w:val="0"/>
          <w:numId w:val="9"/>
        </w:numPr>
        <w:pBdr>
          <w:top w:val="single" w:sz="4" w:space="1" w:color="000000"/>
          <w:left w:val="single" w:sz="4" w:space="4" w:color="000000"/>
          <w:bottom w:val="single" w:sz="4" w:space="1" w:color="000000"/>
          <w:right w:val="single" w:sz="4" w:space="4" w:color="000000"/>
        </w:pBdr>
        <w:ind w:left="567" w:hanging="567"/>
        <w:jc w:val="both"/>
        <w:rPr>
          <w:rFonts w:ascii="Times New Roman" w:hAnsi="Times New Roman" w:cs="Times New Roman"/>
          <w:b/>
          <w:bCs/>
          <w:sz w:val="20"/>
          <w:szCs w:val="20"/>
        </w:rPr>
      </w:pPr>
      <w:r>
        <w:rPr>
          <w:rFonts w:ascii="Times New Roman" w:hAnsi="Times New Roman" w:cs="Times New Roman"/>
          <w:b/>
          <w:bCs/>
          <w:sz w:val="20"/>
          <w:szCs w:val="20"/>
        </w:rPr>
        <w:t xml:space="preserve">INFORMACJE O FORMALNOŚCIACH, JAKIE MUSZĄ ZOSTAĆ DOPEŁNIONE PO WYBORZE OFERTY W CELU ZAWARCIA UMOWY W SPRAWIE ZAMÓWIENIA PUBLICZNEGO </w:t>
      </w:r>
      <w:r>
        <w:rPr>
          <w:rFonts w:ascii="Times New Roman" w:hAnsi="Times New Roman" w:cs="Times New Roman"/>
          <w:sz w:val="20"/>
          <w:szCs w:val="20"/>
        </w:rPr>
        <w:t>(art. 281 ust 1 pkt 18).</w:t>
      </w:r>
    </w:p>
    <w:p w14:paraId="08848E8B" w14:textId="77777777" w:rsidR="00293FE8" w:rsidRDefault="00293FE8">
      <w:pPr>
        <w:pStyle w:val="Akapitzlist"/>
        <w:ind w:left="567"/>
        <w:jc w:val="both"/>
        <w:rPr>
          <w:rFonts w:ascii="Times New Roman" w:hAnsi="Times New Roman" w:cs="Times New Roman"/>
          <w:b/>
          <w:bCs/>
          <w:sz w:val="20"/>
          <w:szCs w:val="20"/>
        </w:rPr>
      </w:pPr>
    </w:p>
    <w:p w14:paraId="605D1C79" w14:textId="15BB3D57" w:rsidR="00293FE8" w:rsidRDefault="008F5C38">
      <w:pPr>
        <w:pStyle w:val="Akapitzlist"/>
        <w:numPr>
          <w:ilvl w:val="0"/>
          <w:numId w:val="10"/>
        </w:numPr>
        <w:ind w:left="567" w:hanging="567"/>
        <w:jc w:val="both"/>
        <w:rPr>
          <w:rFonts w:ascii="Times New Roman" w:hAnsi="Times New Roman" w:cs="Times New Roman"/>
          <w:sz w:val="20"/>
          <w:szCs w:val="20"/>
        </w:rPr>
      </w:pPr>
      <w:r>
        <w:rPr>
          <w:rFonts w:ascii="Times New Roman" w:hAnsi="Times New Roman" w:cs="Times New Roman"/>
          <w:sz w:val="20"/>
          <w:szCs w:val="20"/>
        </w:rPr>
        <w:t>Zamawiający zawiera umową w sprawie zamówienia publicznego, z uwzględnieniem art. 577Pzp, w terminie nie krótszym niż 5 dni od dnia przesłania zawiadomienia o wyborze najkorzystniejszej ofert, jeżeli zawiadomienie to zostało przesłane przy użyciu środków komunikacji elektroniczne</w:t>
      </w:r>
      <w:r w:rsidR="00B63B4A">
        <w:rPr>
          <w:rFonts w:ascii="Times New Roman" w:hAnsi="Times New Roman" w:cs="Times New Roman"/>
          <w:sz w:val="20"/>
          <w:szCs w:val="20"/>
        </w:rPr>
        <w:t>j</w:t>
      </w:r>
      <w:r>
        <w:rPr>
          <w:rFonts w:ascii="Times New Roman" w:hAnsi="Times New Roman" w:cs="Times New Roman"/>
          <w:sz w:val="20"/>
          <w:szCs w:val="20"/>
        </w:rPr>
        <w:t>, albo 10 dni, jeżeli zostało przesłane w inny sposób.</w:t>
      </w:r>
    </w:p>
    <w:p w14:paraId="6F1A2DB6" w14:textId="77777777" w:rsidR="00293FE8" w:rsidRDefault="008F5C38">
      <w:pPr>
        <w:pStyle w:val="Akapitzlist"/>
        <w:numPr>
          <w:ilvl w:val="0"/>
          <w:numId w:val="10"/>
        </w:numPr>
        <w:ind w:left="567" w:hanging="567"/>
        <w:jc w:val="both"/>
        <w:rPr>
          <w:rFonts w:ascii="Times New Roman" w:hAnsi="Times New Roman" w:cs="Times New Roman"/>
          <w:sz w:val="20"/>
          <w:szCs w:val="20"/>
        </w:rPr>
      </w:pPr>
      <w:r>
        <w:rPr>
          <w:rFonts w:ascii="Times New Roman" w:hAnsi="Times New Roman" w:cs="Times New Roman"/>
          <w:sz w:val="20"/>
          <w:szCs w:val="20"/>
        </w:rPr>
        <w:t>Zamawiający może zawrzeć umowę w sprawie zamówienia publicznego przed upływem terminu, o którym mowa w ust. 1, jeżeli w postępowaniu o udzielenie zamówienia złożono tylko jedną ofertę.</w:t>
      </w:r>
    </w:p>
    <w:p w14:paraId="5A58A490" w14:textId="77777777" w:rsidR="00293FE8" w:rsidRDefault="008F5C38">
      <w:pPr>
        <w:pStyle w:val="Akapitzlist"/>
        <w:numPr>
          <w:ilvl w:val="0"/>
          <w:numId w:val="10"/>
        </w:numPr>
        <w:ind w:left="567" w:hanging="567"/>
        <w:jc w:val="both"/>
        <w:rPr>
          <w:rFonts w:ascii="Times New Roman" w:hAnsi="Times New Roman" w:cs="Times New Roman"/>
          <w:sz w:val="20"/>
          <w:szCs w:val="20"/>
        </w:rPr>
      </w:pPr>
      <w:r>
        <w:rPr>
          <w:rFonts w:ascii="Times New Roman" w:hAnsi="Times New Roman" w:cs="Times New Roman"/>
          <w:sz w:val="20"/>
          <w:szCs w:val="20"/>
        </w:rPr>
        <w:t>Wykonawca, którego oferta została wybrana jako najkorzystniejsza, zostanie poinformowany przez Zamawiającego o miejscu i terminie podpisania umowy.</w:t>
      </w:r>
    </w:p>
    <w:p w14:paraId="15AE157C" w14:textId="77777777" w:rsidR="00293FE8" w:rsidRDefault="008F5C38">
      <w:pPr>
        <w:pStyle w:val="Akapitzlist"/>
        <w:numPr>
          <w:ilvl w:val="0"/>
          <w:numId w:val="10"/>
        </w:numPr>
        <w:ind w:left="567" w:hanging="567"/>
        <w:jc w:val="both"/>
        <w:rPr>
          <w:rFonts w:ascii="Times New Roman" w:hAnsi="Times New Roman" w:cs="Times New Roman"/>
          <w:sz w:val="20"/>
          <w:szCs w:val="20"/>
        </w:rPr>
      </w:pPr>
      <w:r>
        <w:rPr>
          <w:rFonts w:ascii="Times New Roman" w:hAnsi="Times New Roman" w:cs="Times New Roman"/>
          <w:sz w:val="20"/>
          <w:szCs w:val="20"/>
        </w:rPr>
        <w:t xml:space="preserve">Wykonawca, o którym mowa w ust 3, ma obowiązek zawrzeć umowę w sprawie zamówienia  na warunkach określonych w projektowanych postanowieniach umowy, które stanowią </w:t>
      </w:r>
      <w:r>
        <w:rPr>
          <w:rFonts w:ascii="Times New Roman" w:hAnsi="Times New Roman" w:cs="Times New Roman"/>
          <w:b/>
          <w:bCs/>
          <w:sz w:val="20"/>
          <w:szCs w:val="20"/>
        </w:rPr>
        <w:t>załącznik nr 4 do SWZ</w:t>
      </w:r>
      <w:r>
        <w:rPr>
          <w:rFonts w:ascii="Times New Roman" w:hAnsi="Times New Roman" w:cs="Times New Roman"/>
          <w:sz w:val="20"/>
          <w:szCs w:val="20"/>
        </w:rPr>
        <w:t>. Umowa zostanie uzupełniona o zapisy wynikające ze złożonej oferty.</w:t>
      </w:r>
    </w:p>
    <w:p w14:paraId="527B0279" w14:textId="77777777" w:rsidR="00293FE8" w:rsidRDefault="008F5C38">
      <w:pPr>
        <w:pStyle w:val="Akapitzlist"/>
        <w:numPr>
          <w:ilvl w:val="0"/>
          <w:numId w:val="10"/>
        </w:numPr>
        <w:ind w:left="567" w:hanging="567"/>
        <w:jc w:val="both"/>
        <w:rPr>
          <w:rFonts w:ascii="Times New Roman" w:hAnsi="Times New Roman" w:cs="Times New Roman"/>
          <w:sz w:val="20"/>
          <w:szCs w:val="20"/>
        </w:rPr>
      </w:pPr>
      <w:r>
        <w:rPr>
          <w:rFonts w:ascii="Times New Roman" w:hAnsi="Times New Roman" w:cs="Times New Roman"/>
          <w:sz w:val="20"/>
          <w:szCs w:val="20"/>
        </w:rPr>
        <w:t xml:space="preserve">Przed podpisaniem umowy Wykonawcy wspólnie ubiegający się o udzielnie zamówienia (w przypadku wyboru ich oferty jako najkorzystniejszej) przedstawią Zamawiającemu umowę regulującą  współpracę tych Wykonawców. </w:t>
      </w:r>
    </w:p>
    <w:p w14:paraId="541AC049" w14:textId="77777777" w:rsidR="00293FE8" w:rsidRDefault="008F5C38">
      <w:pPr>
        <w:pStyle w:val="Akapitzlist"/>
        <w:numPr>
          <w:ilvl w:val="0"/>
          <w:numId w:val="10"/>
        </w:numPr>
        <w:ind w:left="567" w:hanging="567"/>
        <w:jc w:val="both"/>
        <w:rPr>
          <w:rFonts w:ascii="Times New Roman" w:hAnsi="Times New Roman" w:cs="Times New Roman"/>
          <w:sz w:val="20"/>
          <w:szCs w:val="20"/>
        </w:rPr>
      </w:pPr>
      <w:r>
        <w:rPr>
          <w:rFonts w:ascii="Times New Roman" w:hAnsi="Times New Roman" w:cs="Times New Roman"/>
          <w:sz w:val="20"/>
          <w:szCs w:val="20"/>
        </w:rPr>
        <w:t>Jeżeli Wykonawca, którego oferta wybrana jako najkorzystniejsza, uchyla się od zawarcia umowy w sprawie zamówienia publicznego Zamawiający może dokonać ponownego badania i oceny ofert spośród ofert pozostałych w postępowaniu Wykonawców albo unieważnić postępowanie.</w:t>
      </w:r>
    </w:p>
    <w:p w14:paraId="214F92AE" w14:textId="77777777" w:rsidR="00293FE8" w:rsidRDefault="00293FE8">
      <w:pPr>
        <w:pStyle w:val="Akapitzlist"/>
        <w:ind w:left="567"/>
        <w:jc w:val="both"/>
        <w:rPr>
          <w:rFonts w:ascii="Times New Roman" w:hAnsi="Times New Roman" w:cs="Times New Roman"/>
          <w:sz w:val="20"/>
          <w:szCs w:val="20"/>
        </w:rPr>
      </w:pPr>
    </w:p>
    <w:p w14:paraId="04BACEBE" w14:textId="77777777" w:rsidR="00293FE8" w:rsidRDefault="008F5C38">
      <w:pPr>
        <w:pStyle w:val="Akapitzlist"/>
        <w:numPr>
          <w:ilvl w:val="0"/>
          <w:numId w:val="9"/>
        </w:numPr>
        <w:pBdr>
          <w:top w:val="single" w:sz="4" w:space="1" w:color="000000"/>
          <w:left w:val="single" w:sz="4" w:space="4" w:color="000000"/>
          <w:bottom w:val="single" w:sz="4" w:space="1" w:color="000000"/>
          <w:right w:val="single" w:sz="4" w:space="4" w:color="000000"/>
        </w:pBdr>
        <w:ind w:left="567" w:hanging="567"/>
        <w:jc w:val="both"/>
        <w:rPr>
          <w:rFonts w:ascii="Times New Roman" w:hAnsi="Times New Roman" w:cs="Times New Roman"/>
          <w:sz w:val="20"/>
          <w:szCs w:val="20"/>
        </w:rPr>
      </w:pPr>
      <w:r>
        <w:rPr>
          <w:rFonts w:ascii="Times New Roman" w:hAnsi="Times New Roman" w:cs="Times New Roman"/>
          <w:b/>
          <w:bCs/>
          <w:sz w:val="20"/>
          <w:szCs w:val="20"/>
        </w:rPr>
        <w:t xml:space="preserve">POUCZENIE O ŚRODKACH OCHRONY PRAWNEJ PRZYSŁUGUJĄCYCH WYKONAWCY </w:t>
      </w:r>
      <w:r>
        <w:rPr>
          <w:rFonts w:ascii="Times New Roman" w:hAnsi="Times New Roman" w:cs="Times New Roman"/>
          <w:sz w:val="20"/>
          <w:szCs w:val="20"/>
        </w:rPr>
        <w:t>(art. 281 ust 1 pkt 19).</w:t>
      </w:r>
    </w:p>
    <w:p w14:paraId="0D9A04FA" w14:textId="77777777" w:rsidR="00293FE8" w:rsidRDefault="00293FE8">
      <w:pPr>
        <w:pStyle w:val="Akapitzlist"/>
        <w:ind w:left="567"/>
        <w:jc w:val="both"/>
        <w:rPr>
          <w:rFonts w:ascii="Times New Roman" w:hAnsi="Times New Roman" w:cs="Times New Roman"/>
          <w:sz w:val="20"/>
          <w:szCs w:val="20"/>
        </w:rPr>
      </w:pPr>
    </w:p>
    <w:p w14:paraId="68BD95E7" w14:textId="77777777" w:rsidR="00293FE8" w:rsidRDefault="008F5C38">
      <w:pPr>
        <w:pStyle w:val="Akapitzlist"/>
        <w:numPr>
          <w:ilvl w:val="0"/>
          <w:numId w:val="11"/>
        </w:numPr>
        <w:ind w:left="567" w:hanging="567"/>
        <w:jc w:val="both"/>
        <w:rPr>
          <w:rFonts w:ascii="Times New Roman" w:hAnsi="Times New Roman" w:cs="Times New Roman"/>
          <w:sz w:val="20"/>
          <w:szCs w:val="20"/>
        </w:rPr>
      </w:pPr>
      <w:r>
        <w:rPr>
          <w:rFonts w:ascii="Times New Roman" w:hAnsi="Times New Roman" w:cs="Times New Roman"/>
          <w:sz w:val="20"/>
          <w:szCs w:val="20"/>
        </w:rPr>
        <w:t>Środki ochrony prawnej przysługują Wykonawcy jeżeli ma lub miał interes w uzyskaniu zamówienia oraz poniósł lub może ponieść szkodę w wyniku naruszenia przez Zamawiającego  przepisów Pzp.</w:t>
      </w:r>
    </w:p>
    <w:p w14:paraId="4C2CA9C4" w14:textId="77777777" w:rsidR="00293FE8" w:rsidRDefault="008F5C38">
      <w:pPr>
        <w:pStyle w:val="Akapitzlist"/>
        <w:numPr>
          <w:ilvl w:val="0"/>
          <w:numId w:val="11"/>
        </w:numPr>
        <w:ind w:left="567" w:hanging="567"/>
        <w:jc w:val="both"/>
        <w:rPr>
          <w:rFonts w:ascii="Times New Roman" w:hAnsi="Times New Roman" w:cs="Times New Roman"/>
          <w:sz w:val="20"/>
          <w:szCs w:val="20"/>
        </w:rPr>
      </w:pPr>
      <w:r>
        <w:rPr>
          <w:rFonts w:ascii="Times New Roman" w:hAnsi="Times New Roman" w:cs="Times New Roman"/>
          <w:sz w:val="20"/>
          <w:szCs w:val="20"/>
        </w:rPr>
        <w:t>Odwołanie przysługuje na:</w:t>
      </w:r>
    </w:p>
    <w:p w14:paraId="68799ECA" w14:textId="77777777" w:rsidR="00293FE8" w:rsidRDefault="008F5C38">
      <w:pPr>
        <w:pStyle w:val="Akapitzlist"/>
        <w:numPr>
          <w:ilvl w:val="1"/>
          <w:numId w:val="11"/>
        </w:numPr>
        <w:ind w:left="567" w:hanging="567"/>
        <w:jc w:val="both"/>
        <w:rPr>
          <w:rFonts w:ascii="Times New Roman" w:hAnsi="Times New Roman" w:cs="Times New Roman"/>
          <w:sz w:val="20"/>
          <w:szCs w:val="20"/>
        </w:rPr>
      </w:pPr>
      <w:r>
        <w:rPr>
          <w:rFonts w:ascii="Times New Roman" w:hAnsi="Times New Roman" w:cs="Times New Roman"/>
          <w:sz w:val="20"/>
          <w:szCs w:val="20"/>
        </w:rPr>
        <w:t>Niezgodną z przepisami ustawy czynność Zamawiającego, podjętą w postępowaniu o udzielenie zamówienia, w tym na projektowane postanowienie umowy;</w:t>
      </w:r>
    </w:p>
    <w:p w14:paraId="1CCD9C61" w14:textId="77777777" w:rsidR="00293FE8" w:rsidRDefault="008F5C38">
      <w:pPr>
        <w:pStyle w:val="Akapitzlist"/>
        <w:numPr>
          <w:ilvl w:val="1"/>
          <w:numId w:val="11"/>
        </w:numPr>
        <w:ind w:left="567" w:hanging="567"/>
        <w:jc w:val="both"/>
        <w:rPr>
          <w:rFonts w:ascii="Times New Roman" w:hAnsi="Times New Roman" w:cs="Times New Roman"/>
          <w:sz w:val="20"/>
          <w:szCs w:val="20"/>
        </w:rPr>
      </w:pPr>
      <w:r>
        <w:rPr>
          <w:rFonts w:ascii="Times New Roman" w:hAnsi="Times New Roman" w:cs="Times New Roman"/>
          <w:sz w:val="20"/>
          <w:szCs w:val="20"/>
        </w:rPr>
        <w:t>Zaniechanie czynności w postępowaniu o udzielenie zamówienia publicznego, do której Zamawiający był obowiązany  na podstawie ustawy.</w:t>
      </w:r>
    </w:p>
    <w:p w14:paraId="16F4E56C" w14:textId="77777777" w:rsidR="00293FE8" w:rsidRDefault="008F5C38">
      <w:pPr>
        <w:pStyle w:val="Akapitzlist"/>
        <w:numPr>
          <w:ilvl w:val="0"/>
          <w:numId w:val="11"/>
        </w:numPr>
        <w:ind w:left="567" w:hanging="567"/>
        <w:jc w:val="both"/>
        <w:rPr>
          <w:rFonts w:ascii="Times New Roman" w:hAnsi="Times New Roman" w:cs="Times New Roman"/>
          <w:sz w:val="20"/>
          <w:szCs w:val="20"/>
        </w:rPr>
      </w:pPr>
      <w:r>
        <w:rPr>
          <w:rFonts w:ascii="Times New Roman" w:hAnsi="Times New Roman" w:cs="Times New Roman"/>
          <w:sz w:val="20"/>
          <w:szCs w:val="20"/>
        </w:rPr>
        <w:t>Odwołanie wnosi się do Prezesa Krajowej Izby Odwoławczej w formie pisemnej albo w formie elektronicznej albo w postaci elektronicznej opatrzone podpisem zaufanym.</w:t>
      </w:r>
    </w:p>
    <w:p w14:paraId="4C120BD8" w14:textId="77777777" w:rsidR="00293FE8" w:rsidRDefault="008F5C38">
      <w:pPr>
        <w:pStyle w:val="Akapitzlist"/>
        <w:numPr>
          <w:ilvl w:val="1"/>
          <w:numId w:val="11"/>
        </w:numPr>
        <w:ind w:left="567" w:hanging="567"/>
        <w:jc w:val="both"/>
        <w:rPr>
          <w:rFonts w:ascii="Times New Roman" w:hAnsi="Times New Roman" w:cs="Times New Roman"/>
          <w:sz w:val="20"/>
          <w:szCs w:val="20"/>
        </w:rPr>
      </w:pPr>
      <w:r>
        <w:rPr>
          <w:rFonts w:ascii="Times New Roman" w:hAnsi="Times New Roman" w:cs="Times New Roman"/>
          <w:sz w:val="20"/>
          <w:szCs w:val="20"/>
        </w:rPr>
        <w:t>Odwołujący przekazuje kopię odwołania Zamawiającemu przed upływem terminu do wniesienia odwołania w taki sposób, aby mógł się on zapoznać z jego treścią przed upływem tego terminu.</w:t>
      </w:r>
    </w:p>
    <w:p w14:paraId="6B5D2C5E" w14:textId="77777777" w:rsidR="00293FE8" w:rsidRDefault="008F5C38">
      <w:pPr>
        <w:pStyle w:val="Akapitzlist"/>
        <w:numPr>
          <w:ilvl w:val="0"/>
          <w:numId w:val="11"/>
        </w:numPr>
        <w:ind w:left="567" w:hanging="567"/>
        <w:jc w:val="both"/>
        <w:rPr>
          <w:rFonts w:ascii="Times New Roman" w:hAnsi="Times New Roman" w:cs="Times New Roman"/>
          <w:sz w:val="20"/>
          <w:szCs w:val="20"/>
        </w:rPr>
      </w:pPr>
      <w:r>
        <w:rPr>
          <w:rFonts w:ascii="Times New Roman" w:hAnsi="Times New Roman" w:cs="Times New Roman"/>
          <w:sz w:val="20"/>
          <w:szCs w:val="20"/>
        </w:rPr>
        <w:t>Odwołanie wobec treści ogłoszenia lub treści SWZ wnosi się w terminie 5 dni, od dnia zamieszczenia ogłoszenia w Biuletynie Zamówień Publicznych lub treści SWZ na stronie internetowej.</w:t>
      </w:r>
    </w:p>
    <w:p w14:paraId="707BF640" w14:textId="77777777" w:rsidR="00293FE8" w:rsidRDefault="008F5C38">
      <w:pPr>
        <w:pStyle w:val="Akapitzlist"/>
        <w:numPr>
          <w:ilvl w:val="0"/>
          <w:numId w:val="11"/>
        </w:numPr>
        <w:ind w:left="567" w:hanging="567"/>
        <w:jc w:val="both"/>
        <w:rPr>
          <w:rFonts w:ascii="Times New Roman" w:hAnsi="Times New Roman" w:cs="Times New Roman"/>
          <w:sz w:val="20"/>
          <w:szCs w:val="20"/>
        </w:rPr>
      </w:pPr>
      <w:r>
        <w:rPr>
          <w:rFonts w:ascii="Times New Roman" w:hAnsi="Times New Roman" w:cs="Times New Roman"/>
          <w:sz w:val="20"/>
          <w:szCs w:val="20"/>
        </w:rPr>
        <w:t>Odwołanie wnosi się w terminie :</w:t>
      </w:r>
    </w:p>
    <w:p w14:paraId="5EA2E8DD" w14:textId="77777777" w:rsidR="00293FE8" w:rsidRDefault="008F5C38">
      <w:pPr>
        <w:pStyle w:val="Akapitzlist"/>
        <w:numPr>
          <w:ilvl w:val="0"/>
          <w:numId w:val="23"/>
        </w:numPr>
        <w:ind w:left="567" w:hanging="567"/>
        <w:jc w:val="both"/>
        <w:rPr>
          <w:rFonts w:ascii="Times New Roman" w:hAnsi="Times New Roman" w:cs="Times New Roman"/>
          <w:sz w:val="20"/>
          <w:szCs w:val="20"/>
        </w:rPr>
      </w:pPr>
      <w:r>
        <w:rPr>
          <w:rFonts w:ascii="Times New Roman" w:hAnsi="Times New Roman" w:cs="Times New Roman"/>
          <w:sz w:val="20"/>
          <w:szCs w:val="20"/>
        </w:rPr>
        <w:t>5 dni od dnia przekazania informacji o czynności zamawiającego stanowiącej podstawę jego wniesienia, jeżeli informacja została przekazana przy użyciu środków komunikacji elektronicznej;</w:t>
      </w:r>
    </w:p>
    <w:p w14:paraId="2ACC4A9E" w14:textId="77777777" w:rsidR="00293FE8" w:rsidRDefault="008F5C38">
      <w:pPr>
        <w:pStyle w:val="Akapitzlist"/>
        <w:numPr>
          <w:ilvl w:val="0"/>
          <w:numId w:val="23"/>
        </w:numPr>
        <w:ind w:left="567" w:hanging="567"/>
        <w:jc w:val="both"/>
        <w:rPr>
          <w:rFonts w:ascii="Times New Roman" w:hAnsi="Times New Roman" w:cs="Times New Roman"/>
          <w:sz w:val="20"/>
          <w:szCs w:val="20"/>
        </w:rPr>
      </w:pPr>
      <w:r>
        <w:rPr>
          <w:rFonts w:ascii="Times New Roman" w:hAnsi="Times New Roman" w:cs="Times New Roman"/>
          <w:sz w:val="20"/>
          <w:szCs w:val="20"/>
        </w:rPr>
        <w:t>10 dni od przekazania informacji o czynności zamawiającego stanowiącej podstawę jego wniesienia, jeżeli informacja została przekazana w inny sposób niż określony w pkt 1).</w:t>
      </w:r>
    </w:p>
    <w:p w14:paraId="7A574B30" w14:textId="77777777" w:rsidR="00293FE8" w:rsidRDefault="008F5C38">
      <w:pPr>
        <w:pStyle w:val="Akapitzlist"/>
        <w:numPr>
          <w:ilvl w:val="0"/>
          <w:numId w:val="11"/>
        </w:numPr>
        <w:ind w:left="567" w:hanging="567"/>
        <w:jc w:val="both"/>
        <w:rPr>
          <w:rFonts w:ascii="Times New Roman" w:hAnsi="Times New Roman" w:cs="Times New Roman"/>
          <w:sz w:val="20"/>
          <w:szCs w:val="20"/>
        </w:rPr>
      </w:pPr>
      <w:r>
        <w:rPr>
          <w:rFonts w:ascii="Times New Roman" w:hAnsi="Times New Roman" w:cs="Times New Roman"/>
          <w:sz w:val="20"/>
          <w:szCs w:val="20"/>
        </w:rPr>
        <w:t xml:space="preserve">Na orzeczenie Krajowej Izby Odwoławczej oraz postanowienie Prezesa Krajowej Izby Odwoławczej, o którym mowa  w art. 519 ust 1 Pzp, stronom oraz uczestnikom postępowania odwoławczego przysługuje skarga do sądu. Skargę wnosi się do sądu Okręgowego w Warszawie za pośrednictwem Prezesa Krajowej Izby Odwoławczej. </w:t>
      </w:r>
    </w:p>
    <w:p w14:paraId="01EC6EB2" w14:textId="77777777" w:rsidR="00293FE8" w:rsidRDefault="008F5C38">
      <w:pPr>
        <w:pStyle w:val="Akapitzlist"/>
        <w:numPr>
          <w:ilvl w:val="0"/>
          <w:numId w:val="11"/>
        </w:numPr>
        <w:ind w:left="567" w:hanging="567"/>
        <w:jc w:val="both"/>
        <w:rPr>
          <w:rFonts w:ascii="Times New Roman" w:hAnsi="Times New Roman" w:cs="Times New Roman"/>
          <w:sz w:val="20"/>
          <w:szCs w:val="20"/>
        </w:rPr>
      </w:pPr>
      <w:r>
        <w:rPr>
          <w:rFonts w:ascii="Times New Roman" w:hAnsi="Times New Roman" w:cs="Times New Roman"/>
          <w:sz w:val="20"/>
          <w:szCs w:val="20"/>
        </w:rPr>
        <w:t>Szczegółowe informacje dotyczące środków ochrony Prawnej określone są w Dziale IX „Środki ochrony prawnej” Pzp.</w:t>
      </w:r>
    </w:p>
    <w:p w14:paraId="665F58AF" w14:textId="77777777" w:rsidR="00293FE8" w:rsidRDefault="00293FE8">
      <w:pPr>
        <w:pStyle w:val="Akapitzlist"/>
        <w:ind w:left="567"/>
        <w:jc w:val="both"/>
        <w:rPr>
          <w:rFonts w:ascii="Times New Roman" w:hAnsi="Times New Roman" w:cs="Times New Roman"/>
          <w:sz w:val="20"/>
          <w:szCs w:val="20"/>
        </w:rPr>
      </w:pPr>
    </w:p>
    <w:p w14:paraId="72DA305A" w14:textId="77777777" w:rsidR="00293FE8" w:rsidRDefault="008F5C38">
      <w:pPr>
        <w:pStyle w:val="Akapitzlist"/>
        <w:ind w:left="0"/>
        <w:rPr>
          <w:rFonts w:ascii="Times New Roman" w:hAnsi="Times New Roman" w:cs="Times New Roman"/>
          <w:b/>
          <w:bCs/>
          <w:sz w:val="20"/>
          <w:szCs w:val="20"/>
          <w:u w:val="single"/>
        </w:rPr>
      </w:pPr>
      <w:r>
        <w:rPr>
          <w:rFonts w:ascii="Times New Roman" w:hAnsi="Times New Roman" w:cs="Times New Roman"/>
          <w:b/>
          <w:bCs/>
          <w:sz w:val="20"/>
          <w:szCs w:val="20"/>
          <w:u w:val="single"/>
        </w:rPr>
        <w:t>DZIAŁ B SWZ</w:t>
      </w:r>
    </w:p>
    <w:p w14:paraId="377DEA6D" w14:textId="77777777" w:rsidR="00293FE8" w:rsidRDefault="00293FE8">
      <w:pPr>
        <w:pStyle w:val="Akapitzlist"/>
        <w:ind w:left="0"/>
        <w:jc w:val="both"/>
        <w:rPr>
          <w:rFonts w:ascii="Times New Roman" w:hAnsi="Times New Roman" w:cs="Times New Roman"/>
          <w:b/>
          <w:bCs/>
          <w:sz w:val="20"/>
          <w:szCs w:val="20"/>
          <w:u w:val="single"/>
        </w:rPr>
      </w:pPr>
    </w:p>
    <w:p w14:paraId="749729A4" w14:textId="77777777" w:rsidR="00293FE8" w:rsidRDefault="008F5C38">
      <w:pPr>
        <w:pStyle w:val="Akapitzlist"/>
        <w:numPr>
          <w:ilvl w:val="0"/>
          <w:numId w:val="17"/>
        </w:numPr>
        <w:pBdr>
          <w:top w:val="single" w:sz="4" w:space="1" w:color="000000"/>
          <w:left w:val="single" w:sz="4" w:space="4" w:color="000000"/>
          <w:bottom w:val="single" w:sz="4" w:space="1" w:color="000000"/>
          <w:right w:val="single" w:sz="4" w:space="4" w:color="000000"/>
        </w:pBdr>
        <w:ind w:left="426" w:hanging="426"/>
        <w:jc w:val="both"/>
        <w:rPr>
          <w:rFonts w:ascii="Times New Roman" w:hAnsi="Times New Roman" w:cs="Times New Roman"/>
          <w:b/>
          <w:bCs/>
          <w:sz w:val="20"/>
          <w:szCs w:val="20"/>
          <w:u w:val="single"/>
        </w:rPr>
      </w:pPr>
      <w:r>
        <w:rPr>
          <w:rFonts w:ascii="Times New Roman" w:hAnsi="Times New Roman" w:cs="Times New Roman"/>
          <w:b/>
          <w:bCs/>
          <w:sz w:val="20"/>
          <w:szCs w:val="20"/>
          <w:u w:val="single"/>
        </w:rPr>
        <w:t xml:space="preserve">PODSTAWY WYKLUCZENIA, O KTÓRYCH MOWA W ART. 109 ust 1, JEŻELI ZAMAWIAJĄCY JE PRZEWIDUJE. </w:t>
      </w:r>
      <w:r>
        <w:rPr>
          <w:rFonts w:ascii="Times New Roman" w:hAnsi="Times New Roman" w:cs="Times New Roman"/>
          <w:sz w:val="20"/>
          <w:szCs w:val="20"/>
          <w:u w:val="single"/>
        </w:rPr>
        <w:t>(art. 281 ust 2 pkt 1)</w:t>
      </w:r>
    </w:p>
    <w:p w14:paraId="662574CF" w14:textId="77777777" w:rsidR="00293FE8" w:rsidRDefault="00293FE8">
      <w:pPr>
        <w:pStyle w:val="Akapitzlist"/>
        <w:ind w:left="567"/>
        <w:jc w:val="both"/>
        <w:rPr>
          <w:rFonts w:ascii="Times New Roman" w:hAnsi="Times New Roman" w:cs="Times New Roman"/>
          <w:sz w:val="20"/>
          <w:szCs w:val="20"/>
        </w:rPr>
      </w:pPr>
    </w:p>
    <w:p w14:paraId="45FF0955" w14:textId="77777777" w:rsidR="00293FE8" w:rsidRDefault="008F5C38">
      <w:pPr>
        <w:pStyle w:val="Akapitzlist"/>
        <w:numPr>
          <w:ilvl w:val="3"/>
          <w:numId w:val="27"/>
        </w:numPr>
        <w:tabs>
          <w:tab w:val="left" w:pos="567"/>
        </w:tabs>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Zamawiający przewiduje wykluczenie na podstawie przesłanek fakultatywnych zawartych art. 109 ust. 1 </w:t>
      </w:r>
      <w:r>
        <w:rPr>
          <w:rFonts w:ascii="Times New Roman" w:hAnsi="Times New Roman" w:cs="Times New Roman"/>
          <w:b/>
          <w:bCs/>
          <w:color w:val="000000"/>
          <w:sz w:val="20"/>
          <w:szCs w:val="20"/>
        </w:rPr>
        <w:t xml:space="preserve">pkt. 4 i 10 ustawy Pzp </w:t>
      </w:r>
      <w:r>
        <w:rPr>
          <w:rFonts w:ascii="Times New Roman" w:hAnsi="Times New Roman" w:cs="Times New Roman"/>
          <w:color w:val="000000"/>
          <w:sz w:val="20"/>
          <w:szCs w:val="20"/>
        </w:rPr>
        <w:t xml:space="preserve">(tzw. przesłanki fakultatywne) </w:t>
      </w:r>
    </w:p>
    <w:p w14:paraId="6415DD70" w14:textId="77777777" w:rsidR="00293FE8" w:rsidRDefault="00293FE8">
      <w:pPr>
        <w:pStyle w:val="Akapitzlist"/>
        <w:spacing w:after="0" w:line="240" w:lineRule="auto"/>
        <w:ind w:left="567"/>
        <w:jc w:val="both"/>
        <w:rPr>
          <w:rFonts w:ascii="Times New Roman" w:hAnsi="Times New Roman" w:cs="Times New Roman"/>
          <w:sz w:val="20"/>
          <w:szCs w:val="20"/>
        </w:rPr>
      </w:pPr>
    </w:p>
    <w:p w14:paraId="35DD108B" w14:textId="77777777" w:rsidR="00293FE8" w:rsidRDefault="008F5C38">
      <w:pPr>
        <w:pStyle w:val="Akapitzlist"/>
        <w:numPr>
          <w:ilvl w:val="0"/>
          <w:numId w:val="17"/>
        </w:numPr>
        <w:pBdr>
          <w:top w:val="single" w:sz="4" w:space="1" w:color="000000"/>
          <w:left w:val="single" w:sz="4" w:space="4" w:color="000000"/>
          <w:bottom w:val="single" w:sz="4" w:space="1" w:color="000000"/>
          <w:right w:val="single" w:sz="4" w:space="4" w:color="000000"/>
        </w:pBdr>
        <w:ind w:left="567" w:hanging="567"/>
        <w:jc w:val="both"/>
        <w:rPr>
          <w:rFonts w:ascii="Times New Roman" w:hAnsi="Times New Roman" w:cs="Times New Roman"/>
          <w:b/>
          <w:bCs/>
          <w:sz w:val="20"/>
          <w:szCs w:val="20"/>
        </w:rPr>
      </w:pPr>
      <w:r>
        <w:rPr>
          <w:rFonts w:ascii="Times New Roman" w:hAnsi="Times New Roman" w:cs="Times New Roman"/>
          <w:b/>
          <w:bCs/>
          <w:sz w:val="20"/>
          <w:szCs w:val="20"/>
        </w:rPr>
        <w:lastRenderedPageBreak/>
        <w:t xml:space="preserve">INFORMACJA O WARUNKACH UDZIAŁU W POSTĘPOWANIU O UDZIELENIE ZAMÓWIENIA, JEŻELI ZAMAWIAJĄCY JE PRZEWIDUJE </w:t>
      </w:r>
      <w:r>
        <w:rPr>
          <w:rFonts w:ascii="Times New Roman" w:hAnsi="Times New Roman" w:cs="Times New Roman"/>
          <w:sz w:val="20"/>
          <w:szCs w:val="20"/>
        </w:rPr>
        <w:t>(art. 281 ust 2 pkt 2)</w:t>
      </w:r>
    </w:p>
    <w:p w14:paraId="7CD06BD3" w14:textId="77777777" w:rsidR="00293FE8" w:rsidRDefault="008F5C38">
      <w:pPr>
        <w:spacing w:after="0" w:line="288" w:lineRule="auto"/>
        <w:jc w:val="both"/>
        <w:rPr>
          <w:rFonts w:ascii="Times New Roman" w:hAnsi="Times New Roman" w:cs="Times New Roman"/>
          <w:sz w:val="20"/>
          <w:szCs w:val="20"/>
        </w:rPr>
      </w:pPr>
      <w:r>
        <w:rPr>
          <w:rFonts w:ascii="Times New Roman" w:hAnsi="Times New Roman" w:cs="Times New Roman"/>
          <w:sz w:val="20"/>
          <w:szCs w:val="20"/>
        </w:rPr>
        <w:t>1. O udzielenie zamówienia mogą ubiegać się wykonawcy, którzy:</w:t>
      </w:r>
    </w:p>
    <w:p w14:paraId="62C57ADB" w14:textId="77777777" w:rsidR="00293FE8" w:rsidRDefault="008F5C38">
      <w:pPr>
        <w:spacing w:after="0" w:line="288" w:lineRule="auto"/>
        <w:jc w:val="both"/>
        <w:rPr>
          <w:rFonts w:ascii="Times New Roman" w:hAnsi="Times New Roman" w:cs="Times New Roman"/>
          <w:sz w:val="20"/>
          <w:szCs w:val="20"/>
        </w:rPr>
      </w:pPr>
      <w:r>
        <w:rPr>
          <w:rFonts w:ascii="Times New Roman" w:hAnsi="Times New Roman" w:cs="Times New Roman"/>
          <w:sz w:val="20"/>
          <w:szCs w:val="20"/>
        </w:rPr>
        <w:t>1) nie podlegają wykluczeniu na zasadach określonych w pkt 3 niniejszego rozdziału,</w:t>
      </w:r>
    </w:p>
    <w:p w14:paraId="4D07117A" w14:textId="77777777" w:rsidR="00293FE8" w:rsidRDefault="008F5C38">
      <w:pPr>
        <w:spacing w:after="0" w:line="288" w:lineRule="auto"/>
        <w:jc w:val="both"/>
        <w:rPr>
          <w:rFonts w:ascii="Times New Roman" w:hAnsi="Times New Roman" w:cs="Times New Roman"/>
          <w:sz w:val="20"/>
          <w:szCs w:val="20"/>
        </w:rPr>
      </w:pPr>
      <w:r>
        <w:rPr>
          <w:rFonts w:ascii="Times New Roman" w:hAnsi="Times New Roman" w:cs="Times New Roman"/>
          <w:sz w:val="20"/>
          <w:szCs w:val="20"/>
        </w:rPr>
        <w:t>2) spełniają warunki udziału w postępowaniu, określone przez Zamawiającego w ogłoszeniu o zamówieniu oraz w niniejszej SWZ</w:t>
      </w:r>
    </w:p>
    <w:p w14:paraId="23366112" w14:textId="77777777" w:rsidR="00293FE8" w:rsidRDefault="008F5C38">
      <w:pPr>
        <w:spacing w:after="0" w:line="288" w:lineRule="auto"/>
        <w:rPr>
          <w:rFonts w:ascii="Times New Roman" w:hAnsi="Times New Roman" w:cs="Times New Roman"/>
          <w:sz w:val="20"/>
          <w:szCs w:val="20"/>
        </w:rPr>
      </w:pPr>
      <w:r>
        <w:rPr>
          <w:rFonts w:ascii="Times New Roman" w:hAnsi="Times New Roman" w:cs="Times New Roman"/>
          <w:sz w:val="20"/>
          <w:szCs w:val="20"/>
        </w:rPr>
        <w:t>2. Warunki udziału w postępowaniu:</w:t>
      </w:r>
    </w:p>
    <w:p w14:paraId="7836AAA8" w14:textId="77777777" w:rsidR="00293FE8" w:rsidRDefault="008F5C38">
      <w:pPr>
        <w:spacing w:after="0" w:line="288" w:lineRule="auto"/>
        <w:rPr>
          <w:rFonts w:ascii="Times New Roman" w:hAnsi="Times New Roman" w:cs="Times New Roman"/>
          <w:sz w:val="20"/>
          <w:szCs w:val="20"/>
        </w:rPr>
      </w:pPr>
      <w:r>
        <w:rPr>
          <w:rFonts w:ascii="Times New Roman" w:hAnsi="Times New Roman" w:cs="Times New Roman"/>
          <w:b/>
          <w:bCs/>
          <w:sz w:val="20"/>
          <w:szCs w:val="20"/>
        </w:rPr>
        <w:t>1)</w:t>
      </w:r>
      <w:r>
        <w:rPr>
          <w:rFonts w:ascii="Times New Roman" w:hAnsi="Times New Roman" w:cs="Times New Roman"/>
          <w:sz w:val="20"/>
          <w:szCs w:val="20"/>
        </w:rPr>
        <w:t xml:space="preserve">  </w:t>
      </w:r>
      <w:r>
        <w:rPr>
          <w:rFonts w:ascii="Times New Roman" w:hAnsi="Times New Roman" w:cs="Times New Roman"/>
          <w:b/>
          <w:bCs/>
          <w:sz w:val="20"/>
          <w:szCs w:val="20"/>
        </w:rPr>
        <w:t>w zakresie zdolności do występowania w obrocie gospodarczym:</w:t>
      </w:r>
      <w:r>
        <w:rPr>
          <w:rFonts w:ascii="Times New Roman" w:hAnsi="Times New Roman" w:cs="Times New Roman"/>
          <w:sz w:val="20"/>
          <w:szCs w:val="20"/>
        </w:rPr>
        <w:t xml:space="preserve"> </w:t>
      </w:r>
    </w:p>
    <w:p w14:paraId="643DD4EF" w14:textId="77777777" w:rsidR="00293FE8" w:rsidRDefault="008F5C38">
      <w:pPr>
        <w:spacing w:after="0" w:line="288" w:lineRule="auto"/>
        <w:rPr>
          <w:rFonts w:ascii="Times New Roman" w:hAnsi="Times New Roman" w:cs="Times New Roman"/>
          <w:sz w:val="20"/>
          <w:szCs w:val="20"/>
        </w:rPr>
      </w:pPr>
      <w:r>
        <w:rPr>
          <w:rFonts w:ascii="Times New Roman" w:hAnsi="Times New Roman" w:cs="Times New Roman"/>
          <w:sz w:val="20"/>
          <w:szCs w:val="20"/>
        </w:rPr>
        <w:t>Zamawiający nie stawia warunku w powyższym zakresie.</w:t>
      </w:r>
    </w:p>
    <w:p w14:paraId="331EAFDD" w14:textId="77777777" w:rsidR="00293FE8" w:rsidRDefault="008F5C38">
      <w:pPr>
        <w:spacing w:after="0" w:line="288" w:lineRule="auto"/>
        <w:jc w:val="both"/>
        <w:rPr>
          <w:rFonts w:ascii="Times New Roman" w:hAnsi="Times New Roman" w:cs="Times New Roman"/>
          <w:b/>
          <w:bCs/>
          <w:sz w:val="20"/>
          <w:szCs w:val="20"/>
        </w:rPr>
      </w:pPr>
      <w:r>
        <w:rPr>
          <w:rFonts w:ascii="Times New Roman" w:hAnsi="Times New Roman" w:cs="Times New Roman"/>
          <w:b/>
          <w:bCs/>
          <w:sz w:val="20"/>
          <w:szCs w:val="20"/>
        </w:rPr>
        <w:t>2)</w:t>
      </w:r>
      <w:r>
        <w:rPr>
          <w:rFonts w:ascii="Times New Roman" w:hAnsi="Times New Roman" w:cs="Times New Roman"/>
          <w:sz w:val="20"/>
          <w:szCs w:val="20"/>
        </w:rPr>
        <w:t xml:space="preserve"> </w:t>
      </w:r>
      <w:r>
        <w:rPr>
          <w:rFonts w:ascii="Times New Roman" w:hAnsi="Times New Roman" w:cs="Times New Roman"/>
          <w:b/>
          <w:bCs/>
          <w:sz w:val="20"/>
          <w:szCs w:val="20"/>
        </w:rPr>
        <w:t>w zakresie uprawnień do prowadzenia określonej działalności gospodarczej lub zawodowej, o ile wynika to z odrębnych przepisów:</w:t>
      </w:r>
    </w:p>
    <w:p w14:paraId="3B4D7F5C" w14:textId="77777777" w:rsidR="00293FE8" w:rsidRDefault="008F5C38">
      <w:pPr>
        <w:pStyle w:val="Default"/>
        <w:spacing w:line="288" w:lineRule="auto"/>
        <w:jc w:val="both"/>
        <w:rPr>
          <w:rFonts w:ascii="Times New Roman" w:hAnsi="Times New Roman" w:cs="Times New Roman"/>
          <w:sz w:val="20"/>
          <w:szCs w:val="20"/>
        </w:rPr>
      </w:pPr>
      <w:r>
        <w:rPr>
          <w:rFonts w:ascii="Times New Roman" w:hAnsi="Times New Roman" w:cs="Times New Roman"/>
          <w:sz w:val="20"/>
          <w:szCs w:val="20"/>
        </w:rPr>
        <w:t>Zamawiający nie stawia warunku w powyższym zakresie.</w:t>
      </w:r>
    </w:p>
    <w:p w14:paraId="271BD09A" w14:textId="77777777" w:rsidR="00293FE8" w:rsidRDefault="008F5C38">
      <w:pPr>
        <w:spacing w:after="0" w:line="288"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3) w zakresie sytuacji ekonomicznej lub finansowej:</w:t>
      </w:r>
    </w:p>
    <w:p w14:paraId="711E7829" w14:textId="77777777" w:rsidR="00293FE8" w:rsidRDefault="008F5C38">
      <w:pPr>
        <w:spacing w:after="0" w:line="288" w:lineRule="auto"/>
        <w:rPr>
          <w:rFonts w:ascii="Times New Roman" w:hAnsi="Times New Roman" w:cs="Times New Roman"/>
          <w:color w:val="000000"/>
          <w:sz w:val="20"/>
          <w:szCs w:val="20"/>
        </w:rPr>
      </w:pPr>
      <w:r>
        <w:rPr>
          <w:rFonts w:ascii="Times New Roman" w:hAnsi="Times New Roman" w:cs="Times New Roman"/>
          <w:color w:val="000000"/>
          <w:sz w:val="20"/>
          <w:szCs w:val="20"/>
        </w:rPr>
        <w:t>Zamawiający nie stawia warunku w powyższym zakresie.</w:t>
      </w:r>
    </w:p>
    <w:p w14:paraId="148EAB1D" w14:textId="77777777" w:rsidR="00B63B4A" w:rsidRDefault="008F5C38" w:rsidP="00B63B4A">
      <w:pPr>
        <w:spacing w:after="0" w:line="288" w:lineRule="auto"/>
        <w:rPr>
          <w:rFonts w:ascii="Times New Roman" w:hAnsi="Times New Roman" w:cs="Times New Roman"/>
          <w:b/>
          <w:bCs/>
          <w:sz w:val="20"/>
          <w:szCs w:val="20"/>
        </w:rPr>
      </w:pPr>
      <w:r>
        <w:rPr>
          <w:rFonts w:ascii="Times New Roman" w:hAnsi="Times New Roman" w:cs="Times New Roman"/>
          <w:b/>
          <w:bCs/>
          <w:color w:val="000000"/>
          <w:sz w:val="20"/>
          <w:szCs w:val="20"/>
        </w:rPr>
        <w:t>4) w zakresie zdolności technicznej lub zawodowej:</w:t>
      </w:r>
    </w:p>
    <w:p w14:paraId="27F1DDAD" w14:textId="77777777" w:rsidR="00B63B4A" w:rsidRDefault="00B63B4A" w:rsidP="00B63B4A">
      <w:pPr>
        <w:tabs>
          <w:tab w:val="left" w:pos="1134"/>
        </w:tabs>
        <w:spacing w:after="0" w:line="288" w:lineRule="auto"/>
        <w:ind w:left="1080" w:hanging="796"/>
        <w:jc w:val="both"/>
        <w:rPr>
          <w:rFonts w:ascii="Times New Roman" w:hAnsi="Times New Roman" w:cs="Times New Roman"/>
          <w:b/>
          <w:bCs/>
          <w:sz w:val="20"/>
          <w:szCs w:val="20"/>
        </w:rPr>
      </w:pPr>
      <w:r>
        <w:rPr>
          <w:rFonts w:ascii="Times New Roman" w:hAnsi="Times New Roman" w:cs="Times New Roman"/>
          <w:color w:val="000000"/>
          <w:sz w:val="20"/>
          <w:szCs w:val="20"/>
        </w:rPr>
        <w:t xml:space="preserve">a) </w:t>
      </w:r>
      <w:r>
        <w:rPr>
          <w:rFonts w:ascii="Times New Roman" w:hAnsi="Times New Roman" w:cs="Times New Roman"/>
          <w:color w:val="000000"/>
          <w:sz w:val="20"/>
          <w:szCs w:val="20"/>
        </w:rPr>
        <w:tab/>
      </w:r>
      <w:r w:rsidR="008F5C38" w:rsidRPr="00B63B4A">
        <w:rPr>
          <w:rFonts w:ascii="Times New Roman" w:hAnsi="Times New Roman" w:cs="Times New Roman"/>
          <w:color w:val="000000"/>
          <w:sz w:val="20"/>
          <w:szCs w:val="20"/>
        </w:rPr>
        <w:t xml:space="preserve">Warunek zostanie spełniony, jeśli Wykonawca wykaże, że wykonał lub dysponuje lub będzie dysponował: - Projektantem, który posiada odpowiednie uprawnienia budowlane do projektowania bez ograniczeń w specjalności </w:t>
      </w:r>
      <w:proofErr w:type="spellStart"/>
      <w:r w:rsidR="008F5C38" w:rsidRPr="00B63B4A">
        <w:rPr>
          <w:rFonts w:ascii="Times New Roman" w:hAnsi="Times New Roman" w:cs="Times New Roman"/>
          <w:color w:val="000000"/>
          <w:sz w:val="20"/>
          <w:szCs w:val="20"/>
        </w:rPr>
        <w:t>konstrukcyjno</w:t>
      </w:r>
      <w:proofErr w:type="spellEnd"/>
      <w:r w:rsidR="008F5C38" w:rsidRPr="00B63B4A">
        <w:rPr>
          <w:rFonts w:ascii="Times New Roman" w:hAnsi="Times New Roman" w:cs="Times New Roman"/>
          <w:color w:val="000000"/>
          <w:sz w:val="20"/>
          <w:szCs w:val="20"/>
        </w:rPr>
        <w:t xml:space="preserve"> – budowlanej oraz wykonał co najmniej 2 dokumentacje projektowe termomodernizacji budynków użyteczności publicznej, które zostały oddane do użytkowania lub są użytkowane. </w:t>
      </w:r>
      <w:r w:rsidR="008F5C38" w:rsidRPr="00B63B4A">
        <w:rPr>
          <w:rFonts w:ascii="Times New Roman" w:hAnsi="Times New Roman" w:cs="Times New Roman"/>
          <w:b/>
          <w:bCs/>
          <w:color w:val="000000"/>
          <w:sz w:val="20"/>
          <w:szCs w:val="20"/>
        </w:rPr>
        <w:t xml:space="preserve">Doświadczenie Projektanta w specjalności </w:t>
      </w:r>
      <w:proofErr w:type="spellStart"/>
      <w:r w:rsidR="008F5C38" w:rsidRPr="00B63B4A">
        <w:rPr>
          <w:rFonts w:ascii="Times New Roman" w:hAnsi="Times New Roman" w:cs="Times New Roman"/>
          <w:b/>
          <w:bCs/>
          <w:color w:val="000000"/>
          <w:sz w:val="20"/>
          <w:szCs w:val="20"/>
        </w:rPr>
        <w:t>konstrukcyjno</w:t>
      </w:r>
      <w:proofErr w:type="spellEnd"/>
      <w:r w:rsidR="008F5C38" w:rsidRPr="00B63B4A">
        <w:rPr>
          <w:rFonts w:ascii="Times New Roman" w:hAnsi="Times New Roman" w:cs="Times New Roman"/>
          <w:b/>
          <w:bCs/>
          <w:color w:val="000000"/>
          <w:sz w:val="20"/>
          <w:szCs w:val="20"/>
        </w:rPr>
        <w:t xml:space="preserve"> – budowlanej będzie oceniane w ramach kryterium oceny ofert. </w:t>
      </w:r>
    </w:p>
    <w:p w14:paraId="319C3003" w14:textId="5EEC5CA7" w:rsidR="00293FE8" w:rsidRPr="00B63B4A" w:rsidRDefault="00B63B4A" w:rsidP="00B63B4A">
      <w:pPr>
        <w:tabs>
          <w:tab w:val="left" w:pos="1134"/>
        </w:tabs>
        <w:spacing w:after="0" w:line="288" w:lineRule="auto"/>
        <w:ind w:left="1080" w:hanging="796"/>
        <w:rPr>
          <w:rFonts w:ascii="Times New Roman" w:hAnsi="Times New Roman" w:cs="Times New Roman"/>
          <w:b/>
          <w:bCs/>
          <w:sz w:val="20"/>
          <w:szCs w:val="20"/>
        </w:rPr>
      </w:pPr>
      <w:r>
        <w:rPr>
          <w:rFonts w:ascii="Times New Roman" w:hAnsi="Times New Roman" w:cs="Times New Roman"/>
          <w:b/>
          <w:bCs/>
          <w:sz w:val="20"/>
          <w:szCs w:val="20"/>
        </w:rPr>
        <w:t xml:space="preserve">b) </w:t>
      </w:r>
      <w:r>
        <w:rPr>
          <w:rFonts w:ascii="Times New Roman" w:hAnsi="Times New Roman" w:cs="Times New Roman"/>
          <w:b/>
          <w:bCs/>
          <w:sz w:val="20"/>
          <w:szCs w:val="20"/>
        </w:rPr>
        <w:tab/>
      </w:r>
      <w:r w:rsidR="008F5C38" w:rsidRPr="00B63B4A">
        <w:rPr>
          <w:rFonts w:ascii="Times New Roman" w:hAnsi="Times New Roman" w:cs="Times New Roman"/>
          <w:sz w:val="20"/>
          <w:szCs w:val="20"/>
        </w:rPr>
        <w:t>skierują do realizacji zamówienia minimum:</w:t>
      </w:r>
    </w:p>
    <w:p w14:paraId="7AFD0C87" w14:textId="3C546981" w:rsidR="00293FE8" w:rsidRDefault="008F5C38" w:rsidP="00DE7D58">
      <w:pPr>
        <w:pStyle w:val="Akapitzlist"/>
        <w:spacing w:after="0" w:line="288" w:lineRule="auto"/>
        <w:ind w:left="1080"/>
        <w:jc w:val="both"/>
        <w:rPr>
          <w:rFonts w:ascii="Times New Roman" w:hAnsi="Times New Roman" w:cs="Times New Roman"/>
          <w:color w:val="000000"/>
          <w:sz w:val="20"/>
          <w:szCs w:val="20"/>
        </w:rPr>
      </w:pPr>
      <w:r>
        <w:rPr>
          <w:rFonts w:ascii="Times New Roman" w:hAnsi="Times New Roman" w:cs="Times New Roman"/>
          <w:sz w:val="20"/>
          <w:szCs w:val="20"/>
        </w:rPr>
        <w:t>- 1 osobę posiadającą przygotowanie zawodowe do pełnienia samodzielnych funkcji technicznych w budownictwie, tj. posiadającą uprawnienia budowlane upoważniające do projektowania w specjalności instalacyjnej w zakresie sieci, instalacji i urządzeń elektrycznych i elektroenergetycznych bez ograniczeń lub odpowiadające im ważne uprawnienia budowlane, które zostały wydane na podstawie wcześniej obowiązujących przepisów. Wykonawca musi wykazać, że dysponuje osobą, która będzie uczestniczyć w wykonywaniu zamówienia, legitymującą się uprawnieniami budowlanymi wydanymi na podstawie ustawy z dnia 07.07.1994 r. – Prawo budowlane (</w:t>
      </w:r>
      <w:proofErr w:type="spellStart"/>
      <w:r>
        <w:rPr>
          <w:rFonts w:ascii="Times New Roman" w:hAnsi="Times New Roman" w:cs="Times New Roman"/>
          <w:sz w:val="20"/>
          <w:szCs w:val="20"/>
        </w:rPr>
        <w:t>t.j</w:t>
      </w:r>
      <w:proofErr w:type="spellEnd"/>
      <w:r>
        <w:rPr>
          <w:rFonts w:ascii="Times New Roman" w:hAnsi="Times New Roman" w:cs="Times New Roman"/>
          <w:sz w:val="20"/>
          <w:szCs w:val="20"/>
        </w:rPr>
        <w:t>. Dz. U. z 2020 r. poz. 1333 z późn. zm.).</w:t>
      </w:r>
    </w:p>
    <w:p w14:paraId="58D68975" w14:textId="77777777" w:rsidR="00293FE8" w:rsidRDefault="008F5C38">
      <w:pPr>
        <w:pStyle w:val="Akapitzlist"/>
        <w:numPr>
          <w:ilvl w:val="0"/>
          <w:numId w:val="39"/>
        </w:numPr>
        <w:spacing w:after="0" w:line="288" w:lineRule="auto"/>
        <w:ind w:left="284" w:hanging="284"/>
        <w:jc w:val="both"/>
        <w:rPr>
          <w:rFonts w:ascii="Times New Roman" w:hAnsi="Times New Roman" w:cs="Times New Roman"/>
          <w:color w:val="000000"/>
          <w:sz w:val="20"/>
          <w:szCs w:val="20"/>
        </w:rPr>
      </w:pPr>
      <w:r>
        <w:rPr>
          <w:rFonts w:ascii="Times New Roman" w:hAnsi="Times New Roman" w:cs="Times New Roman"/>
          <w:color w:val="000000"/>
          <w:sz w:val="20"/>
          <w:szCs w:val="20"/>
        </w:rPr>
        <w:t>Uprawnienia posiadane przez osoby wskazane powyżej, w wymaganym zakresie, powinny być zgodne z ustawą z dnia 7 lipca 1994 r. Praw</w:t>
      </w:r>
      <w:r>
        <w:rPr>
          <w:rFonts w:ascii="Times New Roman" w:hAnsi="Times New Roman" w:cs="Times New Roman"/>
          <w:sz w:val="20"/>
          <w:szCs w:val="20"/>
        </w:rPr>
        <w:t xml:space="preserve">o budowlane (tj. Dz.U. z 2020 r. poz. 1333) </w:t>
      </w:r>
      <w:r>
        <w:rPr>
          <w:rFonts w:ascii="Times New Roman" w:hAnsi="Times New Roman" w:cs="Times New Roman"/>
          <w:color w:val="000000"/>
          <w:sz w:val="20"/>
          <w:szCs w:val="20"/>
        </w:rPr>
        <w:t xml:space="preserve">oraz aktualnym obowiązującym rozporządzeniem Ministra Inwestycji i Rozwoju z dnia 29 kwietnia 2019 r. </w:t>
      </w:r>
      <w:r>
        <w:rPr>
          <w:rFonts w:ascii="Times New Roman" w:hAnsi="Times New Roman" w:cs="Times New Roman"/>
          <w:color w:val="000000"/>
          <w:sz w:val="20"/>
          <w:szCs w:val="20"/>
          <w:shd w:val="clear" w:color="auto" w:fill="FFFFFF"/>
        </w:rPr>
        <w:t>w sprawie przygotowania zawodowego do wykonywania samodzielnych funkcji technicznych w budownictwie</w:t>
      </w:r>
      <w:r>
        <w:rPr>
          <w:rFonts w:ascii="Times New Roman" w:hAnsi="Times New Roman" w:cs="Times New Roman"/>
          <w:color w:val="000000"/>
          <w:sz w:val="20"/>
          <w:szCs w:val="20"/>
        </w:rPr>
        <w:t xml:space="preserve"> z dnia </w:t>
      </w:r>
      <w:r>
        <w:rPr>
          <w:rFonts w:ascii="Times New Roman" w:hAnsi="Times New Roman" w:cs="Times New Roman"/>
          <w:sz w:val="20"/>
          <w:szCs w:val="20"/>
        </w:rPr>
        <w:t xml:space="preserve">(Dz.U. z 2019 r. poz. 831) </w:t>
      </w:r>
      <w:r>
        <w:rPr>
          <w:rFonts w:ascii="Times New Roman" w:hAnsi="Times New Roman" w:cs="Times New Roman"/>
          <w:color w:val="000000"/>
          <w:sz w:val="20"/>
          <w:szCs w:val="20"/>
        </w:rPr>
        <w:t xml:space="preserve">lub równoważne wydane na podstawie wcześniej obowiązujących przepisów. </w:t>
      </w:r>
    </w:p>
    <w:p w14:paraId="3964356E" w14:textId="77777777" w:rsidR="00293FE8" w:rsidRDefault="008F5C38">
      <w:pPr>
        <w:pStyle w:val="Akapitzlist"/>
        <w:numPr>
          <w:ilvl w:val="0"/>
          <w:numId w:val="39"/>
        </w:numPr>
        <w:spacing w:after="0" w:line="288" w:lineRule="auto"/>
        <w:ind w:left="284" w:hanging="284"/>
        <w:jc w:val="both"/>
        <w:rPr>
          <w:rFonts w:ascii="Times New Roman" w:hAnsi="Times New Roman" w:cs="Times New Roman"/>
          <w:color w:val="000000"/>
          <w:sz w:val="20"/>
          <w:szCs w:val="20"/>
        </w:rPr>
      </w:pPr>
      <w:r>
        <w:rPr>
          <w:rFonts w:ascii="Times New Roman" w:hAnsi="Times New Roman" w:cs="Times New Roman"/>
          <w:color w:val="000000"/>
          <w:sz w:val="20"/>
          <w:szCs w:val="20"/>
        </w:rPr>
        <w:t>W każdym przypadku, gdy wymagane jest posiadanie określonych uprawnień budowlanych, przez osobę wskazaną do pełnienia jakiejkolwiek funkcji wymienionej powyżej, Zamawiający dopuszcza posiadanie przez wskazane osoby:</w:t>
      </w:r>
    </w:p>
    <w:p w14:paraId="54629454" w14:textId="77777777" w:rsidR="00293FE8" w:rsidRDefault="008F5C38">
      <w:pPr>
        <w:pStyle w:val="Akapitzlist"/>
        <w:spacing w:after="0" w:line="288"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uprawnień równoważnych względem wymaganych, które zostały wydane na podstawie wcześniej obowiązujących przepisów lub: </w:t>
      </w:r>
    </w:p>
    <w:p w14:paraId="64E12C69" w14:textId="77777777" w:rsidR="00293FE8" w:rsidRDefault="008F5C38">
      <w:pPr>
        <w:pStyle w:val="Akapitzlist"/>
        <w:spacing w:after="0" w:line="288"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uprawnień równoważnych względem wymaganych, uznanych przez właściwy organ zgodnie z ustawą z dnia 22 grudnia 2015 r. o zasadach uznawania kwalifikacji zawodowych nabytych w państwach członkowskich Unii </w:t>
      </w:r>
      <w:r>
        <w:rPr>
          <w:rFonts w:ascii="Times New Roman" w:hAnsi="Times New Roman" w:cs="Times New Roman"/>
          <w:sz w:val="20"/>
          <w:szCs w:val="20"/>
        </w:rPr>
        <w:t>Europejskiej</w:t>
      </w:r>
      <w:r>
        <w:rPr>
          <w:rFonts w:ascii="Times New Roman" w:hAnsi="Times New Roman" w:cs="Times New Roman"/>
          <w:color w:val="FF0000"/>
          <w:sz w:val="20"/>
          <w:szCs w:val="20"/>
        </w:rPr>
        <w:t xml:space="preserve"> </w:t>
      </w:r>
      <w:r>
        <w:rPr>
          <w:rFonts w:ascii="Times New Roman" w:hAnsi="Times New Roman" w:cs="Times New Roman"/>
          <w:color w:val="000000"/>
          <w:sz w:val="20"/>
          <w:szCs w:val="20"/>
        </w:rPr>
        <w:t xml:space="preserve">(tj. Dz.U. z 2019 r. poz. 534 ze zm.) lub: </w:t>
      </w:r>
    </w:p>
    <w:p w14:paraId="2D71A671" w14:textId="77777777" w:rsidR="00293FE8" w:rsidRDefault="008F5C38">
      <w:pPr>
        <w:pStyle w:val="Akapitzlist"/>
        <w:spacing w:after="0" w:line="288"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uprawnień równoważnych względem wymaganych, nabytych w innym niż Rzeczypospolita Polska państwie członkowskim Unii Europejskiej, państwie członkowskim Europejskiego Porozumienia o wolnym Handlu (EFTA), </w:t>
      </w:r>
    </w:p>
    <w:p w14:paraId="7C0AFEE9" w14:textId="77777777" w:rsidR="00293FE8" w:rsidRDefault="008F5C38">
      <w:pPr>
        <w:pStyle w:val="Akapitzlist"/>
        <w:spacing w:after="0" w:line="288"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stronie umowy o Europejskim Obszarze Gospodarczym lub Konfederacji Szwajcarskiej i której na mocy odrębnych przepisów przysługuje prawo do świadczenia usług transgranicznych na terytorium Rzeczypospolitej Polskiej. </w:t>
      </w:r>
    </w:p>
    <w:p w14:paraId="4CE223E2" w14:textId="77777777" w:rsidR="00293FE8" w:rsidRDefault="008F5C38">
      <w:pPr>
        <w:pStyle w:val="Akapitzlist"/>
        <w:numPr>
          <w:ilvl w:val="0"/>
          <w:numId w:val="39"/>
        </w:numPr>
        <w:spacing w:after="0" w:line="288" w:lineRule="auto"/>
        <w:ind w:left="426" w:hanging="426"/>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lastRenderedPageBreak/>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77D08" w14:textId="77777777" w:rsidR="00293FE8" w:rsidRDefault="008F5C38">
      <w:pPr>
        <w:pStyle w:val="Akapitzlist"/>
        <w:numPr>
          <w:ilvl w:val="0"/>
          <w:numId w:val="39"/>
        </w:numPr>
        <w:spacing w:after="0" w:line="288" w:lineRule="auto"/>
        <w:ind w:left="426" w:hanging="426"/>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rPr>
        <w:t xml:space="preserve">Wykonawca, który polega na zdolnościach lub sytuacji innych podmiotów, musi udowodnić zamawiającemu, że realizując zamówienie, będzie dysponował niezbędnymi zasobami tych podmiotów, w szczególności przedstawiając </w:t>
      </w:r>
      <w:r w:rsidRPr="00DE7D58">
        <w:rPr>
          <w:rFonts w:ascii="Times New Roman" w:hAnsi="Times New Roman" w:cs="Times New Roman"/>
          <w:color w:val="000000"/>
          <w:sz w:val="20"/>
          <w:szCs w:val="20"/>
        </w:rPr>
        <w:t>zobowiązanie tych podmiotów do oddania mu do dyspozycji niezbędnych zasobów na potrzeby realizacji zamówienia.</w:t>
      </w:r>
      <w:r>
        <w:rPr>
          <w:rFonts w:ascii="Times New Roman" w:hAnsi="Times New Roman" w:cs="Times New Roman"/>
          <w:b/>
          <w:bCs/>
          <w:color w:val="000000"/>
          <w:sz w:val="20"/>
          <w:szCs w:val="20"/>
        </w:rPr>
        <w:t xml:space="preserve"> </w:t>
      </w:r>
    </w:p>
    <w:p w14:paraId="5AD44CE8" w14:textId="77777777" w:rsidR="00293FE8" w:rsidRDefault="008F5C38">
      <w:pPr>
        <w:pStyle w:val="Akapitzlist"/>
        <w:numPr>
          <w:ilvl w:val="0"/>
          <w:numId w:val="39"/>
        </w:numPr>
        <w:spacing w:after="0" w:line="288" w:lineRule="auto"/>
        <w:ind w:left="426" w:hanging="426"/>
        <w:jc w:val="both"/>
        <w:rPr>
          <w:rFonts w:ascii="Times New Roman" w:hAnsi="Times New Roman" w:cs="Times New Roman"/>
          <w:color w:val="000000"/>
          <w:sz w:val="20"/>
          <w:szCs w:val="20"/>
          <w:shd w:val="clear" w:color="auto" w:fill="FFFFFF"/>
        </w:rPr>
      </w:pPr>
      <w:r>
        <w:rPr>
          <w:rFonts w:ascii="Times New Roman" w:hAnsi="Times New Roman" w:cs="Times New Roman"/>
          <w:sz w:val="20"/>
          <w:szCs w:val="20"/>
        </w:rPr>
        <w:t xml:space="preserve">W przypadku podania wartości usług przez Wykonawcę w walucie zagranicznej, Zamawiający przeliczy wartość usług z waluty zagranicznej na złotówki po kursie średnim NBP z dnia ogłoszenia o zamówieniu. </w:t>
      </w:r>
    </w:p>
    <w:p w14:paraId="1D97588B" w14:textId="77777777" w:rsidR="00293FE8" w:rsidRDefault="008F5C38">
      <w:pPr>
        <w:pStyle w:val="Akapitzlist"/>
        <w:numPr>
          <w:ilvl w:val="0"/>
          <w:numId w:val="39"/>
        </w:numPr>
        <w:spacing w:after="0" w:line="288" w:lineRule="auto"/>
        <w:ind w:left="426" w:hanging="426"/>
        <w:jc w:val="both"/>
        <w:rPr>
          <w:rFonts w:ascii="Times New Roman" w:hAnsi="Times New Roman" w:cs="Times New Roman"/>
          <w:color w:val="000000"/>
          <w:sz w:val="20"/>
          <w:szCs w:val="20"/>
          <w:shd w:val="clear" w:color="auto" w:fill="FFFFFF"/>
        </w:rPr>
      </w:pPr>
      <w:r>
        <w:rPr>
          <w:rFonts w:ascii="Times New Roman" w:hAnsi="Times New Roman" w:cs="Times New Roman"/>
          <w:sz w:val="20"/>
          <w:szCs w:val="20"/>
        </w:rPr>
        <w:t>W przypadku Wykonawców, którzy będą wspólnie ubiegali się o udzielenie zamówienia ww. warunek nie będzie podlegał sumowaniu. Realizacją wymaganych usług winien wykazać się Wykonawca składający ofertę albo, co najmniej jeden z uczestników konsorcjum. Warunek zdolności zawodowej w zakresie doświadczenia nie będzie spełniony, jeżeli uczestnicy konsorcjum w sumie wykażą zrealizowanie dwóch ww. usług, ale żaden z nich nie wykona ich w wymaganej liczbie, tzn., że w przypadku wykazania przez każdego uczestnika konsorcjum po jednej usłudze, warunek dotyczący posiadania doświadczenia nie zostanie spełniony. Doświadczenie Wykonawcy, który wykonywał usługi w ramach konsorcjum, powinno być związane z faktycznym jego udziałem w ramach zrealizowanego zamówienia. Wykonawca posiadający doświadczenie w konsorcjum powinien w wykazie usług potwierdzić, jaki zakres prac i jaki rodzaj oraz o jakiej wartości faktycznie zrealizował w ramach danego konsorcjum. Podmiot, na którego zdolności zawodowej w zakresie doświadczenia Wykonawca polega będzie musiał wykazać zrealizowanie 2 usług w zakresie określonym przez Zamawiającego w SWZ.</w:t>
      </w:r>
    </w:p>
    <w:p w14:paraId="522C946D" w14:textId="77777777" w:rsidR="00293FE8" w:rsidRDefault="008F5C38">
      <w:pPr>
        <w:pStyle w:val="Akapitzlist"/>
        <w:numPr>
          <w:ilvl w:val="0"/>
          <w:numId w:val="39"/>
        </w:numPr>
        <w:spacing w:after="0" w:line="288" w:lineRule="auto"/>
        <w:ind w:left="426" w:hanging="426"/>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rPr>
        <w:t xml:space="preserve">Jeżeli zdolności techniczne lub zawodowe, podmiotu, na którego zdolnościach polega wykonawca, nie potwierdzają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o których mowa wyżej. </w:t>
      </w:r>
    </w:p>
    <w:p w14:paraId="134701D3" w14:textId="77777777" w:rsidR="00293FE8" w:rsidRDefault="008F5C38">
      <w:pPr>
        <w:pStyle w:val="Akapitzlist"/>
        <w:numPr>
          <w:ilvl w:val="0"/>
          <w:numId w:val="39"/>
        </w:numPr>
        <w:spacing w:after="0" w:line="288" w:lineRule="auto"/>
        <w:ind w:left="426" w:hanging="426"/>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rPr>
        <w:t xml:space="preserve">W celu oceny, czy wykonawca polegając na zdolnościach lub sytuacji innych podmiotów na zasadach określonych w art. 118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w:t>
      </w:r>
    </w:p>
    <w:p w14:paraId="261DC888" w14:textId="77777777" w:rsidR="00293FE8" w:rsidRDefault="008F5C38">
      <w:pPr>
        <w:pStyle w:val="Akapitzlist"/>
        <w:numPr>
          <w:ilvl w:val="1"/>
          <w:numId w:val="39"/>
        </w:numPr>
        <w:spacing w:after="0" w:line="288" w:lineRule="auto"/>
        <w:rPr>
          <w:rFonts w:ascii="Times New Roman" w:hAnsi="Times New Roman" w:cs="Times New Roman"/>
          <w:color w:val="000000"/>
          <w:sz w:val="20"/>
          <w:szCs w:val="20"/>
        </w:rPr>
      </w:pPr>
      <w:r>
        <w:rPr>
          <w:rFonts w:ascii="Times New Roman" w:hAnsi="Times New Roman" w:cs="Times New Roman"/>
          <w:color w:val="000000"/>
          <w:sz w:val="20"/>
          <w:szCs w:val="20"/>
          <w:shd w:val="clear" w:color="auto" w:fill="FFFFFF"/>
        </w:rPr>
        <w:t>zakres dostępnych wykonawcy zasobów podmiotu udostępniającego zasoby</w:t>
      </w:r>
    </w:p>
    <w:p w14:paraId="5FA2CAD1" w14:textId="77777777" w:rsidR="00293FE8" w:rsidRDefault="008F5C38">
      <w:pPr>
        <w:pStyle w:val="Akapitzlist"/>
        <w:numPr>
          <w:ilvl w:val="1"/>
          <w:numId w:val="39"/>
        </w:numPr>
        <w:spacing w:after="0" w:line="288" w:lineRule="auto"/>
        <w:rPr>
          <w:rFonts w:ascii="Times New Roman" w:hAnsi="Times New Roman" w:cs="Times New Roman"/>
          <w:color w:val="000000"/>
          <w:sz w:val="20"/>
          <w:szCs w:val="20"/>
        </w:rPr>
      </w:pPr>
      <w:r>
        <w:rPr>
          <w:rFonts w:ascii="Times New Roman" w:hAnsi="Times New Roman" w:cs="Times New Roman"/>
          <w:color w:val="000000"/>
          <w:sz w:val="20"/>
          <w:szCs w:val="20"/>
          <w:shd w:val="clear" w:color="auto" w:fill="FFFFFF"/>
        </w:rPr>
        <w:t>sposób i okres udostępnienia wykonawcy i wykorzystania przez niego zasobów podmiotu udostępniającego te zasoby przy wykonywaniu zamówienia;</w:t>
      </w:r>
    </w:p>
    <w:p w14:paraId="034BA3B9" w14:textId="77777777" w:rsidR="00293FE8" w:rsidRDefault="008F5C38">
      <w:pPr>
        <w:pStyle w:val="Akapitzlist"/>
        <w:numPr>
          <w:ilvl w:val="1"/>
          <w:numId w:val="39"/>
        </w:numPr>
        <w:spacing w:after="0" w:line="288" w:lineRule="auto"/>
        <w:rPr>
          <w:rFonts w:ascii="Times New Roman" w:hAnsi="Times New Roman" w:cs="Times New Roman"/>
          <w:color w:val="000000"/>
          <w:sz w:val="20"/>
          <w:szCs w:val="20"/>
        </w:rPr>
      </w:pPr>
      <w:r>
        <w:rPr>
          <w:rFonts w:ascii="Times New Roman" w:hAnsi="Times New Roman" w:cs="Times New Roman"/>
          <w:color w:val="000000"/>
          <w:sz w:val="20"/>
          <w:szCs w:val="20"/>
          <w:shd w:val="clear" w:color="auto" w:fill="FFFFFF"/>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07D4A3FC" w14:textId="77777777" w:rsidR="00293FE8" w:rsidRDefault="008F5C38">
      <w:pPr>
        <w:pStyle w:val="Akapitzlist"/>
        <w:numPr>
          <w:ilvl w:val="0"/>
          <w:numId w:val="39"/>
        </w:numPr>
        <w:spacing w:after="0" w:line="288" w:lineRule="auto"/>
        <w:ind w:left="426" w:hanging="284"/>
        <w:jc w:val="both"/>
        <w:rPr>
          <w:rFonts w:ascii="Times New Roman" w:hAnsi="Times New Roman" w:cs="Times New Roman"/>
          <w:color w:val="000000"/>
          <w:sz w:val="20"/>
          <w:szCs w:val="20"/>
        </w:rPr>
      </w:pPr>
      <w:r>
        <w:rPr>
          <w:rFonts w:ascii="Times New Roman" w:hAnsi="Times New Roman" w:cs="Times New Roman"/>
          <w:color w:val="000000"/>
          <w:sz w:val="20"/>
          <w:szCs w:val="20"/>
          <w:shd w:val="clear" w:color="auto" w:fill="FFFFFF"/>
        </w:rPr>
        <w:t xml:space="preserve">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w:t>
      </w:r>
    </w:p>
    <w:p w14:paraId="03A3C1BC" w14:textId="77777777" w:rsidR="00293FE8" w:rsidRDefault="00293FE8">
      <w:pPr>
        <w:spacing w:after="0" w:line="288" w:lineRule="auto"/>
        <w:rPr>
          <w:rFonts w:ascii="Times New Roman" w:hAnsi="Times New Roman" w:cs="Times New Roman"/>
          <w:color w:val="000000"/>
          <w:sz w:val="20"/>
          <w:szCs w:val="20"/>
        </w:rPr>
      </w:pPr>
    </w:p>
    <w:p w14:paraId="3C4C02D5" w14:textId="77777777" w:rsidR="00293FE8" w:rsidRDefault="008F5C38">
      <w:pPr>
        <w:spacing w:after="0" w:line="288" w:lineRule="auto"/>
        <w:rPr>
          <w:rFonts w:ascii="Times New Roman" w:hAnsi="Times New Roman" w:cs="Times New Roman"/>
          <w:b/>
          <w:bCs/>
          <w:color w:val="000000"/>
          <w:sz w:val="20"/>
          <w:szCs w:val="20"/>
        </w:rPr>
      </w:pPr>
      <w:r>
        <w:rPr>
          <w:rFonts w:ascii="Times New Roman" w:hAnsi="Times New Roman" w:cs="Times New Roman"/>
          <w:color w:val="000000"/>
          <w:sz w:val="20"/>
          <w:szCs w:val="20"/>
        </w:rPr>
        <w:t xml:space="preserve">3. </w:t>
      </w:r>
      <w:r>
        <w:rPr>
          <w:rFonts w:ascii="Times New Roman" w:hAnsi="Times New Roman" w:cs="Times New Roman"/>
          <w:b/>
          <w:bCs/>
          <w:color w:val="000000"/>
          <w:sz w:val="20"/>
          <w:szCs w:val="20"/>
        </w:rPr>
        <w:t>Wykluczenia Wykonawcy z postępowania - podstawy wykluczenia:</w:t>
      </w:r>
    </w:p>
    <w:p w14:paraId="4B158324" w14:textId="77777777" w:rsidR="00293FE8" w:rsidRDefault="008F5C38">
      <w:pPr>
        <w:spacing w:after="0" w:line="288"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 Z postępowania o udzielenie zamówienia wyklucza się Wykonawców, w stosunku do których zachodzi którakolwiek z okoliczności wskazanych:</w:t>
      </w:r>
    </w:p>
    <w:p w14:paraId="1354E641" w14:textId="77777777" w:rsidR="00293FE8" w:rsidRDefault="008F5C38">
      <w:pPr>
        <w:spacing w:after="0" w:line="288"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a) w art. </w:t>
      </w:r>
      <w:r>
        <w:rPr>
          <w:rFonts w:ascii="Times New Roman" w:hAnsi="Times New Roman" w:cs="Times New Roman"/>
          <w:b/>
          <w:bCs/>
          <w:color w:val="000000"/>
          <w:sz w:val="20"/>
          <w:szCs w:val="20"/>
        </w:rPr>
        <w:t xml:space="preserve">108 ust. 1 ustawy Pzp </w:t>
      </w:r>
      <w:r>
        <w:rPr>
          <w:rFonts w:ascii="Times New Roman" w:hAnsi="Times New Roman" w:cs="Times New Roman"/>
          <w:color w:val="000000"/>
          <w:sz w:val="20"/>
          <w:szCs w:val="20"/>
        </w:rPr>
        <w:t>(tzw. przesłanek obligatoryjnych)</w:t>
      </w:r>
    </w:p>
    <w:p w14:paraId="3B120DDA" w14:textId="77777777" w:rsidR="00293FE8" w:rsidRDefault="008F5C38">
      <w:pPr>
        <w:spacing w:after="0" w:line="288"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b) w art. </w:t>
      </w:r>
      <w:r>
        <w:rPr>
          <w:rFonts w:ascii="Times New Roman" w:hAnsi="Times New Roman" w:cs="Times New Roman"/>
          <w:b/>
          <w:bCs/>
          <w:color w:val="000000"/>
          <w:sz w:val="20"/>
          <w:szCs w:val="20"/>
        </w:rPr>
        <w:t xml:space="preserve">109 ust. 1 pkt. 4 i 10 ustawy Pzp </w:t>
      </w:r>
      <w:r>
        <w:rPr>
          <w:rFonts w:ascii="Times New Roman" w:hAnsi="Times New Roman" w:cs="Times New Roman"/>
          <w:color w:val="000000"/>
          <w:sz w:val="20"/>
          <w:szCs w:val="20"/>
        </w:rPr>
        <w:t>(tzw. przesłanek fakultatywnych)</w:t>
      </w:r>
    </w:p>
    <w:p w14:paraId="3EAA2D8D" w14:textId="77777777" w:rsidR="00293FE8" w:rsidRDefault="008F5C38">
      <w:pPr>
        <w:spacing w:after="0" w:line="288" w:lineRule="auto"/>
        <w:rPr>
          <w:rFonts w:ascii="Times New Roman" w:hAnsi="Times New Roman" w:cs="Times New Roman"/>
          <w:color w:val="1B1B1B"/>
          <w:sz w:val="20"/>
          <w:szCs w:val="20"/>
        </w:rPr>
      </w:pPr>
      <w:r>
        <w:rPr>
          <w:rFonts w:ascii="Times New Roman" w:hAnsi="Times New Roman" w:cs="Times New Roman"/>
          <w:color w:val="1B1B1B"/>
          <w:sz w:val="20"/>
          <w:szCs w:val="20"/>
        </w:rPr>
        <w:t>- zgodnie z treścią oświadczenia stanowiącego załącznik do SWZ.</w:t>
      </w:r>
    </w:p>
    <w:p w14:paraId="21A24D65" w14:textId="77777777" w:rsidR="00293FE8" w:rsidRDefault="00293FE8">
      <w:pPr>
        <w:pStyle w:val="Default"/>
        <w:jc w:val="both"/>
        <w:rPr>
          <w:rFonts w:ascii="Times New Roman" w:hAnsi="Times New Roman" w:cs="Times New Roman"/>
          <w:bCs/>
          <w:kern w:val="0"/>
          <w:sz w:val="20"/>
          <w:szCs w:val="20"/>
          <w:lang w:eastAsia="pl-PL" w:bidi="ar-SA"/>
        </w:rPr>
      </w:pPr>
    </w:p>
    <w:p w14:paraId="6A7FE6FE" w14:textId="77777777" w:rsidR="00293FE8" w:rsidRDefault="008F5C38">
      <w:pPr>
        <w:pStyle w:val="Akapitzlist"/>
        <w:numPr>
          <w:ilvl w:val="0"/>
          <w:numId w:val="17"/>
        </w:numPr>
        <w:pBdr>
          <w:top w:val="single" w:sz="4" w:space="1" w:color="000000"/>
          <w:left w:val="single" w:sz="4" w:space="4" w:color="000000"/>
          <w:bottom w:val="single" w:sz="4" w:space="1" w:color="000000"/>
          <w:right w:val="single" w:sz="4" w:space="4" w:color="000000"/>
        </w:pBdr>
        <w:ind w:left="567" w:hanging="567"/>
        <w:jc w:val="both"/>
        <w:rPr>
          <w:rFonts w:ascii="Times New Roman" w:hAnsi="Times New Roman" w:cs="Times New Roman"/>
          <w:b/>
          <w:bCs/>
          <w:sz w:val="20"/>
          <w:szCs w:val="20"/>
        </w:rPr>
      </w:pPr>
      <w:r>
        <w:rPr>
          <w:rFonts w:ascii="Times New Roman" w:hAnsi="Times New Roman" w:cs="Times New Roman"/>
          <w:b/>
          <w:bCs/>
          <w:sz w:val="20"/>
          <w:szCs w:val="20"/>
        </w:rPr>
        <w:t xml:space="preserve">INFORMACJA O PODMIOTOWYCH ŚRODKÓW DOWODOWYCH, JEŻELI ZAMAWIAJĄCY BĘDZIE WYMAGAŁ ICH ZŁOŻENIA </w:t>
      </w:r>
      <w:r>
        <w:rPr>
          <w:rFonts w:ascii="Times New Roman" w:hAnsi="Times New Roman" w:cs="Times New Roman"/>
          <w:sz w:val="20"/>
          <w:szCs w:val="20"/>
        </w:rPr>
        <w:t>( art. 281 ust 2 pkt 3)</w:t>
      </w:r>
    </w:p>
    <w:p w14:paraId="47CD8D2B" w14:textId="77777777" w:rsidR="00293FE8" w:rsidRPr="00DE7D58" w:rsidRDefault="00293FE8" w:rsidP="00DE7D58">
      <w:pPr>
        <w:pStyle w:val="Akapitzlist"/>
        <w:spacing w:after="120"/>
        <w:ind w:left="567"/>
        <w:jc w:val="both"/>
        <w:rPr>
          <w:rFonts w:ascii="Times New Roman" w:eastAsia="Calibri" w:hAnsi="Times New Roman" w:cs="Times New Roman"/>
          <w:i/>
          <w:sz w:val="20"/>
          <w:szCs w:val="20"/>
        </w:rPr>
      </w:pPr>
    </w:p>
    <w:p w14:paraId="33AD7DDE" w14:textId="77777777" w:rsidR="00293FE8" w:rsidRPr="00DE7D58" w:rsidRDefault="008F5C38" w:rsidP="00DE7D58">
      <w:pPr>
        <w:pStyle w:val="Akapitzlist"/>
        <w:numPr>
          <w:ilvl w:val="6"/>
          <w:numId w:val="18"/>
        </w:numPr>
        <w:spacing w:after="120"/>
        <w:ind w:left="284" w:hanging="284"/>
        <w:jc w:val="both"/>
        <w:rPr>
          <w:rFonts w:ascii="Times New Roman" w:eastAsia="Calibri" w:hAnsi="Times New Roman" w:cs="Times New Roman"/>
          <w:i/>
          <w:sz w:val="20"/>
          <w:szCs w:val="20"/>
        </w:rPr>
      </w:pPr>
      <w:r w:rsidRPr="00DE7D58">
        <w:rPr>
          <w:rFonts w:ascii="Times New Roman" w:hAnsi="Times New Roman" w:cs="Times New Roman"/>
          <w:sz w:val="20"/>
          <w:szCs w:val="20"/>
        </w:rPr>
        <w:t>Do oferty Wykonawca dołącza oświadczenie o niepodleganiu wykluczeniu oraz o spełnianiu warunków udziału w postępowaniu w zakresie wskazanym przez zamawiającego. Oświadczenie będzie stanowić dowód potwierdzający brak podstaw do wykluczenia, spełnienie warunków udziału w postępowaniu tymczasowo zastępujący wymagane przez zamawiającego podmiotowe środki dowodowe.</w:t>
      </w:r>
      <w:r w:rsidRPr="00DE7D58">
        <w:rPr>
          <w:rFonts w:ascii="Times New Roman" w:eastAsia="Calibri" w:hAnsi="Times New Roman" w:cs="Times New Roman"/>
          <w:sz w:val="20"/>
          <w:szCs w:val="20"/>
        </w:rPr>
        <w:t xml:space="preserve"> </w:t>
      </w:r>
    </w:p>
    <w:p w14:paraId="21C27FEC" w14:textId="77777777" w:rsidR="00293FE8" w:rsidRPr="00DE7D58" w:rsidRDefault="008F5C38" w:rsidP="00DE7D58">
      <w:pPr>
        <w:pStyle w:val="Akapitzlist"/>
        <w:numPr>
          <w:ilvl w:val="1"/>
          <w:numId w:val="40"/>
        </w:numPr>
        <w:spacing w:after="120"/>
        <w:ind w:left="284" w:hanging="426"/>
        <w:jc w:val="both"/>
        <w:rPr>
          <w:rFonts w:ascii="Times New Roman" w:eastAsia="Calibri" w:hAnsi="Times New Roman" w:cs="Times New Roman"/>
          <w:i/>
          <w:sz w:val="20"/>
          <w:szCs w:val="20"/>
        </w:rPr>
      </w:pPr>
      <w:r w:rsidRPr="00DE7D58">
        <w:rPr>
          <w:rFonts w:ascii="Times New Roman" w:hAnsi="Times New Roman" w:cs="Times New Roman"/>
          <w:b/>
          <w:bCs/>
          <w:sz w:val="20"/>
          <w:szCs w:val="20"/>
        </w:rPr>
        <w:t>Oświadczenie wykonawców wspólnie ubiegających się o udzielenie zamówienia:</w:t>
      </w:r>
    </w:p>
    <w:p w14:paraId="3DB24525" w14:textId="77777777" w:rsidR="00293FE8" w:rsidRPr="00DE7D58" w:rsidRDefault="008F5C38" w:rsidP="00DE7D58">
      <w:pPr>
        <w:pStyle w:val="Akapitzlist"/>
        <w:spacing w:after="120"/>
        <w:ind w:left="284"/>
        <w:jc w:val="both"/>
        <w:rPr>
          <w:rFonts w:ascii="Times New Roman" w:eastAsia="Calibri" w:hAnsi="Times New Roman" w:cs="Times New Roman"/>
          <w:i/>
          <w:sz w:val="20"/>
          <w:szCs w:val="20"/>
        </w:rPr>
      </w:pPr>
      <w:r w:rsidRPr="00DE7D58">
        <w:rPr>
          <w:rFonts w:ascii="Times New Roman" w:hAnsi="Times New Roman" w:cs="Times New Roman"/>
          <w:sz w:val="20"/>
          <w:szCs w:val="20"/>
        </w:rPr>
        <w:t>Oświadczenie, o którym mowa w pkt III pkt. 1 składa każdy z Wykonawców odrębnie. Oświadczenie potwierdza brak podstaw wykluczenia oraz spełnianie warunków udziału w postępowaniu w zakresie, w jakim każdy z wykonawców wykazuje spełnienie warunków udziału w postępowaniu. Oświadczenie wskazane powyżej składane są przez osoby upoważnione do reprezentowania każdego wykonawcy zgodnie z formą reprezentacji określoną w dokumencie rejestrowym właściwym dla formy organizacyjnej lub innym dokumencie, w formie elektronicznej.</w:t>
      </w:r>
    </w:p>
    <w:p w14:paraId="7B13700F" w14:textId="77777777" w:rsidR="00293FE8" w:rsidRPr="00DE7D58" w:rsidRDefault="008F5C38" w:rsidP="00DE7D58">
      <w:pPr>
        <w:pStyle w:val="Akapitzlist"/>
        <w:numPr>
          <w:ilvl w:val="1"/>
          <w:numId w:val="40"/>
        </w:numPr>
        <w:spacing w:after="120"/>
        <w:ind w:left="284" w:hanging="426"/>
        <w:jc w:val="both"/>
        <w:rPr>
          <w:rFonts w:ascii="Times New Roman" w:eastAsia="Calibri" w:hAnsi="Times New Roman" w:cs="Times New Roman"/>
          <w:i/>
          <w:sz w:val="20"/>
          <w:szCs w:val="20"/>
        </w:rPr>
      </w:pPr>
      <w:r w:rsidRPr="00DE7D58">
        <w:rPr>
          <w:rFonts w:ascii="Times New Roman" w:hAnsi="Times New Roman" w:cs="Times New Roman"/>
          <w:b/>
          <w:bCs/>
          <w:sz w:val="20"/>
          <w:szCs w:val="20"/>
        </w:rPr>
        <w:t>Poleganie na zdolnościach lub sytuacji innych podmiotów udostępniających zasoby</w:t>
      </w:r>
      <w:r w:rsidRPr="00DE7D58">
        <w:rPr>
          <w:rFonts w:ascii="Times New Roman" w:hAnsi="Times New Roman" w:cs="Times New Roman"/>
          <w:sz w:val="20"/>
          <w:szCs w:val="20"/>
        </w:rPr>
        <w:t>. Wykonawca, który polega na zdolnościach innych podmiotów udostępniających zasoby, składa wraz z ofertą, zobowiązanie podmiotu udostępniającego zasoby do oddania mu do dyspozycji niezbędnych zasobów na potrzeby realizacji danego zamówienia. Zobowiązanie podmiotu udostępniającego zasoby, potwierdza, że stosunek łączący wykonawcę z podmiotami udostępniającymi zasoby gwarantuje rzeczywisty dostęp do tych zasobów oraz określa w szczególności: a) zakres dostępnych wykonawcy zasobów podmiotu udostępniającego zasoby; b) sposób i okres udostępnienia wykonawcy i wykorzystania przez niego zasobów podmiotu udostępniającego te zasoby przy wykonywaniu zamówienia; 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Oświadczenie, o którym mowa w pkt III ppkt 1 składa każdy z podmiotów udostępniający zasoby. Oświadczenia oraz zobowiązanie wskazane powyżej składane są przez osoby upoważnione do reprezentowania podmiotu udostępniającego zasoby (podwykonawcy), zgodnie z formą reprezentacji określoną w dokumencie rejestrowym właściwym dla formy organizacyjnej lub innym dokumencie, w formie elektronicznej.</w:t>
      </w:r>
    </w:p>
    <w:p w14:paraId="33BEE490" w14:textId="77777777" w:rsidR="00293FE8" w:rsidRPr="00DE7D58" w:rsidRDefault="008F5C38" w:rsidP="00DE7D58">
      <w:pPr>
        <w:pStyle w:val="Akapitzlist"/>
        <w:numPr>
          <w:ilvl w:val="6"/>
          <w:numId w:val="18"/>
        </w:numPr>
        <w:spacing w:after="120"/>
        <w:ind w:left="284" w:hanging="284"/>
        <w:jc w:val="both"/>
        <w:rPr>
          <w:rFonts w:ascii="Times New Roman" w:eastAsia="Calibri" w:hAnsi="Times New Roman" w:cs="Times New Roman"/>
          <w:i/>
          <w:sz w:val="20"/>
          <w:szCs w:val="20"/>
        </w:rPr>
      </w:pPr>
      <w:r w:rsidRPr="00DE7D58">
        <w:rPr>
          <w:rFonts w:ascii="Times New Roman" w:hAnsi="Times New Roman" w:cs="Times New Roman"/>
          <w:sz w:val="20"/>
          <w:szCs w:val="20"/>
        </w:rPr>
        <w:t>Jeżeli Wykonawca nie złoży oświadczenia, o którym mowa w pkt III ppkt 1 niniejszej SWZ, oświadczeń lub dokumentów potwierdzających okoliczności, o których mowa w art. 125 ust. 1 ustawy Pzp lub innych dokumentów niezbędnych do przeprowadzenia postępowania, oświadczenia lub dokumenty są niekompletne lub zawierają błędy, Zamawiający wezwie do ich złożenia, uzupełnienia lub poprawienia lub do udzielenia wyjaśnień w terminie przez siebie wskazanym, chyba, że mimo ich złożenia, uzupełnienia lub poprawienia lub udzielenia wyjaśnień oferta Wykonawcy podlegałaby odrzuceniu albo zachodzą przesłanki unieważnienia postępowania.</w:t>
      </w:r>
    </w:p>
    <w:p w14:paraId="3D533E8E" w14:textId="77777777" w:rsidR="00293FE8" w:rsidRPr="00DE7D58" w:rsidRDefault="008F5C38" w:rsidP="00DE7D58">
      <w:pPr>
        <w:pStyle w:val="Akapitzlist"/>
        <w:numPr>
          <w:ilvl w:val="6"/>
          <w:numId w:val="18"/>
        </w:numPr>
        <w:spacing w:after="120"/>
        <w:ind w:left="284" w:hanging="284"/>
        <w:jc w:val="both"/>
        <w:rPr>
          <w:rFonts w:ascii="Times New Roman" w:eastAsia="Calibri" w:hAnsi="Times New Roman" w:cs="Times New Roman"/>
          <w:i/>
          <w:sz w:val="20"/>
          <w:szCs w:val="20"/>
        </w:rPr>
      </w:pPr>
      <w:r w:rsidRPr="00DE7D58">
        <w:rPr>
          <w:rFonts w:ascii="Times New Roman" w:hAnsi="Times New Roman" w:cs="Times New Roman"/>
          <w:sz w:val="20"/>
          <w:szCs w:val="20"/>
        </w:rPr>
        <w:t>PEŁNOMOCNICTWO</w:t>
      </w:r>
    </w:p>
    <w:p w14:paraId="3D93AA0C" w14:textId="77777777" w:rsidR="00293FE8" w:rsidRPr="00DE7D58" w:rsidRDefault="008F5C38" w:rsidP="00DE7D58">
      <w:pPr>
        <w:pStyle w:val="Akapitzlist"/>
        <w:numPr>
          <w:ilvl w:val="2"/>
          <w:numId w:val="33"/>
        </w:numPr>
        <w:spacing w:after="120"/>
        <w:ind w:left="567" w:hanging="283"/>
        <w:jc w:val="both"/>
        <w:rPr>
          <w:rFonts w:ascii="Times New Roman" w:eastAsia="Calibri" w:hAnsi="Times New Roman" w:cs="Times New Roman"/>
          <w:i/>
          <w:sz w:val="20"/>
          <w:szCs w:val="20"/>
        </w:rPr>
      </w:pPr>
      <w:r w:rsidRPr="00DE7D58">
        <w:rPr>
          <w:rFonts w:ascii="Times New Roman" w:hAnsi="Times New Roman" w:cs="Times New Roman"/>
          <w:sz w:val="20"/>
          <w:szCs w:val="20"/>
        </w:rPr>
        <w:t xml:space="preserve">Pełnomocnictwo upoważniające do działania w imieniu Wykonawcy, Wykonawców wspólnie ubiegających się o udzielenia zamówienia należy złożyć razem z ofertą. </w:t>
      </w:r>
    </w:p>
    <w:p w14:paraId="64EF6DBE" w14:textId="77777777" w:rsidR="00293FE8" w:rsidRPr="00DE7D58" w:rsidRDefault="008F5C38" w:rsidP="00DE7D58">
      <w:pPr>
        <w:pStyle w:val="Akapitzlist"/>
        <w:numPr>
          <w:ilvl w:val="2"/>
          <w:numId w:val="33"/>
        </w:numPr>
        <w:spacing w:after="120"/>
        <w:ind w:left="567" w:hanging="283"/>
        <w:jc w:val="both"/>
        <w:rPr>
          <w:rFonts w:ascii="Times New Roman" w:eastAsia="Calibri" w:hAnsi="Times New Roman" w:cs="Times New Roman"/>
          <w:i/>
          <w:sz w:val="20"/>
          <w:szCs w:val="20"/>
        </w:rPr>
      </w:pPr>
      <w:r w:rsidRPr="00DE7D58">
        <w:rPr>
          <w:rFonts w:ascii="Times New Roman" w:hAnsi="Times New Roman" w:cs="Times New Roman"/>
          <w:sz w:val="20"/>
          <w:szCs w:val="20"/>
        </w:rPr>
        <w:t>Pełnomocnictwo do złożenia oferty musi być złożone w oryginale w takiej samej formie, jak składana oferta (</w:t>
      </w:r>
      <w:proofErr w:type="spellStart"/>
      <w:r w:rsidRPr="00DE7D58">
        <w:rPr>
          <w:rFonts w:ascii="Times New Roman" w:hAnsi="Times New Roman" w:cs="Times New Roman"/>
          <w:sz w:val="20"/>
          <w:szCs w:val="20"/>
        </w:rPr>
        <w:t>t.j</w:t>
      </w:r>
      <w:proofErr w:type="spellEnd"/>
      <w:r w:rsidRPr="00DE7D58">
        <w:rPr>
          <w:rFonts w:ascii="Times New Roman" w:hAnsi="Times New Roman" w:cs="Times New Roman"/>
          <w:sz w:val="20"/>
          <w:szCs w:val="20"/>
        </w:rPr>
        <w:t>. w formie elektronicznej</w:t>
      </w:r>
    </w:p>
    <w:p w14:paraId="5051F4A1" w14:textId="77777777" w:rsidR="00293FE8" w:rsidRPr="00DE7D58" w:rsidRDefault="008F5C38" w:rsidP="00DE7D58">
      <w:pPr>
        <w:pStyle w:val="Akapitzlist"/>
        <w:numPr>
          <w:ilvl w:val="2"/>
          <w:numId w:val="33"/>
        </w:numPr>
        <w:spacing w:after="120"/>
        <w:ind w:left="567" w:hanging="283"/>
        <w:jc w:val="both"/>
        <w:rPr>
          <w:rFonts w:ascii="Times New Roman" w:eastAsia="Calibri" w:hAnsi="Times New Roman" w:cs="Times New Roman"/>
          <w:i/>
          <w:sz w:val="20"/>
          <w:szCs w:val="20"/>
        </w:rPr>
      </w:pPr>
      <w:r w:rsidRPr="00DE7D58">
        <w:rPr>
          <w:rFonts w:ascii="Times New Roman" w:hAnsi="Times New Roman" w:cs="Times New Roman"/>
          <w:sz w:val="20"/>
          <w:szCs w:val="20"/>
        </w:rPr>
        <w:t xml:space="preserve"> Jeżeli Wykonawca nie złożył wymaganych pełnomocnictw albo złożył wadliwe pełnomocnictwa, Zamawiający wzywa do ich złożenia w terminie przez siebie wskazanym, chyba, że mimo ich złożenia oferta Wykonawcy podlega odrzuceniu albo zachodzą przesłanki unieważnienia postępowania. Pełnomocnictwo powinno być udzielone i złożone w tej samej formie co oferta, 16.9. 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73229FD3" w14:textId="77777777" w:rsidR="00293FE8" w:rsidRPr="00DE7D58" w:rsidRDefault="008F5C38" w:rsidP="00DE7D58">
      <w:pPr>
        <w:pStyle w:val="Akapitzlist"/>
        <w:numPr>
          <w:ilvl w:val="6"/>
          <w:numId w:val="18"/>
        </w:numPr>
        <w:spacing w:after="120"/>
        <w:ind w:left="284" w:hanging="284"/>
        <w:jc w:val="both"/>
        <w:rPr>
          <w:rFonts w:ascii="Times New Roman" w:eastAsia="Calibri" w:hAnsi="Times New Roman" w:cs="Times New Roman"/>
          <w:i/>
          <w:sz w:val="20"/>
          <w:szCs w:val="20"/>
        </w:rPr>
      </w:pPr>
      <w:r w:rsidRPr="00DE7D58">
        <w:rPr>
          <w:rFonts w:ascii="Times New Roman" w:hAnsi="Times New Roman" w:cs="Times New Roman"/>
          <w:sz w:val="20"/>
          <w:szCs w:val="20"/>
        </w:rPr>
        <w:lastRenderedPageBreak/>
        <w:t>Wraz z ofertą należy przedłożyć potwierdzające spełnianie warunków udziału w postępowaniu:</w:t>
      </w:r>
      <w:r w:rsidRPr="00DE7D58">
        <w:rPr>
          <w:rFonts w:ascii="Times New Roman" w:hAnsi="Times New Roman" w:cs="Times New Roman"/>
          <w:sz w:val="20"/>
          <w:szCs w:val="20"/>
        </w:rPr>
        <w:br/>
      </w:r>
      <w:r w:rsidRPr="00DE7D58">
        <w:rPr>
          <w:rFonts w:ascii="Times New Roman" w:eastAsia="Calibri" w:hAnsi="Times New Roman" w:cs="Times New Roman"/>
          <w:iCs/>
          <w:sz w:val="20"/>
          <w:szCs w:val="20"/>
        </w:rPr>
        <w:t>-  wypełniony formularz do oferty</w:t>
      </w:r>
      <w:r w:rsidRPr="00DE7D58">
        <w:rPr>
          <w:rFonts w:ascii="Times New Roman" w:eastAsia="Calibri" w:hAnsi="Times New Roman" w:cs="Times New Roman"/>
          <w:i/>
          <w:sz w:val="20"/>
          <w:szCs w:val="20"/>
        </w:rPr>
        <w:t xml:space="preserve"> – </w:t>
      </w:r>
      <w:r w:rsidRPr="00DE7D58">
        <w:rPr>
          <w:rFonts w:ascii="Times New Roman" w:eastAsia="Calibri" w:hAnsi="Times New Roman" w:cs="Times New Roman"/>
          <w:iCs/>
          <w:sz w:val="20"/>
          <w:szCs w:val="20"/>
        </w:rPr>
        <w:t>stanowiący załącznik nr 1 do SWZ ze</w:t>
      </w:r>
      <w:r w:rsidRPr="00DE7D58">
        <w:rPr>
          <w:rFonts w:ascii="Times New Roman" w:eastAsia="Calibri" w:hAnsi="Times New Roman" w:cs="Times New Roman"/>
          <w:i/>
          <w:sz w:val="20"/>
          <w:szCs w:val="20"/>
        </w:rPr>
        <w:t xml:space="preserve"> </w:t>
      </w:r>
      <w:r w:rsidRPr="00DE7D58">
        <w:rPr>
          <w:rFonts w:ascii="Times New Roman" w:eastAsia="Calibri" w:hAnsi="Times New Roman" w:cs="Times New Roman"/>
          <w:iCs/>
          <w:sz w:val="20"/>
          <w:szCs w:val="20"/>
        </w:rPr>
        <w:t>wskazaniem</w:t>
      </w:r>
      <w:r w:rsidRPr="00DE7D58">
        <w:rPr>
          <w:rFonts w:ascii="Times New Roman" w:eastAsia="Calibri" w:hAnsi="Times New Roman" w:cs="Times New Roman"/>
          <w:i/>
          <w:sz w:val="20"/>
          <w:szCs w:val="20"/>
        </w:rPr>
        <w:t xml:space="preserve"> </w:t>
      </w:r>
      <w:r w:rsidRPr="00DE7D58">
        <w:rPr>
          <w:rFonts w:ascii="Times New Roman" w:eastAsia="Open Sans" w:hAnsi="Times New Roman" w:cs="Times New Roman"/>
          <w:sz w:val="20"/>
          <w:szCs w:val="20"/>
        </w:rPr>
        <w:t xml:space="preserve">doświadczenie projektanta </w:t>
      </w:r>
      <w:r w:rsidRPr="00DE7D58">
        <w:rPr>
          <w:rFonts w:ascii="Times New Roman" w:hAnsi="Times New Roman" w:cs="Times New Roman"/>
          <w:sz w:val="20"/>
          <w:szCs w:val="20"/>
        </w:rPr>
        <w:t>skierowanego przez Wykonawcę do realizacji zamówienia publicznego. Informacje te będą stanowić podstawę oceny ofert w kryterium „Doświadczenie projektanta”.</w:t>
      </w:r>
    </w:p>
    <w:p w14:paraId="125A4B9B" w14:textId="77777777" w:rsidR="00293FE8" w:rsidRPr="00DE7D58" w:rsidRDefault="008F5C38" w:rsidP="00DE7D58">
      <w:pPr>
        <w:pStyle w:val="Akapitzlist"/>
        <w:numPr>
          <w:ilvl w:val="6"/>
          <w:numId w:val="18"/>
        </w:numPr>
        <w:spacing w:after="120"/>
        <w:ind w:left="284" w:hanging="284"/>
        <w:jc w:val="both"/>
        <w:rPr>
          <w:rFonts w:ascii="Times New Roman" w:eastAsia="Calibri" w:hAnsi="Times New Roman" w:cs="Times New Roman"/>
          <w:i/>
          <w:sz w:val="20"/>
          <w:szCs w:val="20"/>
        </w:rPr>
      </w:pPr>
      <w:r w:rsidRPr="00DE7D58">
        <w:rPr>
          <w:rFonts w:ascii="Times New Roman" w:hAnsi="Times New Roman" w:cs="Times New Roman"/>
          <w:color w:val="000000"/>
          <w:sz w:val="20"/>
          <w:szCs w:val="20"/>
        </w:rPr>
        <w:t xml:space="preserve">Zamawiający </w:t>
      </w:r>
      <w:r w:rsidRPr="00DE7D58">
        <w:rPr>
          <w:rFonts w:ascii="Times New Roman" w:hAnsi="Times New Roman" w:cs="Times New Roman"/>
          <w:b/>
          <w:bCs/>
          <w:color w:val="000000"/>
          <w:sz w:val="20"/>
          <w:szCs w:val="20"/>
        </w:rPr>
        <w:t>wezwie wykonawcę, którego oferta została najwyżej oceniona, do złożenia w wyznaczonym terminie, nie krótszym niż 5 dni</w:t>
      </w:r>
      <w:r w:rsidRPr="00DE7D58">
        <w:rPr>
          <w:rFonts w:ascii="Times New Roman" w:hAnsi="Times New Roman" w:cs="Times New Roman"/>
          <w:color w:val="000000"/>
          <w:sz w:val="20"/>
          <w:szCs w:val="20"/>
        </w:rPr>
        <w:t xml:space="preserve">, aktualnych na dzień złożenia podmiotowych środków dowodowych w celu: </w:t>
      </w:r>
    </w:p>
    <w:p w14:paraId="2D1326CB" w14:textId="32F4B7D3" w:rsidR="00293FE8" w:rsidRPr="00DE7D58" w:rsidRDefault="008F5C38" w:rsidP="00DE7D58">
      <w:pPr>
        <w:pStyle w:val="Akapitzlist"/>
        <w:numPr>
          <w:ilvl w:val="7"/>
          <w:numId w:val="18"/>
        </w:numPr>
        <w:spacing w:after="120"/>
        <w:ind w:left="567" w:hanging="283"/>
        <w:jc w:val="both"/>
        <w:rPr>
          <w:rFonts w:ascii="Times New Roman" w:eastAsia="Calibri" w:hAnsi="Times New Roman" w:cs="Times New Roman"/>
          <w:i/>
          <w:sz w:val="20"/>
          <w:szCs w:val="20"/>
        </w:rPr>
      </w:pPr>
      <w:r w:rsidRPr="00DE7D58">
        <w:rPr>
          <w:rFonts w:ascii="Times New Roman" w:hAnsi="Times New Roman" w:cs="Times New Roman"/>
          <w:b/>
          <w:bCs/>
          <w:color w:val="000000"/>
          <w:sz w:val="20"/>
          <w:szCs w:val="20"/>
        </w:rPr>
        <w:t xml:space="preserve">wykazu usług </w:t>
      </w:r>
      <w:r w:rsidRPr="00DE7D58">
        <w:rPr>
          <w:rFonts w:ascii="Times New Roman" w:hAnsi="Times New Roman" w:cs="Times New Roman"/>
          <w:color w:val="000000"/>
          <w:sz w:val="20"/>
          <w:szCs w:val="20"/>
        </w:rPr>
        <w:t>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Dowodami, o których mowa powyżej są: - referencje bądź inne dokumenty sporządzone przez podmiot, na rzecz którego usługi zostały wykonane, a w przypadku świadczeń powtarzających się lub ciągłych są wykonywane</w:t>
      </w:r>
      <w:r w:rsidR="006308F2">
        <w:rPr>
          <w:rFonts w:ascii="Times New Roman" w:hAnsi="Times New Roman" w:cs="Times New Roman"/>
          <w:color w:val="000000"/>
          <w:sz w:val="20"/>
          <w:szCs w:val="20"/>
        </w:rPr>
        <w:t xml:space="preserve"> (</w:t>
      </w:r>
      <w:r w:rsidR="006308F2" w:rsidRPr="006308F2">
        <w:rPr>
          <w:rFonts w:ascii="Times New Roman" w:hAnsi="Times New Roman" w:cs="Times New Roman"/>
          <w:b/>
          <w:bCs/>
          <w:color w:val="000000"/>
          <w:sz w:val="20"/>
          <w:szCs w:val="20"/>
        </w:rPr>
        <w:t>wykaz usług</w:t>
      </w:r>
      <w:r w:rsidR="006308F2">
        <w:rPr>
          <w:rFonts w:ascii="Times New Roman" w:hAnsi="Times New Roman" w:cs="Times New Roman"/>
          <w:b/>
          <w:bCs/>
          <w:color w:val="000000"/>
          <w:sz w:val="20"/>
          <w:szCs w:val="20"/>
        </w:rPr>
        <w:t xml:space="preserve"> – załącznik nr 3a do SWZ</w:t>
      </w:r>
      <w:r w:rsidR="006308F2">
        <w:rPr>
          <w:rFonts w:ascii="Times New Roman" w:hAnsi="Times New Roman" w:cs="Times New Roman"/>
          <w:color w:val="000000"/>
          <w:sz w:val="20"/>
          <w:szCs w:val="20"/>
        </w:rPr>
        <w:t>)</w:t>
      </w:r>
      <w:r w:rsidRPr="00DE7D58">
        <w:rPr>
          <w:rFonts w:ascii="Times New Roman" w:hAnsi="Times New Roman" w:cs="Times New Roman"/>
          <w:color w:val="000000"/>
          <w:sz w:val="20"/>
          <w:szCs w:val="20"/>
        </w:rPr>
        <w:t xml:space="preserve">, </w:t>
      </w:r>
    </w:p>
    <w:p w14:paraId="52C3F709" w14:textId="081F98EB" w:rsidR="00293FE8" w:rsidRPr="00DE7D58" w:rsidRDefault="008F5C38" w:rsidP="00DE7D58">
      <w:pPr>
        <w:pStyle w:val="Akapitzlist"/>
        <w:numPr>
          <w:ilvl w:val="7"/>
          <w:numId w:val="18"/>
        </w:numPr>
        <w:spacing w:after="120"/>
        <w:ind w:left="567" w:hanging="283"/>
        <w:jc w:val="both"/>
        <w:rPr>
          <w:rFonts w:ascii="Times New Roman" w:eastAsia="Calibri" w:hAnsi="Times New Roman" w:cs="Times New Roman"/>
          <w:i/>
          <w:sz w:val="20"/>
          <w:szCs w:val="20"/>
        </w:rPr>
      </w:pPr>
      <w:r w:rsidRPr="00DE7D58">
        <w:rPr>
          <w:rFonts w:ascii="Times New Roman" w:hAnsi="Times New Roman" w:cs="Times New Roman"/>
          <w:b/>
          <w:bCs/>
          <w:sz w:val="20"/>
          <w:szCs w:val="20"/>
        </w:rPr>
        <w:t>wykazu osób</w:t>
      </w:r>
      <w:r w:rsidRPr="00DE7D58">
        <w:rPr>
          <w:rFonts w:ascii="Times New Roman" w:hAnsi="Times New Roman" w:cs="Times New Roman"/>
          <w:sz w:val="20"/>
          <w:szCs w:val="20"/>
        </w:rPr>
        <w:t>, skierowanych przez Wykonawcę do realizacji zamówienia publicznego, w szczególności odpowiedzialnych za świadczenie usług, kontrolę jakości lub kierowanie robotami budowlanymi, wraz z informacjami na temat ich kwalifikacji zawodowych, uprawnień niezbędnych do wykonania zamówienia publicznego, a także zakresu wykonywanych przez nie czynności oraz informacją o podstawie do dysponowania tymi osobami (</w:t>
      </w:r>
      <w:r w:rsidRPr="00DE7D58">
        <w:rPr>
          <w:rFonts w:ascii="Times New Roman" w:hAnsi="Times New Roman" w:cs="Times New Roman"/>
          <w:b/>
          <w:bCs/>
          <w:sz w:val="20"/>
          <w:szCs w:val="20"/>
        </w:rPr>
        <w:t>wykaz osób</w:t>
      </w:r>
      <w:r w:rsidR="006308F2">
        <w:rPr>
          <w:rFonts w:ascii="Times New Roman" w:hAnsi="Times New Roman" w:cs="Times New Roman"/>
          <w:b/>
          <w:bCs/>
          <w:color w:val="000000"/>
          <w:sz w:val="20"/>
          <w:szCs w:val="20"/>
        </w:rPr>
        <w:t xml:space="preserve"> – załącznik nr 3b do SWZ).</w:t>
      </w:r>
    </w:p>
    <w:p w14:paraId="42E90470" w14:textId="77777777" w:rsidR="00293FE8" w:rsidRPr="00DE7D58" w:rsidRDefault="008F5C38" w:rsidP="00DE7D58">
      <w:pPr>
        <w:pStyle w:val="Akapitzlist"/>
        <w:numPr>
          <w:ilvl w:val="6"/>
          <w:numId w:val="18"/>
        </w:numPr>
        <w:spacing w:after="120"/>
        <w:ind w:left="284" w:hanging="284"/>
        <w:jc w:val="both"/>
        <w:rPr>
          <w:rFonts w:ascii="Times New Roman" w:eastAsia="Calibri" w:hAnsi="Times New Roman" w:cs="Times New Roman"/>
          <w:i/>
          <w:sz w:val="20"/>
          <w:szCs w:val="20"/>
        </w:rPr>
      </w:pPr>
      <w:r w:rsidRPr="00DE7D58">
        <w:rPr>
          <w:rFonts w:ascii="Times New Roman" w:hAnsi="Times New Roman" w:cs="Times New Roman"/>
          <w:b/>
          <w:bCs/>
          <w:sz w:val="20"/>
          <w:szCs w:val="20"/>
        </w:rPr>
        <w:t>Wykaz podmiotowych środków dowodowych w celu potwierdzenia braku podstaw do wykluczenia na wezwanie Zamawiającego:</w:t>
      </w:r>
      <w:r w:rsidRPr="00DE7D58">
        <w:rPr>
          <w:rFonts w:ascii="Times New Roman" w:hAnsi="Times New Roman" w:cs="Times New Roman"/>
          <w:sz w:val="20"/>
          <w:szCs w:val="20"/>
        </w:rPr>
        <w:t xml:space="preserve"> </w:t>
      </w:r>
    </w:p>
    <w:p w14:paraId="005C134F" w14:textId="77777777" w:rsidR="00293FE8" w:rsidRPr="00DE7D58" w:rsidRDefault="00293FE8" w:rsidP="00DE7D58">
      <w:pPr>
        <w:pStyle w:val="Akapitzlist"/>
        <w:numPr>
          <w:ilvl w:val="0"/>
          <w:numId w:val="17"/>
        </w:numPr>
        <w:tabs>
          <w:tab w:val="left" w:pos="426"/>
        </w:tabs>
        <w:spacing w:after="120"/>
        <w:rPr>
          <w:rFonts w:ascii="Times New Roman" w:hAnsi="Times New Roman" w:cs="Times New Roman"/>
          <w:vanish/>
          <w:sz w:val="20"/>
          <w:szCs w:val="20"/>
        </w:rPr>
      </w:pPr>
    </w:p>
    <w:p w14:paraId="675D7046" w14:textId="77777777" w:rsidR="00293FE8" w:rsidRPr="00DE7D58" w:rsidRDefault="00293FE8" w:rsidP="00DE7D58">
      <w:pPr>
        <w:pStyle w:val="Akapitzlist"/>
        <w:numPr>
          <w:ilvl w:val="0"/>
          <w:numId w:val="17"/>
        </w:numPr>
        <w:tabs>
          <w:tab w:val="left" w:pos="426"/>
        </w:tabs>
        <w:spacing w:after="120"/>
        <w:rPr>
          <w:rFonts w:ascii="Times New Roman" w:hAnsi="Times New Roman" w:cs="Times New Roman"/>
          <w:vanish/>
          <w:sz w:val="20"/>
          <w:szCs w:val="20"/>
        </w:rPr>
      </w:pPr>
    </w:p>
    <w:p w14:paraId="06A91E94" w14:textId="77777777" w:rsidR="00293FE8" w:rsidRPr="00DE7D58" w:rsidRDefault="00293FE8" w:rsidP="00DE7D58">
      <w:pPr>
        <w:pStyle w:val="Akapitzlist"/>
        <w:numPr>
          <w:ilvl w:val="0"/>
          <w:numId w:val="17"/>
        </w:numPr>
        <w:tabs>
          <w:tab w:val="left" w:pos="426"/>
        </w:tabs>
        <w:spacing w:after="120"/>
        <w:rPr>
          <w:rFonts w:ascii="Times New Roman" w:hAnsi="Times New Roman" w:cs="Times New Roman"/>
          <w:vanish/>
          <w:sz w:val="20"/>
          <w:szCs w:val="20"/>
        </w:rPr>
      </w:pPr>
    </w:p>
    <w:p w14:paraId="2106B9E8" w14:textId="271FB1C6" w:rsidR="00293FE8" w:rsidRPr="00DE7D58" w:rsidRDefault="008F5C38" w:rsidP="00DE7D58">
      <w:pPr>
        <w:pStyle w:val="Akapitzlist"/>
        <w:numPr>
          <w:ilvl w:val="1"/>
          <w:numId w:val="44"/>
        </w:numPr>
        <w:tabs>
          <w:tab w:val="left" w:pos="426"/>
        </w:tabs>
        <w:spacing w:after="120"/>
        <w:rPr>
          <w:rFonts w:ascii="Times New Roman" w:hAnsi="Times New Roman" w:cs="Times New Roman"/>
          <w:sz w:val="20"/>
          <w:szCs w:val="20"/>
        </w:rPr>
      </w:pPr>
      <w:r w:rsidRPr="00DE7D58">
        <w:rPr>
          <w:rFonts w:ascii="Times New Roman" w:hAnsi="Times New Roman" w:cs="Times New Roman"/>
          <w:sz w:val="20"/>
          <w:szCs w:val="20"/>
        </w:rPr>
        <w:t xml:space="preserve">W celu potwierdzenia braku podstaw wykluczenia Wykonawcy z udziału w postępowaniu, o których mowa w art. 273 ust. 1 pkt 1 ustawy Pzp, Zamawiający żąda następującego dokumentu: </w:t>
      </w:r>
    </w:p>
    <w:p w14:paraId="1A16BE38" w14:textId="77777777" w:rsidR="00293FE8" w:rsidRPr="00DE7D58" w:rsidRDefault="008F5C38" w:rsidP="00DE7D58">
      <w:pPr>
        <w:pStyle w:val="Akapitzlist"/>
        <w:numPr>
          <w:ilvl w:val="0"/>
          <w:numId w:val="36"/>
        </w:numPr>
        <w:spacing w:after="120"/>
        <w:jc w:val="both"/>
        <w:rPr>
          <w:rFonts w:ascii="Times New Roman" w:hAnsi="Times New Roman" w:cs="Times New Roman"/>
          <w:sz w:val="20"/>
          <w:szCs w:val="20"/>
        </w:rPr>
      </w:pPr>
      <w:r w:rsidRPr="00DE7D58">
        <w:rPr>
          <w:rFonts w:ascii="Times New Roman" w:hAnsi="Times New Roman" w:cs="Times New Roman"/>
          <w:sz w:val="20"/>
          <w:szCs w:val="20"/>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58C2203" w14:textId="77777777" w:rsidR="00293FE8" w:rsidRPr="00DE7D58" w:rsidRDefault="008F5C38" w:rsidP="00DE7D58">
      <w:pPr>
        <w:pStyle w:val="Akapitzlist"/>
        <w:numPr>
          <w:ilvl w:val="1"/>
          <w:numId w:val="17"/>
        </w:numPr>
        <w:spacing w:after="120"/>
        <w:ind w:left="426" w:hanging="426"/>
        <w:jc w:val="both"/>
        <w:rPr>
          <w:rFonts w:ascii="Times New Roman" w:hAnsi="Times New Roman" w:cs="Times New Roman"/>
          <w:b/>
          <w:bCs/>
          <w:sz w:val="20"/>
          <w:szCs w:val="20"/>
        </w:rPr>
      </w:pPr>
      <w:r w:rsidRPr="00DE7D58">
        <w:rPr>
          <w:rFonts w:ascii="Times New Roman" w:hAnsi="Times New Roman" w:cs="Times New Roman"/>
          <w:sz w:val="20"/>
          <w:szCs w:val="20"/>
        </w:rPr>
        <w:t>Informacja dla podmiotów zagranicznych</w:t>
      </w:r>
      <w:r w:rsidRPr="00DE7D58">
        <w:rPr>
          <w:rFonts w:ascii="Times New Roman" w:hAnsi="Times New Roman" w:cs="Times New Roman"/>
          <w:b/>
          <w:bCs/>
          <w:sz w:val="20"/>
          <w:szCs w:val="20"/>
        </w:rPr>
        <w:t xml:space="preserve"> </w:t>
      </w:r>
      <w:r w:rsidRPr="00DE7D58">
        <w:rPr>
          <w:rFonts w:ascii="Times New Roman" w:hAnsi="Times New Roman" w:cs="Times New Roman"/>
          <w:sz w:val="20"/>
          <w:szCs w:val="20"/>
        </w:rPr>
        <w:t>wynikająca z zapisów „Rozporządzenia w sprawie podmiotowych środków dowodowych”</w:t>
      </w:r>
    </w:p>
    <w:p w14:paraId="1C01CBB9" w14:textId="77777777" w:rsidR="00293FE8" w:rsidRPr="00DE7D58" w:rsidRDefault="008F5C38" w:rsidP="00DE7D58">
      <w:pPr>
        <w:pStyle w:val="Akapitzlist"/>
        <w:numPr>
          <w:ilvl w:val="0"/>
          <w:numId w:val="37"/>
        </w:numPr>
        <w:spacing w:after="120"/>
        <w:jc w:val="both"/>
        <w:rPr>
          <w:rFonts w:ascii="Times New Roman" w:hAnsi="Times New Roman" w:cs="Times New Roman"/>
          <w:sz w:val="20"/>
          <w:szCs w:val="20"/>
        </w:rPr>
      </w:pPr>
      <w:r w:rsidRPr="00DE7D58">
        <w:rPr>
          <w:rFonts w:ascii="Times New Roman" w:hAnsi="Times New Roman" w:cs="Times New Roman"/>
          <w:sz w:val="20"/>
          <w:szCs w:val="20"/>
        </w:rPr>
        <w:t>Jeżeli wykonawca ma siedzibę lub miejsce zamieszkania poza granicami Rzeczypospolitej Polskiej, zamiast: odpisu albo informacji z Krajowego Rejestru Sądowego lub z Centralnej Ewidencji i Informacji o Działalności Gospodarczej, o których mowa w pkt. 4 ppkt 1) lit. a)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lub dokumenty, powinny być wystawione nie wcześniej niż 3 miesiące przed ich złożeniem.</w:t>
      </w:r>
    </w:p>
    <w:p w14:paraId="0BF12ACA" w14:textId="77777777" w:rsidR="00293FE8" w:rsidRPr="00DE7D58" w:rsidRDefault="008F5C38" w:rsidP="00DE7D58">
      <w:pPr>
        <w:pStyle w:val="Akapitzlist"/>
        <w:numPr>
          <w:ilvl w:val="0"/>
          <w:numId w:val="37"/>
        </w:numPr>
        <w:spacing w:after="120"/>
        <w:jc w:val="both"/>
        <w:rPr>
          <w:rFonts w:ascii="Times New Roman" w:hAnsi="Times New Roman" w:cs="Times New Roman"/>
          <w:sz w:val="20"/>
          <w:szCs w:val="20"/>
        </w:rPr>
      </w:pPr>
      <w:r w:rsidRPr="00DE7D58">
        <w:rPr>
          <w:rFonts w:ascii="Times New Roman" w:hAnsi="Times New Roman" w:cs="Times New Roman"/>
          <w:sz w:val="20"/>
          <w:szCs w:val="20"/>
        </w:rPr>
        <w:t>Jeżeli w kraju, w którym wykonawca ma siedzibę lub miejsce zamieszkania, nie wydaje się dokumentów, o których wyżej mowa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3E032BCC" w14:textId="5668F28B" w:rsidR="00293FE8" w:rsidRPr="00DE7D58" w:rsidRDefault="008F5C38" w:rsidP="00DE7D58">
      <w:pPr>
        <w:pStyle w:val="Akapitzlist"/>
        <w:numPr>
          <w:ilvl w:val="0"/>
          <w:numId w:val="20"/>
        </w:numPr>
        <w:spacing w:after="120"/>
        <w:jc w:val="both"/>
        <w:rPr>
          <w:rFonts w:ascii="Times New Roman" w:hAnsi="Times New Roman" w:cs="Times New Roman"/>
          <w:color w:val="FF0000"/>
          <w:sz w:val="20"/>
          <w:szCs w:val="20"/>
        </w:rPr>
      </w:pPr>
      <w:r w:rsidRPr="00DE7D58">
        <w:rPr>
          <w:rFonts w:ascii="Times New Roman" w:hAnsi="Times New Roman" w:cs="Times New Roman"/>
          <w:sz w:val="20"/>
          <w:szCs w:val="20"/>
        </w:rPr>
        <w:t>Oświadczenie wykonawcy, w zakresie art. 108 ust 1 pkt 5 ustawy, o braku przynależności do tej samej grupy kapitałowej, w rozumieniu ustawy z dnia 16 lutego 2007 r o ochronie konkurencji i konsumentów (Dz.U. z 20</w:t>
      </w:r>
      <w:r w:rsidR="00CC06CE">
        <w:rPr>
          <w:rFonts w:ascii="Times New Roman" w:hAnsi="Times New Roman" w:cs="Times New Roman"/>
          <w:sz w:val="20"/>
          <w:szCs w:val="20"/>
        </w:rPr>
        <w:t>21</w:t>
      </w:r>
      <w:r w:rsidRPr="00DE7D58">
        <w:rPr>
          <w:rFonts w:ascii="Times New Roman" w:hAnsi="Times New Roman" w:cs="Times New Roman"/>
          <w:sz w:val="20"/>
          <w:szCs w:val="20"/>
        </w:rPr>
        <w:t xml:space="preserve"> r. poz. </w:t>
      </w:r>
      <w:r w:rsidR="00CC06CE">
        <w:rPr>
          <w:rFonts w:ascii="Times New Roman" w:hAnsi="Times New Roman" w:cs="Times New Roman"/>
          <w:sz w:val="20"/>
          <w:szCs w:val="20"/>
        </w:rPr>
        <w:t>275</w:t>
      </w:r>
      <w:r w:rsidRPr="00DE7D58">
        <w:rPr>
          <w:rFonts w:ascii="Times New Roman" w:hAnsi="Times New Roman" w:cs="Times New Roman"/>
          <w:sz w:val="20"/>
          <w:szCs w:val="20"/>
        </w:rPr>
        <w:t xml:space="preserve">), z innym wykonawcą, który złożył odrębną ofertę, ofertę częściową lub wniosek o dopuszczenie do udziału w postepowaniu, albo 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C41808">
        <w:rPr>
          <w:rFonts w:ascii="Times New Roman" w:hAnsi="Times New Roman" w:cs="Times New Roman"/>
          <w:i/>
          <w:iCs/>
          <w:sz w:val="20"/>
          <w:szCs w:val="20"/>
        </w:rPr>
        <w:t>Wzór oświadczenia, o złożenie którego zostanie poproszony Wykonawca najwyżej oceniony – stanowi załącznik Nr 5 do SWZ</w:t>
      </w:r>
      <w:r w:rsidR="00C41808" w:rsidRPr="00C41808">
        <w:rPr>
          <w:rFonts w:ascii="Times New Roman" w:hAnsi="Times New Roman" w:cs="Times New Roman"/>
          <w:i/>
          <w:iCs/>
          <w:sz w:val="20"/>
          <w:szCs w:val="20"/>
        </w:rPr>
        <w:t>.</w:t>
      </w:r>
    </w:p>
    <w:p w14:paraId="1AB41597" w14:textId="77777777" w:rsidR="00293FE8" w:rsidRPr="00DE7D58" w:rsidRDefault="008F5C38" w:rsidP="00DE7D58">
      <w:pPr>
        <w:pStyle w:val="Akapitzlist"/>
        <w:numPr>
          <w:ilvl w:val="0"/>
          <w:numId w:val="20"/>
        </w:numPr>
        <w:spacing w:after="120"/>
        <w:jc w:val="both"/>
        <w:rPr>
          <w:rFonts w:ascii="Times New Roman" w:hAnsi="Times New Roman" w:cs="Times New Roman"/>
          <w:color w:val="FF0000"/>
          <w:sz w:val="20"/>
          <w:szCs w:val="20"/>
        </w:rPr>
      </w:pPr>
      <w:r w:rsidRPr="00DE7D58">
        <w:rPr>
          <w:rFonts w:ascii="Times New Roman" w:hAnsi="Times New Roman" w:cs="Times New Roman"/>
          <w:sz w:val="20"/>
          <w:szCs w:val="20"/>
        </w:rPr>
        <w:t xml:space="preserve">Podmiotowe środki dowodowe oraz inne dokumenty lub oświadczenia należy przekazać Zamawiającemu przy użyciu środków komunikacji elektronicznej dopuszczonych w SWZ, w zakresie i w sposób określony w </w:t>
      </w:r>
      <w:r w:rsidRPr="00DE7D58">
        <w:rPr>
          <w:rFonts w:ascii="Times New Roman" w:hAnsi="Times New Roman" w:cs="Times New Roman"/>
          <w:sz w:val="20"/>
          <w:szCs w:val="20"/>
        </w:rPr>
        <w:lastRenderedPageBreak/>
        <w:t>przepisach rozporządzenia wydanego na podstawie art. 70 Ustawy. Podmiotowe środki dowodowe sporządzone w języku obcym muszą być złożone wraz z tłumaczeniem na język polski.</w:t>
      </w:r>
    </w:p>
    <w:p w14:paraId="09AD0B97" w14:textId="77777777" w:rsidR="00293FE8" w:rsidRPr="00DE7D58" w:rsidRDefault="008F5C38" w:rsidP="00DE7D58">
      <w:pPr>
        <w:pStyle w:val="Akapitzlist"/>
        <w:numPr>
          <w:ilvl w:val="0"/>
          <w:numId w:val="20"/>
        </w:numPr>
        <w:spacing w:after="120"/>
        <w:jc w:val="both"/>
        <w:rPr>
          <w:rFonts w:ascii="Times New Roman" w:hAnsi="Times New Roman" w:cs="Times New Roman"/>
          <w:color w:val="FF0000"/>
          <w:sz w:val="20"/>
          <w:szCs w:val="20"/>
        </w:rPr>
      </w:pPr>
      <w:r w:rsidRPr="00DE7D58">
        <w:rPr>
          <w:rFonts w:ascii="Times New Roman" w:hAnsi="Times New Roman" w:cs="Times New Roman"/>
          <w:color w:val="000000"/>
          <w:sz w:val="20"/>
          <w:szCs w:val="20"/>
        </w:rPr>
        <w:t xml:space="preserve">Jeżeli jest to niezbędne do zapewnienia odpowiedniego przebiegu postępowania o udzielenia zamówienia, Zamawiający może na każdym etapie postępowania wezwać Wykonawców do złożenia wszystkich lub niektórych podmiotowych środków dowodowych, aktualnych na dzień ich złożenia. </w:t>
      </w:r>
    </w:p>
    <w:p w14:paraId="4EA24924" w14:textId="77777777" w:rsidR="00293FE8" w:rsidRPr="00DE7D58" w:rsidRDefault="008F5C38" w:rsidP="00DE7D58">
      <w:pPr>
        <w:pStyle w:val="Akapitzlist"/>
        <w:numPr>
          <w:ilvl w:val="0"/>
          <w:numId w:val="20"/>
        </w:numPr>
        <w:spacing w:after="120"/>
        <w:jc w:val="both"/>
        <w:rPr>
          <w:rFonts w:ascii="Times New Roman" w:hAnsi="Times New Roman" w:cs="Times New Roman"/>
          <w:color w:val="FF0000"/>
          <w:sz w:val="20"/>
          <w:szCs w:val="20"/>
        </w:rPr>
      </w:pPr>
      <w:r w:rsidRPr="00DE7D58">
        <w:rPr>
          <w:rFonts w:ascii="Times New Roman" w:hAnsi="Times New Roman" w:cs="Times New Roman"/>
          <w:color w:val="000000"/>
          <w:sz w:val="20"/>
          <w:szCs w:val="20"/>
        </w:rPr>
        <w:t xml:space="preserve">Jeżeli Wykonawca nie złożył oświadczenia, o niepodleganiu wykluczeniu,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 </w:t>
      </w:r>
    </w:p>
    <w:p w14:paraId="42DCC724" w14:textId="77777777" w:rsidR="00293FE8" w:rsidRPr="00DE7D58" w:rsidRDefault="008F5C38" w:rsidP="00DE7D58">
      <w:pPr>
        <w:pStyle w:val="Akapitzlist"/>
        <w:numPr>
          <w:ilvl w:val="0"/>
          <w:numId w:val="20"/>
        </w:numPr>
        <w:spacing w:after="120"/>
        <w:jc w:val="both"/>
        <w:rPr>
          <w:rFonts w:ascii="Times New Roman" w:hAnsi="Times New Roman" w:cs="Times New Roman"/>
          <w:color w:val="FF0000"/>
          <w:sz w:val="20"/>
          <w:szCs w:val="20"/>
        </w:rPr>
      </w:pPr>
      <w:r w:rsidRPr="00DE7D58">
        <w:rPr>
          <w:rFonts w:ascii="Times New Roman" w:hAnsi="Times New Roman" w:cs="Times New Roman"/>
          <w:color w:val="000000"/>
          <w:sz w:val="20"/>
          <w:szCs w:val="20"/>
        </w:rPr>
        <w:t>Zamawiający może żądać od Wykonawców wyjaśnień dotyczących treści oświadczenia o niepodleganiu wykluczeniu lub złożonych podmiotowych środków dowodowych lub innych dokumentów lub oświadczeń składanych w postępowaniu.</w:t>
      </w:r>
    </w:p>
    <w:p w14:paraId="2AD07A7C" w14:textId="77777777" w:rsidR="00293FE8" w:rsidRPr="00DE7D58" w:rsidRDefault="008F5C38" w:rsidP="00DE7D58">
      <w:pPr>
        <w:pStyle w:val="Akapitzlist"/>
        <w:numPr>
          <w:ilvl w:val="0"/>
          <w:numId w:val="20"/>
        </w:numPr>
        <w:spacing w:after="120"/>
        <w:jc w:val="both"/>
        <w:rPr>
          <w:rFonts w:ascii="Times New Roman" w:hAnsi="Times New Roman" w:cs="Times New Roman"/>
          <w:color w:val="FF0000"/>
          <w:sz w:val="20"/>
          <w:szCs w:val="20"/>
        </w:rPr>
      </w:pPr>
      <w:r w:rsidRPr="00DE7D58">
        <w:rPr>
          <w:rFonts w:ascii="Times New Roman" w:hAnsi="Times New Roman" w:cs="Times New Roman"/>
          <w:color w:val="000000"/>
          <w:sz w:val="20"/>
          <w:szCs w:val="20"/>
        </w:rPr>
        <w:t>Jeżeli złożone przez Wykonawcę oświadczenie, o niepodleganiu wykluczeniu budzi wątpliwości Zamawiającego, może on zwrócić się bezpośrednio do podmiotu, który jest w posiadaniu informacji lub dokumentów istotnych w tym zakresie dla oceny spełniania przez Wykonawcę braku podstaw wykluczenia, o przedstawienie takich informacji lub dokumentów.</w:t>
      </w:r>
    </w:p>
    <w:p w14:paraId="1AF7A8B0" w14:textId="77777777" w:rsidR="00293FE8" w:rsidRPr="00DE7D58" w:rsidRDefault="008F5C38" w:rsidP="00DE7D58">
      <w:pPr>
        <w:pStyle w:val="Akapitzlist"/>
        <w:numPr>
          <w:ilvl w:val="0"/>
          <w:numId w:val="20"/>
        </w:numPr>
        <w:spacing w:after="120"/>
        <w:jc w:val="both"/>
        <w:rPr>
          <w:rFonts w:ascii="Times New Roman" w:hAnsi="Times New Roman" w:cs="Times New Roman"/>
          <w:color w:val="FF0000"/>
          <w:sz w:val="20"/>
          <w:szCs w:val="20"/>
        </w:rPr>
      </w:pPr>
      <w:r w:rsidRPr="00DE7D58">
        <w:rPr>
          <w:rFonts w:ascii="Times New Roman" w:hAnsi="Times New Roman" w:cs="Times New Roman"/>
          <w:sz w:val="20"/>
          <w:szCs w:val="20"/>
        </w:rPr>
        <w:t>Zgodnie z art. 274 ust 4 ustawy Pzp, Zamawiający nie wzywa do złożenia podmiotowych środków dowodowych, jeżeli może je uzyskać za pomocą bezpłatnych i ogólnodostępnych baz danych , w szczególności rejestrów publicznych w rozumieniu ustawy z dnia 17 lutego 2005r. o informatyzacji działalności podmiotów realizujących zadania publiczne, o ile Wykonawca wskazał w oświadczeniu, o którym mowa w art. 125 ust 1 ustawy Pzp, składanym wraz z ofertą, dane umożliwiające dostęp do tych środków.</w:t>
      </w:r>
      <w:r w:rsidRPr="00DE7D58">
        <w:rPr>
          <w:rFonts w:ascii="Times New Roman" w:hAnsi="Times New Roman" w:cs="Times New Roman"/>
          <w:color w:val="FF0000"/>
          <w:sz w:val="20"/>
          <w:szCs w:val="20"/>
        </w:rPr>
        <w:t xml:space="preserve"> </w:t>
      </w:r>
    </w:p>
    <w:p w14:paraId="2A0F1FE9" w14:textId="77777777" w:rsidR="00293FE8" w:rsidRDefault="00293FE8">
      <w:pPr>
        <w:pStyle w:val="Akapitzlist"/>
        <w:spacing w:after="0" w:line="240" w:lineRule="auto"/>
        <w:ind w:left="567" w:right="53"/>
        <w:jc w:val="both"/>
        <w:rPr>
          <w:rFonts w:ascii="Times New Roman" w:hAnsi="Times New Roman" w:cs="Times New Roman"/>
          <w:sz w:val="20"/>
          <w:szCs w:val="20"/>
        </w:rPr>
      </w:pPr>
    </w:p>
    <w:p w14:paraId="2147FB6C" w14:textId="77777777" w:rsidR="00293FE8" w:rsidRDefault="008F5C38">
      <w:pPr>
        <w:pStyle w:val="Akapitzlist"/>
        <w:pBdr>
          <w:top w:val="single" w:sz="4" w:space="1" w:color="000000"/>
          <w:left w:val="single" w:sz="4" w:space="4" w:color="000000"/>
          <w:bottom w:val="single" w:sz="4" w:space="1" w:color="000000"/>
          <w:right w:val="single" w:sz="4" w:space="4" w:color="000000"/>
        </w:pBdr>
        <w:ind w:left="567" w:hanging="567"/>
        <w:jc w:val="both"/>
        <w:rPr>
          <w:rFonts w:ascii="Times New Roman" w:hAnsi="Times New Roman" w:cs="Times New Roman"/>
          <w:b/>
          <w:bCs/>
          <w:sz w:val="20"/>
          <w:szCs w:val="20"/>
        </w:rPr>
      </w:pPr>
      <w:r>
        <w:rPr>
          <w:rFonts w:ascii="Times New Roman" w:hAnsi="Times New Roman" w:cs="Times New Roman"/>
          <w:b/>
          <w:bCs/>
          <w:sz w:val="20"/>
          <w:szCs w:val="20"/>
        </w:rPr>
        <w:t>IV</w:t>
      </w:r>
      <w:r>
        <w:rPr>
          <w:rFonts w:ascii="Times New Roman" w:hAnsi="Times New Roman" w:cs="Times New Roman"/>
          <w:b/>
          <w:bCs/>
          <w:sz w:val="20"/>
          <w:szCs w:val="20"/>
        </w:rPr>
        <w:tab/>
        <w:t xml:space="preserve">OPIS CZĘŚCI ZAMÓWIENIA, JEŻELI ZAMAWIAJĄCY DOPUSZCZA SKŁADANIE OFERT CZĘŚCIOWYCH </w:t>
      </w:r>
      <w:r>
        <w:rPr>
          <w:rFonts w:ascii="Times New Roman" w:hAnsi="Times New Roman" w:cs="Times New Roman"/>
          <w:sz w:val="20"/>
          <w:szCs w:val="20"/>
        </w:rPr>
        <w:t>(art. 281 ust 2 pkt 4)</w:t>
      </w:r>
    </w:p>
    <w:p w14:paraId="6185268A" w14:textId="77777777" w:rsidR="00293FE8" w:rsidRDefault="00293FE8">
      <w:pPr>
        <w:pStyle w:val="Akapitzlist"/>
        <w:spacing w:after="0" w:line="240" w:lineRule="auto"/>
        <w:ind w:left="567"/>
        <w:rPr>
          <w:rFonts w:ascii="Tahoma" w:hAnsi="Tahoma" w:cs="Tahoma"/>
          <w:color w:val="000000"/>
          <w:sz w:val="18"/>
          <w:szCs w:val="18"/>
        </w:rPr>
      </w:pPr>
    </w:p>
    <w:p w14:paraId="4C2460D6" w14:textId="77777777" w:rsidR="00293FE8" w:rsidRPr="0040621E" w:rsidRDefault="008F5C38">
      <w:pPr>
        <w:spacing w:after="0" w:line="240" w:lineRule="auto"/>
        <w:jc w:val="both"/>
        <w:rPr>
          <w:rFonts w:ascii="Times New Roman" w:hAnsi="Times New Roman" w:cs="Times New Roman"/>
          <w:color w:val="000000"/>
          <w:sz w:val="20"/>
          <w:szCs w:val="20"/>
        </w:rPr>
      </w:pPr>
      <w:r w:rsidRPr="0040621E">
        <w:rPr>
          <w:rFonts w:ascii="Times New Roman" w:hAnsi="Times New Roman" w:cs="Times New Roman"/>
          <w:color w:val="000000"/>
          <w:sz w:val="20"/>
          <w:szCs w:val="20"/>
        </w:rPr>
        <w:t xml:space="preserve">Zamawiający dokonuje podziału zamówienia na 2 części i dopuszcza możliwość składania ofert częściowych na niżej określone części: </w:t>
      </w:r>
    </w:p>
    <w:p w14:paraId="2AA3D061" w14:textId="743C129C" w:rsidR="00293FE8" w:rsidRPr="0040621E" w:rsidRDefault="008F5C38">
      <w:pPr>
        <w:pStyle w:val="Akapitzlist"/>
        <w:numPr>
          <w:ilvl w:val="0"/>
          <w:numId w:val="38"/>
        </w:numPr>
        <w:jc w:val="both"/>
        <w:rPr>
          <w:rFonts w:ascii="Times New Roman" w:eastAsiaTheme="minorEastAsia" w:hAnsi="Times New Roman" w:cs="Times New Roman"/>
          <w:sz w:val="20"/>
          <w:szCs w:val="20"/>
        </w:rPr>
      </w:pPr>
      <w:r w:rsidRPr="0040621E">
        <w:rPr>
          <w:rFonts w:ascii="Times New Roman" w:hAnsi="Times New Roman" w:cs="Times New Roman"/>
          <w:sz w:val="20"/>
          <w:szCs w:val="20"/>
        </w:rPr>
        <w:t xml:space="preserve">„Część 1 Opracowanie dokumentacji </w:t>
      </w:r>
      <w:r w:rsidRPr="0040621E">
        <w:rPr>
          <w:rFonts w:ascii="Times New Roman" w:eastAsiaTheme="minorEastAsia" w:hAnsi="Times New Roman" w:cs="Times New Roman"/>
          <w:sz w:val="20"/>
          <w:szCs w:val="20"/>
        </w:rPr>
        <w:t xml:space="preserve">projektowo - kosztorysowej termomodernizacji: Szkoła Podstawowa w Warpunach, Urząd Gminy Sorkwity, </w:t>
      </w:r>
      <w:r w:rsidR="0040621E">
        <w:rPr>
          <w:rFonts w:ascii="Times New Roman" w:eastAsiaTheme="minorEastAsia" w:hAnsi="Times New Roman" w:cs="Times New Roman"/>
          <w:sz w:val="20"/>
          <w:szCs w:val="20"/>
        </w:rPr>
        <w:t>O</w:t>
      </w:r>
      <w:r w:rsidRPr="0040621E">
        <w:rPr>
          <w:rFonts w:ascii="Times New Roman" w:eastAsiaTheme="minorEastAsia" w:hAnsi="Times New Roman" w:cs="Times New Roman"/>
          <w:sz w:val="20"/>
          <w:szCs w:val="20"/>
        </w:rPr>
        <w:t xml:space="preserve">środek </w:t>
      </w:r>
      <w:r w:rsidR="0040621E">
        <w:rPr>
          <w:rFonts w:ascii="Times New Roman" w:eastAsiaTheme="minorEastAsia" w:hAnsi="Times New Roman" w:cs="Times New Roman"/>
          <w:sz w:val="20"/>
          <w:szCs w:val="20"/>
        </w:rPr>
        <w:t>Z</w:t>
      </w:r>
      <w:r w:rsidRPr="0040621E">
        <w:rPr>
          <w:rFonts w:ascii="Times New Roman" w:eastAsiaTheme="minorEastAsia" w:hAnsi="Times New Roman" w:cs="Times New Roman"/>
          <w:sz w:val="20"/>
          <w:szCs w:val="20"/>
        </w:rPr>
        <w:t xml:space="preserve">drowia w </w:t>
      </w:r>
      <w:proofErr w:type="spellStart"/>
      <w:r w:rsidRPr="0040621E">
        <w:rPr>
          <w:rFonts w:ascii="Times New Roman" w:eastAsiaTheme="minorEastAsia" w:hAnsi="Times New Roman" w:cs="Times New Roman"/>
          <w:sz w:val="20"/>
          <w:szCs w:val="20"/>
        </w:rPr>
        <w:t>Sorkwiatch</w:t>
      </w:r>
      <w:proofErr w:type="spellEnd"/>
      <w:r w:rsidRPr="0040621E">
        <w:rPr>
          <w:rFonts w:ascii="Times New Roman" w:eastAsiaTheme="minorEastAsia" w:hAnsi="Times New Roman" w:cs="Times New Roman"/>
          <w:sz w:val="20"/>
          <w:szCs w:val="20"/>
        </w:rPr>
        <w:t xml:space="preserve">”  </w:t>
      </w:r>
    </w:p>
    <w:p w14:paraId="697DDC86" w14:textId="77777777" w:rsidR="00293FE8" w:rsidRPr="0040621E" w:rsidRDefault="008F5C38">
      <w:pPr>
        <w:pStyle w:val="Akapitzlist"/>
        <w:numPr>
          <w:ilvl w:val="0"/>
          <w:numId w:val="38"/>
        </w:numPr>
        <w:jc w:val="both"/>
        <w:rPr>
          <w:rFonts w:ascii="Times New Roman" w:eastAsiaTheme="minorEastAsia" w:hAnsi="Times New Roman" w:cs="Times New Roman"/>
          <w:sz w:val="20"/>
          <w:szCs w:val="20"/>
        </w:rPr>
      </w:pPr>
      <w:r w:rsidRPr="0040621E">
        <w:rPr>
          <w:rFonts w:ascii="Times New Roman" w:hAnsi="Times New Roman" w:cs="Times New Roman"/>
          <w:sz w:val="20"/>
          <w:szCs w:val="20"/>
        </w:rPr>
        <w:t xml:space="preserve">„Część 2 Opracowanie dokumentacji </w:t>
      </w:r>
      <w:r w:rsidRPr="0040621E">
        <w:rPr>
          <w:rFonts w:ascii="Times New Roman" w:eastAsiaTheme="minorEastAsia" w:hAnsi="Times New Roman" w:cs="Times New Roman"/>
          <w:sz w:val="20"/>
          <w:szCs w:val="20"/>
        </w:rPr>
        <w:t xml:space="preserve">projektowo - kosztorysowej termomodernizacji: Przedszkole w Warpunach, Ośrodek Zdrowia w Warpunach, Remiza w Rybnie”  </w:t>
      </w:r>
    </w:p>
    <w:p w14:paraId="1C81DEDE" w14:textId="77777777" w:rsidR="00293FE8" w:rsidRPr="0040621E" w:rsidRDefault="00293FE8">
      <w:pPr>
        <w:pStyle w:val="Akapitzlist"/>
        <w:ind w:left="567" w:hanging="567"/>
        <w:jc w:val="both"/>
        <w:rPr>
          <w:rFonts w:ascii="Times New Roman" w:hAnsi="Times New Roman" w:cs="Times New Roman"/>
          <w:b/>
          <w:bCs/>
          <w:sz w:val="20"/>
          <w:szCs w:val="20"/>
        </w:rPr>
      </w:pPr>
    </w:p>
    <w:p w14:paraId="3D4FAA7D" w14:textId="77777777" w:rsidR="00293FE8" w:rsidRDefault="008F5C38">
      <w:pPr>
        <w:pStyle w:val="Akapitzlist"/>
        <w:numPr>
          <w:ilvl w:val="0"/>
          <w:numId w:val="19"/>
        </w:numPr>
        <w:pBdr>
          <w:top w:val="single" w:sz="4" w:space="1" w:color="000000"/>
          <w:left w:val="single" w:sz="4" w:space="4" w:color="000000"/>
          <w:bottom w:val="single" w:sz="4" w:space="1" w:color="000000"/>
          <w:right w:val="single" w:sz="4" w:space="4" w:color="000000"/>
        </w:pBdr>
        <w:ind w:left="567" w:hanging="567"/>
        <w:jc w:val="both"/>
        <w:rPr>
          <w:rFonts w:ascii="Times New Roman" w:hAnsi="Times New Roman" w:cs="Times New Roman"/>
          <w:b/>
          <w:bCs/>
          <w:sz w:val="20"/>
          <w:szCs w:val="20"/>
        </w:rPr>
      </w:pPr>
      <w:r>
        <w:rPr>
          <w:rFonts w:ascii="Times New Roman" w:hAnsi="Times New Roman" w:cs="Times New Roman"/>
          <w:b/>
          <w:bCs/>
          <w:sz w:val="20"/>
          <w:szCs w:val="20"/>
        </w:rPr>
        <w:t>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WIEKSZEJ NIŻ MAKSYMALNA LICZBIE CZĘŚCI</w:t>
      </w:r>
      <w:r>
        <w:rPr>
          <w:rFonts w:ascii="Times New Roman" w:hAnsi="Times New Roman" w:cs="Times New Roman"/>
          <w:sz w:val="20"/>
          <w:szCs w:val="20"/>
        </w:rPr>
        <w:t xml:space="preserve"> (art. 281 ust 2 pkt 5)</w:t>
      </w:r>
    </w:p>
    <w:p w14:paraId="344C4DF6" w14:textId="77777777" w:rsidR="00293FE8" w:rsidRDefault="00293FE8">
      <w:pPr>
        <w:pStyle w:val="Akapitzlist"/>
        <w:spacing w:after="0" w:line="240" w:lineRule="auto"/>
        <w:ind w:left="567"/>
        <w:jc w:val="both"/>
        <w:rPr>
          <w:rFonts w:ascii="Tahoma" w:hAnsi="Tahoma" w:cs="Tahoma"/>
          <w:color w:val="000000"/>
          <w:sz w:val="18"/>
          <w:szCs w:val="18"/>
        </w:rPr>
      </w:pPr>
    </w:p>
    <w:p w14:paraId="12B6CDDC" w14:textId="77777777" w:rsidR="0040621E" w:rsidRDefault="0040621E" w:rsidP="0040621E">
      <w:pPr>
        <w:spacing w:after="120" w:line="288" w:lineRule="auto"/>
        <w:jc w:val="both"/>
        <w:rPr>
          <w:rFonts w:ascii="Times New Roman" w:hAnsi="Times New Roman" w:cs="Times New Roman"/>
          <w:color w:val="000000"/>
          <w:sz w:val="20"/>
          <w:szCs w:val="20"/>
        </w:rPr>
      </w:pPr>
      <w:r w:rsidRPr="0040621E">
        <w:rPr>
          <w:rFonts w:ascii="Times New Roman" w:hAnsi="Times New Roman" w:cs="Times New Roman"/>
          <w:sz w:val="20"/>
          <w:szCs w:val="20"/>
        </w:rPr>
        <w:t>1.</w:t>
      </w:r>
      <w:r w:rsidR="008F5C38" w:rsidRPr="0040621E">
        <w:rPr>
          <w:rFonts w:ascii="Times New Roman" w:hAnsi="Times New Roman" w:cs="Times New Roman"/>
          <w:sz w:val="20"/>
          <w:szCs w:val="20"/>
        </w:rPr>
        <w:t>Szczegółowy opis przedmiotu zamówienia dla poszczególnych części zamówienia, jak również inne istotne elementy związane w opisem przedmiotu zamówienia podano w rozdziale nr V SWZ.</w:t>
      </w:r>
    </w:p>
    <w:p w14:paraId="0DDDBE18" w14:textId="77777777" w:rsidR="0040621E" w:rsidRDefault="0040621E" w:rsidP="0040621E">
      <w:pPr>
        <w:spacing w:after="120" w:line="288"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 </w:t>
      </w:r>
      <w:r w:rsidR="008F5C38" w:rsidRPr="0040621E">
        <w:rPr>
          <w:rFonts w:ascii="Times New Roman" w:hAnsi="Times New Roman" w:cs="Times New Roman"/>
          <w:sz w:val="20"/>
          <w:szCs w:val="20"/>
        </w:rPr>
        <w:t>Wykonawca może złożyć ofertę w odniesieniu do jednej lub wszystkich części zamówienia.</w:t>
      </w:r>
    </w:p>
    <w:p w14:paraId="509E16C8" w14:textId="0314347F" w:rsidR="00293FE8" w:rsidRPr="0040621E" w:rsidRDefault="0040621E" w:rsidP="0040621E">
      <w:pPr>
        <w:spacing w:after="120" w:line="288" w:lineRule="auto"/>
        <w:jc w:val="both"/>
        <w:rPr>
          <w:rFonts w:ascii="Times New Roman" w:hAnsi="Times New Roman" w:cs="Times New Roman"/>
          <w:color w:val="000000"/>
          <w:sz w:val="20"/>
          <w:szCs w:val="20"/>
          <w:highlight w:val="yellow"/>
        </w:rPr>
      </w:pPr>
      <w:r>
        <w:rPr>
          <w:rFonts w:ascii="Times New Roman" w:hAnsi="Times New Roman" w:cs="Times New Roman"/>
          <w:color w:val="000000"/>
          <w:sz w:val="20"/>
          <w:szCs w:val="20"/>
        </w:rPr>
        <w:t xml:space="preserve">3. </w:t>
      </w:r>
      <w:r w:rsidR="008F5C38" w:rsidRPr="0040621E">
        <w:rPr>
          <w:rFonts w:ascii="Times New Roman" w:hAnsi="Times New Roman" w:cs="Times New Roman"/>
          <w:sz w:val="20"/>
          <w:szCs w:val="20"/>
        </w:rPr>
        <w:t>Zamawiający nie określa liczby części zamówienia, na którą wykonawca może złożyć ofertę ani maksymalnej liczby części, na które zamówienie może zostać udzielone temu samemu Wykonawcy.</w:t>
      </w:r>
    </w:p>
    <w:p w14:paraId="5BDCD810" w14:textId="77777777" w:rsidR="00293FE8" w:rsidRDefault="00293FE8">
      <w:pPr>
        <w:pStyle w:val="Akapitzlist"/>
        <w:ind w:left="567"/>
        <w:jc w:val="both"/>
        <w:rPr>
          <w:rFonts w:ascii="Times New Roman" w:hAnsi="Times New Roman" w:cs="Times New Roman"/>
          <w:sz w:val="20"/>
          <w:szCs w:val="20"/>
        </w:rPr>
      </w:pPr>
    </w:p>
    <w:p w14:paraId="4259BCBF" w14:textId="77777777" w:rsidR="00293FE8" w:rsidRDefault="008F5C38">
      <w:pPr>
        <w:pStyle w:val="Akapitzlist"/>
        <w:numPr>
          <w:ilvl w:val="0"/>
          <w:numId w:val="19"/>
        </w:numPr>
        <w:pBdr>
          <w:top w:val="single" w:sz="4" w:space="1" w:color="000000"/>
          <w:left w:val="single" w:sz="4" w:space="4" w:color="000000"/>
          <w:bottom w:val="single" w:sz="4" w:space="1" w:color="000000"/>
          <w:right w:val="single" w:sz="4" w:space="4" w:color="000000"/>
        </w:pBdr>
        <w:ind w:left="567" w:hanging="567"/>
        <w:jc w:val="both"/>
        <w:rPr>
          <w:rFonts w:ascii="Times New Roman" w:hAnsi="Times New Roman" w:cs="Times New Roman"/>
          <w:b/>
          <w:bCs/>
          <w:sz w:val="20"/>
          <w:szCs w:val="20"/>
        </w:rPr>
      </w:pPr>
      <w:r>
        <w:rPr>
          <w:rFonts w:ascii="Times New Roman" w:hAnsi="Times New Roman" w:cs="Times New Roman"/>
          <w:b/>
          <w:bCs/>
          <w:sz w:val="20"/>
          <w:szCs w:val="20"/>
        </w:rPr>
        <w:t>INFORMACJE DOTYCZĄCE OFERT WARIANTOWYCH, W TYM INFORMACJE O SPOSOBIE PRZEDSTAWIANIA OFERT WARIANTOWYCH, W TYM INFORMACJE O SPOSOBIE PRZEDSTAWIANIA OFERT WARIANTOWYCH  ORAZ MINIMALNE WARUNKI, JAKIM MUSZĄ ODPOWIADAĆ OFERTY WARIANTOWE, JEŻELI ZAMAWIAJĄCY WYMAGA LUB DOPUSZCZA  ICH SKŁADANIE (art. 281 ust 2 pkt 6).</w:t>
      </w:r>
    </w:p>
    <w:p w14:paraId="07AACA8D" w14:textId="77777777" w:rsidR="00293FE8" w:rsidRDefault="008F5C38">
      <w:pPr>
        <w:pStyle w:val="Akapitzlist"/>
        <w:ind w:left="0"/>
        <w:jc w:val="both"/>
        <w:rPr>
          <w:rFonts w:ascii="Times New Roman" w:hAnsi="Times New Roman" w:cs="Times New Roman"/>
          <w:sz w:val="20"/>
          <w:szCs w:val="20"/>
        </w:rPr>
      </w:pPr>
      <w:r>
        <w:rPr>
          <w:rFonts w:ascii="Times New Roman" w:hAnsi="Times New Roman" w:cs="Times New Roman"/>
          <w:sz w:val="20"/>
          <w:szCs w:val="20"/>
        </w:rPr>
        <w:t xml:space="preserve">Zamawiający nie dopuszcza składania ofert wariantowych </w:t>
      </w:r>
    </w:p>
    <w:p w14:paraId="3E292A8F" w14:textId="77777777" w:rsidR="00293FE8" w:rsidRDefault="00293FE8">
      <w:pPr>
        <w:pStyle w:val="Akapitzlist"/>
        <w:ind w:left="567"/>
        <w:jc w:val="both"/>
        <w:rPr>
          <w:rFonts w:ascii="Times New Roman" w:hAnsi="Times New Roman" w:cs="Times New Roman"/>
          <w:b/>
          <w:bCs/>
          <w:sz w:val="20"/>
          <w:szCs w:val="20"/>
        </w:rPr>
      </w:pPr>
    </w:p>
    <w:p w14:paraId="4C5297A6" w14:textId="77777777" w:rsidR="00293FE8" w:rsidRDefault="008F5C38">
      <w:pPr>
        <w:pStyle w:val="Akapitzlist"/>
        <w:numPr>
          <w:ilvl w:val="0"/>
          <w:numId w:val="19"/>
        </w:numPr>
        <w:pBdr>
          <w:top w:val="single" w:sz="4" w:space="1" w:color="000000"/>
          <w:left w:val="single" w:sz="4" w:space="4" w:color="000000"/>
          <w:bottom w:val="single" w:sz="4" w:space="1" w:color="000000"/>
          <w:right w:val="single" w:sz="4" w:space="4" w:color="000000"/>
        </w:pBdr>
        <w:ind w:left="567" w:hanging="567"/>
        <w:jc w:val="both"/>
        <w:rPr>
          <w:rFonts w:ascii="Times New Roman" w:hAnsi="Times New Roman" w:cs="Times New Roman"/>
          <w:b/>
          <w:bCs/>
          <w:sz w:val="20"/>
          <w:szCs w:val="20"/>
        </w:rPr>
      </w:pPr>
      <w:r>
        <w:rPr>
          <w:rFonts w:ascii="Times New Roman" w:hAnsi="Times New Roman" w:cs="Times New Roman"/>
          <w:b/>
          <w:bCs/>
          <w:sz w:val="20"/>
          <w:szCs w:val="20"/>
        </w:rPr>
        <w:t xml:space="preserve">WYMAGANIA W ZAKRESIE ZATRUDNIENIA NA PODSTAWIE STOSUNKU PRACY, W OKOLICZNOŚCIACH, O KTÓRYCH MOWA w ART. 95, </w:t>
      </w:r>
      <w:r>
        <w:rPr>
          <w:rFonts w:ascii="Times New Roman" w:hAnsi="Times New Roman" w:cs="Times New Roman"/>
          <w:sz w:val="20"/>
          <w:szCs w:val="20"/>
        </w:rPr>
        <w:t>(art. 281 ust 2 pkt 7)</w:t>
      </w:r>
    </w:p>
    <w:p w14:paraId="1790A422" w14:textId="77777777" w:rsidR="00293FE8" w:rsidRDefault="008F5C38">
      <w:pPr>
        <w:jc w:val="both"/>
        <w:rPr>
          <w:rFonts w:ascii="Times New Roman" w:hAnsi="Times New Roman" w:cs="Times New Roman"/>
          <w:b/>
          <w:bCs/>
          <w:sz w:val="20"/>
          <w:szCs w:val="20"/>
        </w:rPr>
      </w:pPr>
      <w:r>
        <w:rPr>
          <w:rFonts w:ascii="Times New Roman" w:eastAsia="Calibri" w:hAnsi="Times New Roman" w:cs="Times New Roman"/>
          <w:sz w:val="20"/>
          <w:szCs w:val="20"/>
        </w:rPr>
        <w:t xml:space="preserve">Nie dotyczy </w:t>
      </w:r>
    </w:p>
    <w:p w14:paraId="22F56440" w14:textId="77777777" w:rsidR="00293FE8" w:rsidRDefault="008F5C38">
      <w:pPr>
        <w:pStyle w:val="Akapitzlist"/>
        <w:numPr>
          <w:ilvl w:val="0"/>
          <w:numId w:val="19"/>
        </w:numPr>
        <w:pBdr>
          <w:top w:val="single" w:sz="4" w:space="1" w:color="000000"/>
          <w:left w:val="single" w:sz="4" w:space="4" w:color="000000"/>
          <w:bottom w:val="single" w:sz="4" w:space="1" w:color="000000"/>
          <w:right w:val="single" w:sz="4" w:space="4" w:color="000000"/>
        </w:pBdr>
        <w:ind w:left="567" w:hanging="567"/>
        <w:jc w:val="both"/>
        <w:rPr>
          <w:rFonts w:ascii="Times New Roman" w:hAnsi="Times New Roman" w:cs="Times New Roman"/>
          <w:b/>
          <w:bCs/>
          <w:sz w:val="20"/>
          <w:szCs w:val="20"/>
        </w:rPr>
      </w:pPr>
      <w:r>
        <w:rPr>
          <w:rFonts w:ascii="Times New Roman" w:hAnsi="Times New Roman" w:cs="Times New Roman"/>
          <w:b/>
          <w:bCs/>
          <w:sz w:val="20"/>
          <w:szCs w:val="20"/>
        </w:rPr>
        <w:t xml:space="preserve">Wymagania w zakresie zatrudnienia osób, o których mowa w art. 96 ust 2 pkt 2, jeżeli zamawiający przewiduje takie wymagania </w:t>
      </w:r>
      <w:r>
        <w:rPr>
          <w:rFonts w:ascii="Times New Roman" w:hAnsi="Times New Roman" w:cs="Times New Roman"/>
          <w:sz w:val="20"/>
          <w:szCs w:val="20"/>
        </w:rPr>
        <w:t>(art. 281 ust 2 pkt 8)</w:t>
      </w:r>
    </w:p>
    <w:p w14:paraId="3B13B20F" w14:textId="77777777" w:rsidR="00293FE8" w:rsidRDefault="00293FE8">
      <w:pPr>
        <w:pStyle w:val="Akapitzlist"/>
        <w:ind w:left="0"/>
        <w:jc w:val="both"/>
        <w:rPr>
          <w:rFonts w:ascii="Times New Roman" w:hAnsi="Times New Roman" w:cs="Times New Roman"/>
          <w:sz w:val="20"/>
          <w:szCs w:val="20"/>
        </w:rPr>
      </w:pPr>
    </w:p>
    <w:p w14:paraId="7DA2B5DF" w14:textId="77777777" w:rsidR="00293FE8" w:rsidRDefault="008F5C38">
      <w:pPr>
        <w:pStyle w:val="Akapitzlist"/>
        <w:ind w:left="0"/>
        <w:jc w:val="both"/>
        <w:rPr>
          <w:rFonts w:ascii="Times New Roman" w:hAnsi="Times New Roman" w:cs="Times New Roman"/>
          <w:sz w:val="20"/>
          <w:szCs w:val="20"/>
        </w:rPr>
      </w:pPr>
      <w:r>
        <w:rPr>
          <w:rFonts w:ascii="Times New Roman" w:hAnsi="Times New Roman" w:cs="Times New Roman"/>
          <w:sz w:val="20"/>
          <w:szCs w:val="20"/>
        </w:rPr>
        <w:t xml:space="preserve">Zamawiający nie określa dodatkowych wymagań związanych z zatrudnianiem osób, o których mowa w art. 96 ust. 2 pkt 2 ustawy Pzp. </w:t>
      </w:r>
    </w:p>
    <w:p w14:paraId="662836B4" w14:textId="77777777" w:rsidR="00293FE8" w:rsidRDefault="00293FE8">
      <w:pPr>
        <w:pStyle w:val="Akapitzlist"/>
        <w:ind w:left="0"/>
        <w:jc w:val="both"/>
        <w:rPr>
          <w:rFonts w:ascii="Times New Roman" w:hAnsi="Times New Roman" w:cs="Times New Roman"/>
          <w:sz w:val="20"/>
          <w:szCs w:val="20"/>
        </w:rPr>
      </w:pPr>
    </w:p>
    <w:p w14:paraId="2FC7799F" w14:textId="77777777" w:rsidR="00293FE8" w:rsidRDefault="008F5C38">
      <w:pPr>
        <w:pStyle w:val="Akapitzlist"/>
        <w:numPr>
          <w:ilvl w:val="0"/>
          <w:numId w:val="19"/>
        </w:numPr>
        <w:pBdr>
          <w:top w:val="single" w:sz="4" w:space="1" w:color="000000"/>
          <w:left w:val="single" w:sz="4" w:space="4" w:color="000000"/>
          <w:bottom w:val="single" w:sz="4" w:space="1" w:color="000000"/>
          <w:right w:val="single" w:sz="4" w:space="4" w:color="000000"/>
        </w:pBdr>
        <w:ind w:left="567" w:hanging="567"/>
        <w:jc w:val="both"/>
        <w:rPr>
          <w:rFonts w:ascii="Times New Roman" w:hAnsi="Times New Roman" w:cs="Times New Roman"/>
          <w:b/>
          <w:bCs/>
          <w:sz w:val="20"/>
          <w:szCs w:val="20"/>
        </w:rPr>
      </w:pPr>
      <w:r>
        <w:rPr>
          <w:rFonts w:ascii="Times New Roman" w:hAnsi="Times New Roman" w:cs="Times New Roman"/>
          <w:b/>
          <w:bCs/>
          <w:sz w:val="20"/>
          <w:szCs w:val="20"/>
        </w:rPr>
        <w:t xml:space="preserve">INFORMACJĘ O ZASTRZEŻENIU MOŻLIWOŚCI UBIEGANIA SIĘ O UDZIELENIE ZAMÓWIENIA  WYŁACZNIE PRZEZ WYKONAWCÓW, O KTÓRYCH MOWA W ART 94, JEŻELI ZAMAWIAJACY PRZEWIDUJE TAKIE WYMAGANIA </w:t>
      </w:r>
      <w:r>
        <w:rPr>
          <w:rFonts w:ascii="Times New Roman" w:hAnsi="Times New Roman" w:cs="Times New Roman"/>
          <w:sz w:val="20"/>
          <w:szCs w:val="20"/>
        </w:rPr>
        <w:t>(art. 281 ust 2 pkt 9)</w:t>
      </w:r>
    </w:p>
    <w:p w14:paraId="1291A7A0" w14:textId="77777777" w:rsidR="00293FE8" w:rsidRDefault="00293FE8">
      <w:pPr>
        <w:pStyle w:val="Akapitzlist"/>
        <w:ind w:left="0"/>
        <w:jc w:val="both"/>
        <w:rPr>
          <w:rFonts w:ascii="Times New Roman" w:hAnsi="Times New Roman" w:cs="Times New Roman"/>
          <w:sz w:val="20"/>
          <w:szCs w:val="20"/>
        </w:rPr>
      </w:pPr>
    </w:p>
    <w:p w14:paraId="78D856F3" w14:textId="77777777" w:rsidR="00293FE8" w:rsidRDefault="008F5C38">
      <w:pPr>
        <w:pStyle w:val="Akapitzlist"/>
        <w:ind w:left="0"/>
        <w:jc w:val="both"/>
        <w:rPr>
          <w:rFonts w:ascii="Times New Roman" w:hAnsi="Times New Roman" w:cs="Times New Roman"/>
          <w:sz w:val="20"/>
          <w:szCs w:val="20"/>
        </w:rPr>
      </w:pPr>
      <w:r>
        <w:rPr>
          <w:rFonts w:ascii="Times New Roman" w:hAnsi="Times New Roman" w:cs="Times New Roman"/>
          <w:sz w:val="20"/>
          <w:szCs w:val="20"/>
        </w:rPr>
        <w:t>Zamawiający nie zastrzega możliwości ubiegania się o udzielenie zamówienia wyłącznie przez wykonawców, o których mowa w art. 94 ustawy Pzp.</w:t>
      </w:r>
    </w:p>
    <w:p w14:paraId="1E8CA077" w14:textId="77777777" w:rsidR="00293FE8" w:rsidRDefault="00293FE8">
      <w:pPr>
        <w:pStyle w:val="Akapitzlist"/>
        <w:ind w:left="0"/>
        <w:jc w:val="both"/>
        <w:rPr>
          <w:rFonts w:ascii="Times New Roman" w:hAnsi="Times New Roman" w:cs="Times New Roman"/>
          <w:b/>
          <w:bCs/>
          <w:sz w:val="20"/>
          <w:szCs w:val="20"/>
        </w:rPr>
      </w:pPr>
    </w:p>
    <w:p w14:paraId="13F4B632" w14:textId="77777777" w:rsidR="00293FE8" w:rsidRDefault="008F5C38">
      <w:pPr>
        <w:pStyle w:val="Akapitzlist"/>
        <w:numPr>
          <w:ilvl w:val="0"/>
          <w:numId w:val="19"/>
        </w:numPr>
        <w:pBdr>
          <w:top w:val="single" w:sz="4" w:space="1" w:color="000000"/>
          <w:left w:val="single" w:sz="4" w:space="4" w:color="000000"/>
          <w:bottom w:val="single" w:sz="4" w:space="1" w:color="000000"/>
          <w:right w:val="single" w:sz="4" w:space="4" w:color="000000"/>
        </w:pBdr>
        <w:ind w:left="567" w:hanging="567"/>
        <w:jc w:val="both"/>
        <w:rPr>
          <w:rFonts w:ascii="Times New Roman" w:hAnsi="Times New Roman" w:cs="Times New Roman"/>
          <w:b/>
          <w:bCs/>
          <w:sz w:val="20"/>
          <w:szCs w:val="20"/>
        </w:rPr>
      </w:pPr>
      <w:r>
        <w:rPr>
          <w:rFonts w:ascii="Times New Roman" w:hAnsi="Times New Roman" w:cs="Times New Roman"/>
          <w:b/>
          <w:bCs/>
          <w:sz w:val="20"/>
          <w:szCs w:val="20"/>
        </w:rPr>
        <w:t xml:space="preserve">WYMAGANIA DOTYCZACE WADIUM, W TYM KWOTĘ, JEŻELI ZAMAWIAJĄCY PRZEWIDUJE WNIESIENIA WADIUM </w:t>
      </w:r>
      <w:r>
        <w:rPr>
          <w:rFonts w:ascii="Times New Roman" w:hAnsi="Times New Roman" w:cs="Times New Roman"/>
          <w:sz w:val="20"/>
          <w:szCs w:val="20"/>
        </w:rPr>
        <w:t>(art. 281 ust 2 pkt 10)</w:t>
      </w:r>
    </w:p>
    <w:p w14:paraId="2DFE6226" w14:textId="77777777" w:rsidR="00293FE8" w:rsidRDefault="008F5C38">
      <w:pPr>
        <w:jc w:val="both"/>
        <w:rPr>
          <w:rFonts w:ascii="Times New Roman" w:hAnsi="Times New Roman" w:cs="Times New Roman"/>
          <w:sz w:val="20"/>
          <w:szCs w:val="20"/>
        </w:rPr>
      </w:pPr>
      <w:r>
        <w:rPr>
          <w:rFonts w:ascii="Times New Roman" w:hAnsi="Times New Roman" w:cs="Times New Roman"/>
          <w:sz w:val="20"/>
          <w:szCs w:val="20"/>
        </w:rPr>
        <w:t xml:space="preserve">Zamawiający nie przewiduje wniesienia wadium </w:t>
      </w:r>
    </w:p>
    <w:p w14:paraId="1308184F" w14:textId="77777777" w:rsidR="00293FE8" w:rsidRDefault="008F5C38">
      <w:pPr>
        <w:pStyle w:val="Akapitzlist"/>
        <w:numPr>
          <w:ilvl w:val="0"/>
          <w:numId w:val="19"/>
        </w:numPr>
        <w:pBdr>
          <w:top w:val="single" w:sz="4" w:space="1" w:color="000000"/>
          <w:left w:val="single" w:sz="4" w:space="4" w:color="000000"/>
          <w:bottom w:val="single" w:sz="4" w:space="1" w:color="000000"/>
          <w:right w:val="single" w:sz="4" w:space="4" w:color="000000"/>
        </w:pBdr>
        <w:ind w:left="567" w:hanging="567"/>
        <w:jc w:val="both"/>
        <w:rPr>
          <w:rFonts w:ascii="Times New Roman" w:hAnsi="Times New Roman" w:cs="Times New Roman"/>
          <w:b/>
          <w:bCs/>
          <w:sz w:val="20"/>
          <w:szCs w:val="20"/>
        </w:rPr>
      </w:pPr>
      <w:r>
        <w:rPr>
          <w:rFonts w:ascii="Times New Roman" w:hAnsi="Times New Roman" w:cs="Times New Roman"/>
          <w:b/>
          <w:bCs/>
          <w:sz w:val="20"/>
          <w:szCs w:val="20"/>
        </w:rPr>
        <w:t xml:space="preserve">INFORMACJĘ O PRZEWIDYWANYCH ZAMÓWIENIACH , O KTÓRYCH MOWA W ART 214 UST 1 pkt 7 i 8, JEŻELI ZAMAWIAJACY PRZEWIDUJE UDZIELENIE TAKICH ZAMÓWIEŃ </w:t>
      </w:r>
      <w:r>
        <w:rPr>
          <w:rFonts w:ascii="Times New Roman" w:hAnsi="Times New Roman" w:cs="Times New Roman"/>
          <w:sz w:val="20"/>
          <w:szCs w:val="20"/>
        </w:rPr>
        <w:t>( Art 281 ust 2 pkt 11)</w:t>
      </w:r>
    </w:p>
    <w:p w14:paraId="389953A2" w14:textId="77777777" w:rsidR="00293FE8" w:rsidRDefault="00293FE8">
      <w:pPr>
        <w:pStyle w:val="Akapitzlist"/>
        <w:spacing w:after="0" w:line="240" w:lineRule="auto"/>
        <w:ind w:left="567"/>
        <w:rPr>
          <w:rFonts w:ascii="Tahoma" w:hAnsi="Tahoma" w:cs="Tahoma"/>
          <w:color w:val="000000"/>
          <w:sz w:val="18"/>
          <w:szCs w:val="18"/>
        </w:rPr>
      </w:pPr>
    </w:p>
    <w:p w14:paraId="6D2A4BE2" w14:textId="77777777" w:rsidR="00293FE8" w:rsidRDefault="008F5C38" w:rsidP="0040621E">
      <w:pPr>
        <w:pStyle w:val="Akapitzlist"/>
        <w:numPr>
          <w:ilvl w:val="3"/>
          <w:numId w:val="19"/>
        </w:numPr>
        <w:spacing w:after="120"/>
        <w:ind w:left="567" w:hanging="567"/>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Zamawiający przewiduje udzielenia zamówień, o których mowa w art. 214 ust. 1 pkt 7 w związku z art. 305 pkt 1 ustawy stanowiących nie więcej niż </w:t>
      </w:r>
      <w:r>
        <w:rPr>
          <w:rFonts w:ascii="Times New Roman" w:hAnsi="Times New Roman" w:cs="Times New Roman"/>
          <w:b/>
          <w:bCs/>
          <w:color w:val="000000"/>
          <w:sz w:val="20"/>
          <w:szCs w:val="20"/>
        </w:rPr>
        <w:t xml:space="preserve">40% </w:t>
      </w:r>
      <w:r>
        <w:rPr>
          <w:rFonts w:ascii="Times New Roman" w:hAnsi="Times New Roman" w:cs="Times New Roman"/>
          <w:color w:val="000000"/>
          <w:sz w:val="20"/>
          <w:szCs w:val="20"/>
        </w:rPr>
        <w:t xml:space="preserve">wartości zamówienia podstawowego </w:t>
      </w:r>
      <w:r>
        <w:rPr>
          <w:rFonts w:ascii="Times New Roman" w:hAnsi="Times New Roman" w:cs="Times New Roman"/>
          <w:color w:val="343434"/>
          <w:sz w:val="20"/>
          <w:szCs w:val="20"/>
        </w:rPr>
        <w:t>dla danej części</w:t>
      </w:r>
      <w:r>
        <w:rPr>
          <w:rFonts w:ascii="Times New Roman" w:hAnsi="Times New Roman" w:cs="Times New Roman"/>
          <w:color w:val="000000"/>
          <w:sz w:val="20"/>
          <w:szCs w:val="20"/>
        </w:rPr>
        <w:t xml:space="preserve">, i polegających na powtórzeniu podobnych </w:t>
      </w:r>
      <w:r>
        <w:rPr>
          <w:rFonts w:ascii="Times New Roman" w:hAnsi="Times New Roman" w:cs="Times New Roman"/>
          <w:color w:val="1B1B1B"/>
          <w:sz w:val="20"/>
          <w:szCs w:val="20"/>
        </w:rPr>
        <w:t>usług</w:t>
      </w:r>
      <w:r>
        <w:rPr>
          <w:rFonts w:ascii="Times New Roman" w:hAnsi="Times New Roman" w:cs="Times New Roman"/>
          <w:color w:val="000000"/>
          <w:sz w:val="20"/>
          <w:szCs w:val="20"/>
        </w:rPr>
        <w:t xml:space="preserve">, w okresie 3 lat od udzielenia zamówienia podstawowego. W ramach tego zamówienia Zamawiający zleci wykonanie </w:t>
      </w:r>
      <w:r>
        <w:rPr>
          <w:rFonts w:ascii="Times New Roman" w:hAnsi="Times New Roman" w:cs="Times New Roman"/>
          <w:color w:val="1B1B1B"/>
          <w:sz w:val="20"/>
          <w:szCs w:val="20"/>
        </w:rPr>
        <w:t xml:space="preserve">usług </w:t>
      </w:r>
      <w:r>
        <w:rPr>
          <w:rFonts w:ascii="Times New Roman" w:hAnsi="Times New Roman" w:cs="Times New Roman"/>
          <w:color w:val="000000"/>
          <w:sz w:val="20"/>
          <w:szCs w:val="20"/>
        </w:rPr>
        <w:t xml:space="preserve">nie objętych zamówieniem podstawowym w zakresie wykonania następujących prac: </w:t>
      </w:r>
      <w:r>
        <w:rPr>
          <w:rFonts w:ascii="Times New Roman" w:hAnsi="Times New Roman" w:cs="Times New Roman"/>
          <w:color w:val="1B1B1B"/>
          <w:sz w:val="20"/>
          <w:szCs w:val="20"/>
        </w:rPr>
        <w:t>opracowanie dokumentacji projektowych oraz innych prac towarzyszących prawidłowej realizacji zamówienia.</w:t>
      </w:r>
    </w:p>
    <w:p w14:paraId="0AAE1BBC" w14:textId="77777777" w:rsidR="00293FE8" w:rsidRDefault="008F5C38" w:rsidP="0040621E">
      <w:pPr>
        <w:pStyle w:val="Akapitzlist"/>
        <w:numPr>
          <w:ilvl w:val="3"/>
          <w:numId w:val="19"/>
        </w:numPr>
        <w:spacing w:after="120"/>
        <w:ind w:left="567" w:hanging="567"/>
        <w:jc w:val="both"/>
        <w:rPr>
          <w:rFonts w:ascii="Times New Roman" w:hAnsi="Times New Roman" w:cs="Times New Roman"/>
          <w:color w:val="000000"/>
          <w:sz w:val="20"/>
          <w:szCs w:val="20"/>
        </w:rPr>
      </w:pPr>
      <w:r>
        <w:rPr>
          <w:rFonts w:ascii="Times New Roman" w:hAnsi="Times New Roman" w:cs="Times New Roman"/>
          <w:color w:val="000000"/>
          <w:sz w:val="20"/>
          <w:szCs w:val="20"/>
        </w:rPr>
        <w:t>Zamówienie, o którym mowa w pkt 1 zostanie udzielone na następujących warunkach:</w:t>
      </w:r>
    </w:p>
    <w:p w14:paraId="546AADDF" w14:textId="77777777" w:rsidR="00293FE8" w:rsidRDefault="008F5C38" w:rsidP="0040621E">
      <w:pPr>
        <w:pStyle w:val="Akapitzlist"/>
        <w:numPr>
          <w:ilvl w:val="4"/>
          <w:numId w:val="19"/>
        </w:numPr>
        <w:spacing w:after="120"/>
        <w:ind w:left="1134" w:hanging="567"/>
        <w:jc w:val="both"/>
        <w:rPr>
          <w:rFonts w:ascii="Times New Roman" w:hAnsi="Times New Roman" w:cs="Times New Roman"/>
          <w:color w:val="000000"/>
          <w:sz w:val="20"/>
          <w:szCs w:val="20"/>
        </w:rPr>
      </w:pPr>
      <w:r>
        <w:rPr>
          <w:rFonts w:ascii="Times New Roman" w:hAnsi="Times New Roman" w:cs="Times New Roman"/>
          <w:color w:val="000000"/>
          <w:sz w:val="20"/>
          <w:szCs w:val="20"/>
        </w:rPr>
        <w:t>zamówienie zostanie udzielone po przeprowadzonych negocjacjach z Wykonawcą, któremu zostało udzielone zamówienie podstawowe,</w:t>
      </w:r>
    </w:p>
    <w:p w14:paraId="1B9D3528" w14:textId="77777777" w:rsidR="00293FE8" w:rsidRDefault="008F5C38" w:rsidP="0040621E">
      <w:pPr>
        <w:pStyle w:val="Akapitzlist"/>
        <w:numPr>
          <w:ilvl w:val="4"/>
          <w:numId w:val="19"/>
        </w:numPr>
        <w:spacing w:after="120"/>
        <w:ind w:left="1134" w:hanging="567"/>
        <w:jc w:val="both"/>
        <w:rPr>
          <w:rFonts w:ascii="Times New Roman" w:hAnsi="Times New Roman" w:cs="Times New Roman"/>
          <w:color w:val="000000"/>
          <w:sz w:val="20"/>
          <w:szCs w:val="20"/>
        </w:rPr>
      </w:pPr>
      <w:r>
        <w:rPr>
          <w:rFonts w:ascii="Times New Roman" w:hAnsi="Times New Roman" w:cs="Times New Roman"/>
          <w:color w:val="000000"/>
          <w:sz w:val="20"/>
          <w:szCs w:val="20"/>
        </w:rPr>
        <w:t>Wykonawca zapewni nie gorszy standard wykonania zamówienia udzielonego w trybie art. 214 ust. 1 pkt 7 ustawy Pzp niż zamówienia podstawowego,</w:t>
      </w:r>
    </w:p>
    <w:p w14:paraId="790CFDA5" w14:textId="77777777" w:rsidR="00293FE8" w:rsidRDefault="008F5C38" w:rsidP="0040621E">
      <w:pPr>
        <w:pStyle w:val="Akapitzlist"/>
        <w:numPr>
          <w:ilvl w:val="4"/>
          <w:numId w:val="19"/>
        </w:numPr>
        <w:spacing w:after="120"/>
        <w:ind w:left="1134" w:hanging="567"/>
        <w:jc w:val="both"/>
        <w:rPr>
          <w:rFonts w:ascii="Times New Roman" w:hAnsi="Times New Roman" w:cs="Times New Roman"/>
          <w:color w:val="000000"/>
          <w:sz w:val="20"/>
          <w:szCs w:val="20"/>
        </w:rPr>
      </w:pPr>
      <w:r>
        <w:rPr>
          <w:rFonts w:ascii="Times New Roman" w:hAnsi="Times New Roman" w:cs="Times New Roman"/>
          <w:color w:val="000000"/>
          <w:sz w:val="20"/>
          <w:szCs w:val="20"/>
        </w:rPr>
        <w:t>zamówienie zostanie udzielone, gdy Zamawiający zdecyduje o realizacji prac, o których mowa w pkt 1,</w:t>
      </w:r>
    </w:p>
    <w:p w14:paraId="026B930A" w14:textId="77777777" w:rsidR="00293FE8" w:rsidRDefault="008F5C38" w:rsidP="0040621E">
      <w:pPr>
        <w:pStyle w:val="Akapitzlist"/>
        <w:numPr>
          <w:ilvl w:val="4"/>
          <w:numId w:val="19"/>
        </w:numPr>
        <w:spacing w:after="120"/>
        <w:ind w:left="1134" w:hanging="567"/>
        <w:jc w:val="both"/>
        <w:rPr>
          <w:rFonts w:ascii="Times New Roman" w:hAnsi="Times New Roman" w:cs="Times New Roman"/>
          <w:color w:val="000000"/>
          <w:sz w:val="20"/>
          <w:szCs w:val="20"/>
        </w:rPr>
      </w:pPr>
      <w:r>
        <w:rPr>
          <w:rFonts w:ascii="Times New Roman" w:hAnsi="Times New Roman" w:cs="Times New Roman"/>
          <w:color w:val="000000"/>
          <w:sz w:val="20"/>
          <w:szCs w:val="20"/>
        </w:rPr>
        <w:t>zamówienie, o którym mowa w art. 214 ust. 1 pkt 7 ustawy Pzp zostanie udzielone w okresie 3 lat od udzielenia zamówienia podstawowego,</w:t>
      </w:r>
    </w:p>
    <w:p w14:paraId="73F48FEA" w14:textId="77777777" w:rsidR="00293FE8" w:rsidRDefault="008F5C38" w:rsidP="0040621E">
      <w:pPr>
        <w:pStyle w:val="Akapitzlist"/>
        <w:numPr>
          <w:ilvl w:val="4"/>
          <w:numId w:val="19"/>
        </w:numPr>
        <w:spacing w:after="120"/>
        <w:ind w:left="1134" w:hanging="567"/>
        <w:jc w:val="both"/>
        <w:rPr>
          <w:rFonts w:ascii="Times New Roman" w:hAnsi="Times New Roman" w:cs="Times New Roman"/>
          <w:color w:val="000000"/>
          <w:sz w:val="20"/>
          <w:szCs w:val="20"/>
        </w:rPr>
      </w:pPr>
      <w:r>
        <w:rPr>
          <w:rFonts w:ascii="Times New Roman" w:hAnsi="Times New Roman" w:cs="Times New Roman"/>
          <w:color w:val="000000"/>
          <w:sz w:val="20"/>
          <w:szCs w:val="20"/>
        </w:rPr>
        <w:t>termin wykonania zamówienia, o którym mowa w art. 214 ust. 1 pkt 7 ustawy Pzp zostanie ustalony przez Zamawiającego przed przystąpieniem do negocjacji.</w:t>
      </w:r>
    </w:p>
    <w:p w14:paraId="08420770" w14:textId="77777777" w:rsidR="00293FE8" w:rsidRDefault="00293FE8">
      <w:pPr>
        <w:pStyle w:val="Akapitzlist"/>
        <w:spacing w:after="0" w:line="240" w:lineRule="auto"/>
        <w:ind w:left="1134"/>
        <w:rPr>
          <w:rFonts w:ascii="Tahoma" w:hAnsi="Tahoma" w:cs="Tahoma"/>
          <w:color w:val="000000"/>
          <w:sz w:val="18"/>
          <w:szCs w:val="18"/>
        </w:rPr>
      </w:pPr>
    </w:p>
    <w:p w14:paraId="68240ECE" w14:textId="77777777" w:rsidR="00293FE8" w:rsidRDefault="008F5C38">
      <w:pPr>
        <w:pStyle w:val="Akapitzlist"/>
        <w:numPr>
          <w:ilvl w:val="0"/>
          <w:numId w:val="19"/>
        </w:numPr>
        <w:pBdr>
          <w:top w:val="single" w:sz="4" w:space="1" w:color="000000"/>
          <w:left w:val="single" w:sz="4" w:space="4" w:color="000000"/>
          <w:bottom w:val="single" w:sz="4" w:space="1" w:color="000000"/>
          <w:right w:val="single" w:sz="4" w:space="4" w:color="000000"/>
        </w:pBdr>
        <w:ind w:left="567" w:hanging="567"/>
        <w:jc w:val="both"/>
        <w:rPr>
          <w:rFonts w:ascii="Times New Roman" w:hAnsi="Times New Roman" w:cs="Times New Roman"/>
          <w:sz w:val="20"/>
          <w:szCs w:val="20"/>
        </w:rPr>
      </w:pPr>
      <w:r>
        <w:rPr>
          <w:rFonts w:ascii="Times New Roman" w:hAnsi="Times New Roman" w:cs="Times New Roman"/>
          <w:b/>
          <w:bCs/>
          <w:sz w:val="20"/>
          <w:szCs w:val="20"/>
        </w:rPr>
        <w:t xml:space="preserve">INFORMACJE DOTYCZĄCE PRZEPROWADZENIA PRZEZ WYKONAWCĘ WIZJI LOKALNEJ LUB SPRAWDZENIA PRZEZ NIEGO DOKUMENTÓW NIEZBĘDNYCH DO REALIZACJI ZAMÓWIENIA, O KTÓRYCH MOWA W ART. 131 ust 2, JEŻELI ZAMAWIAJACY PRZEWIDUJE MOŻLIWOŚĆ ALBO WYMAGA ZŁOZENIA OFERTY PO ODBYCIU WIZJI LOKALNEJ LUB SPRAWDZENIU TYCH DOKUMENTÓW </w:t>
      </w:r>
      <w:r>
        <w:rPr>
          <w:rFonts w:ascii="Times New Roman" w:hAnsi="Times New Roman" w:cs="Times New Roman"/>
          <w:sz w:val="20"/>
          <w:szCs w:val="20"/>
        </w:rPr>
        <w:t>(ART. 281 ust 2 pkt 12)</w:t>
      </w:r>
    </w:p>
    <w:p w14:paraId="4A58DABD" w14:textId="77777777" w:rsidR="00293FE8" w:rsidRDefault="008F5C38">
      <w:pPr>
        <w:spacing w:after="0" w:line="240" w:lineRule="auto"/>
        <w:jc w:val="both"/>
        <w:rPr>
          <w:rFonts w:ascii="Times New Roman" w:hAnsi="Times New Roman" w:cs="Times New Roman"/>
          <w:color w:val="1B1B1B"/>
          <w:sz w:val="20"/>
          <w:szCs w:val="20"/>
        </w:rPr>
      </w:pPr>
      <w:r>
        <w:rPr>
          <w:rFonts w:ascii="Times New Roman" w:hAnsi="Times New Roman" w:cs="Times New Roman"/>
          <w:color w:val="1B1B1B"/>
          <w:sz w:val="20"/>
          <w:szCs w:val="20"/>
        </w:rPr>
        <w:t>Zamawiający nie przewiduje obowiązku odbycia przez Wykonawcę wizji lokalnej oraz sprawdzenia przez Wykonawcę dokumentów niezbędnych do realizacji zamówienia dostępnych na miejscu u Zamawiającego.</w:t>
      </w:r>
    </w:p>
    <w:p w14:paraId="4DCC5FB3" w14:textId="77777777" w:rsidR="00293FE8" w:rsidRDefault="00293FE8">
      <w:pPr>
        <w:spacing w:after="0" w:line="240" w:lineRule="auto"/>
        <w:rPr>
          <w:rFonts w:ascii="Tahoma" w:hAnsi="Tahoma" w:cs="Tahoma"/>
          <w:color w:val="1B1B1B"/>
          <w:sz w:val="18"/>
          <w:szCs w:val="18"/>
        </w:rPr>
      </w:pPr>
    </w:p>
    <w:p w14:paraId="3480241B" w14:textId="77777777" w:rsidR="00293FE8" w:rsidRDefault="008F5C38">
      <w:pPr>
        <w:pStyle w:val="Akapitzlist"/>
        <w:numPr>
          <w:ilvl w:val="0"/>
          <w:numId w:val="19"/>
        </w:numPr>
        <w:pBdr>
          <w:top w:val="single" w:sz="4" w:space="1" w:color="000000"/>
          <w:left w:val="single" w:sz="4" w:space="4" w:color="000000"/>
          <w:bottom w:val="single" w:sz="4" w:space="1" w:color="000000"/>
          <w:right w:val="single" w:sz="4" w:space="4" w:color="000000"/>
        </w:pBdr>
        <w:ind w:left="567" w:hanging="567"/>
        <w:jc w:val="both"/>
        <w:rPr>
          <w:rFonts w:ascii="Times New Roman" w:hAnsi="Times New Roman" w:cs="Times New Roman"/>
          <w:b/>
          <w:bCs/>
          <w:sz w:val="20"/>
          <w:szCs w:val="20"/>
        </w:rPr>
      </w:pPr>
      <w:r>
        <w:rPr>
          <w:rFonts w:ascii="Times New Roman" w:hAnsi="Times New Roman" w:cs="Times New Roman"/>
          <w:b/>
          <w:bCs/>
          <w:sz w:val="20"/>
          <w:szCs w:val="20"/>
        </w:rPr>
        <w:lastRenderedPageBreak/>
        <w:t>INFORMACJE DOTYCZĄCE WALUT OBCYCH, W JAKICH MOGĄ BYĆ PROWADZONE ROZLICZENIA MIĘDZY ZAMAWIAJĄCYM A WYKONAWCĄ, JEŻELI ZAMAWIAJĄCY PRZEWIDUJE ROZLICZENIA W WALUTACH OBCYCH</w:t>
      </w:r>
      <w:r>
        <w:rPr>
          <w:rFonts w:ascii="Times New Roman" w:hAnsi="Times New Roman" w:cs="Times New Roman"/>
          <w:sz w:val="20"/>
          <w:szCs w:val="20"/>
        </w:rPr>
        <w:t xml:space="preserve"> (art. 281 ust 2 pkt 13)</w:t>
      </w:r>
    </w:p>
    <w:p w14:paraId="32F5DDA0" w14:textId="77777777" w:rsidR="00293FE8" w:rsidRDefault="008F5C38">
      <w:pPr>
        <w:jc w:val="both"/>
        <w:rPr>
          <w:rFonts w:ascii="Times New Roman" w:eastAsia="Calibri" w:hAnsi="Times New Roman" w:cs="Times New Roman"/>
          <w:iCs/>
          <w:sz w:val="20"/>
          <w:szCs w:val="20"/>
        </w:rPr>
      </w:pPr>
      <w:r>
        <w:rPr>
          <w:rFonts w:ascii="Times New Roman" w:eastAsia="Calibri" w:hAnsi="Times New Roman" w:cs="Times New Roman"/>
          <w:iCs/>
          <w:sz w:val="20"/>
          <w:szCs w:val="20"/>
        </w:rPr>
        <w:t xml:space="preserve">Zamawiający nie przewiduje rozliczenia w walutach obcych. </w:t>
      </w:r>
    </w:p>
    <w:p w14:paraId="1D441759" w14:textId="77777777" w:rsidR="00293FE8" w:rsidRDefault="008F5C38">
      <w:pPr>
        <w:pStyle w:val="Akapitzlist"/>
        <w:numPr>
          <w:ilvl w:val="0"/>
          <w:numId w:val="19"/>
        </w:numPr>
        <w:pBdr>
          <w:top w:val="single" w:sz="4" w:space="1" w:color="000000"/>
          <w:left w:val="single" w:sz="4" w:space="4" w:color="000000"/>
          <w:bottom w:val="single" w:sz="4" w:space="1" w:color="000000"/>
          <w:right w:val="single" w:sz="4" w:space="4" w:color="000000"/>
        </w:pBdr>
        <w:ind w:left="567" w:hanging="567"/>
        <w:jc w:val="both"/>
        <w:rPr>
          <w:rFonts w:ascii="Times New Roman" w:hAnsi="Times New Roman" w:cs="Times New Roman"/>
          <w:b/>
          <w:bCs/>
          <w:sz w:val="20"/>
          <w:szCs w:val="20"/>
        </w:rPr>
      </w:pPr>
      <w:r>
        <w:rPr>
          <w:rFonts w:ascii="Times New Roman" w:hAnsi="Times New Roman" w:cs="Times New Roman"/>
          <w:b/>
          <w:bCs/>
          <w:sz w:val="20"/>
          <w:szCs w:val="20"/>
        </w:rPr>
        <w:t xml:space="preserve">INFORMACJE DOTYCZACE ZWROTU KOSZTÓW UDZIAŁU W POSTĘPOWANIU, JEŻELI ZAMAWIAJĄCY PRZEWIDUJE ICH ZWROT </w:t>
      </w:r>
      <w:r>
        <w:rPr>
          <w:rFonts w:ascii="Times New Roman" w:hAnsi="Times New Roman" w:cs="Times New Roman"/>
          <w:sz w:val="20"/>
          <w:szCs w:val="20"/>
        </w:rPr>
        <w:t>(art. 281 ust 2 pkt 14)</w:t>
      </w:r>
    </w:p>
    <w:p w14:paraId="58406B1A" w14:textId="77777777" w:rsidR="00293FE8" w:rsidRDefault="00293FE8">
      <w:pPr>
        <w:pStyle w:val="Akapitzlist"/>
        <w:ind w:left="0"/>
        <w:jc w:val="both"/>
        <w:rPr>
          <w:rFonts w:ascii="Times New Roman" w:hAnsi="Times New Roman" w:cs="Times New Roman"/>
          <w:sz w:val="20"/>
          <w:szCs w:val="20"/>
        </w:rPr>
      </w:pPr>
    </w:p>
    <w:p w14:paraId="3A59A002" w14:textId="77777777" w:rsidR="00293FE8" w:rsidRDefault="008F5C38">
      <w:pPr>
        <w:pStyle w:val="Akapitzlist"/>
        <w:ind w:left="0"/>
        <w:jc w:val="both"/>
        <w:rPr>
          <w:rFonts w:ascii="Times New Roman" w:hAnsi="Times New Roman" w:cs="Times New Roman"/>
          <w:sz w:val="20"/>
          <w:szCs w:val="20"/>
        </w:rPr>
      </w:pPr>
      <w:r>
        <w:rPr>
          <w:rFonts w:ascii="Times New Roman" w:hAnsi="Times New Roman" w:cs="Times New Roman"/>
          <w:sz w:val="20"/>
          <w:szCs w:val="20"/>
        </w:rPr>
        <w:t>Zamawiający nie przewiduje zwrotu kosztów udziału w postępowaniu.</w:t>
      </w:r>
    </w:p>
    <w:p w14:paraId="1B5C4538" w14:textId="77777777" w:rsidR="00293FE8" w:rsidRDefault="00293FE8">
      <w:pPr>
        <w:pStyle w:val="Akapitzlist"/>
        <w:ind w:left="0"/>
        <w:jc w:val="both"/>
        <w:rPr>
          <w:rFonts w:ascii="Times New Roman" w:hAnsi="Times New Roman" w:cs="Times New Roman"/>
          <w:sz w:val="20"/>
          <w:szCs w:val="20"/>
        </w:rPr>
      </w:pPr>
    </w:p>
    <w:p w14:paraId="3DD83CAD" w14:textId="77777777" w:rsidR="00293FE8" w:rsidRDefault="008F5C38">
      <w:pPr>
        <w:pStyle w:val="Akapitzlist"/>
        <w:numPr>
          <w:ilvl w:val="0"/>
          <w:numId w:val="19"/>
        </w:numPr>
        <w:pBdr>
          <w:top w:val="single" w:sz="4" w:space="1" w:color="000000"/>
          <w:left w:val="single" w:sz="4" w:space="4" w:color="000000"/>
          <w:bottom w:val="single" w:sz="4" w:space="1" w:color="000000"/>
          <w:right w:val="single" w:sz="4" w:space="4" w:color="000000"/>
        </w:pBdr>
        <w:ind w:left="567" w:hanging="567"/>
        <w:jc w:val="both"/>
        <w:rPr>
          <w:rFonts w:ascii="Times New Roman" w:hAnsi="Times New Roman" w:cs="Times New Roman"/>
          <w:b/>
          <w:bCs/>
          <w:sz w:val="20"/>
          <w:szCs w:val="20"/>
        </w:rPr>
      </w:pPr>
      <w:r>
        <w:rPr>
          <w:rFonts w:ascii="Times New Roman" w:hAnsi="Times New Roman" w:cs="Times New Roman"/>
          <w:b/>
          <w:bCs/>
          <w:sz w:val="20"/>
          <w:szCs w:val="20"/>
        </w:rPr>
        <w:t xml:space="preserve">INFORMACJĘ O OBOWIĄZKU OSOBISTEGO WYKONANIA PRZEZ WYKONAWCĘ KLUCZOWYCH ZADAŃ, JEŻELI ZAMAWIAJĄCY DOKONUJE TAKIEGO ZASTRZEŻENIA zgodnie z art. 60 i art. 121 </w:t>
      </w:r>
      <w:r>
        <w:rPr>
          <w:rFonts w:ascii="Times New Roman" w:hAnsi="Times New Roman" w:cs="Times New Roman"/>
          <w:sz w:val="20"/>
          <w:szCs w:val="20"/>
        </w:rPr>
        <w:t>(art. 281 ust 2 pkt 15)</w:t>
      </w:r>
    </w:p>
    <w:p w14:paraId="2B9C8FB1" w14:textId="77777777" w:rsidR="00293FE8" w:rsidRDefault="00293FE8">
      <w:pPr>
        <w:pStyle w:val="Akapitzlist"/>
        <w:ind w:left="0"/>
        <w:jc w:val="both"/>
        <w:rPr>
          <w:rFonts w:ascii="Times New Roman" w:hAnsi="Times New Roman" w:cs="Times New Roman"/>
          <w:sz w:val="20"/>
          <w:szCs w:val="20"/>
        </w:rPr>
      </w:pPr>
    </w:p>
    <w:p w14:paraId="304140C9" w14:textId="77777777" w:rsidR="00293FE8" w:rsidRDefault="008F5C38">
      <w:pPr>
        <w:pStyle w:val="Akapitzlist"/>
        <w:ind w:left="0"/>
        <w:jc w:val="both"/>
        <w:rPr>
          <w:rFonts w:ascii="Times New Roman" w:hAnsi="Times New Roman" w:cs="Times New Roman"/>
          <w:sz w:val="20"/>
          <w:szCs w:val="20"/>
        </w:rPr>
      </w:pPr>
      <w:r>
        <w:rPr>
          <w:rFonts w:ascii="Times New Roman" w:hAnsi="Times New Roman" w:cs="Times New Roman"/>
          <w:sz w:val="20"/>
          <w:szCs w:val="20"/>
        </w:rPr>
        <w:t xml:space="preserve">Zamawiający </w:t>
      </w:r>
      <w:r>
        <w:rPr>
          <w:rFonts w:ascii="Times New Roman" w:hAnsi="Times New Roman" w:cs="Times New Roman"/>
          <w:color w:val="1B1B1B"/>
          <w:sz w:val="20"/>
          <w:szCs w:val="20"/>
        </w:rPr>
        <w:t>nie zastrzega obowiązku osobistego wykonania przez Wykonawcę / Wykonawców wspólnie ubiegających</w:t>
      </w:r>
      <w:r>
        <w:rPr>
          <w:rFonts w:ascii="Times New Roman" w:hAnsi="Times New Roman" w:cs="Times New Roman"/>
          <w:sz w:val="20"/>
          <w:szCs w:val="20"/>
        </w:rPr>
        <w:t xml:space="preserve"> </w:t>
      </w:r>
      <w:r>
        <w:rPr>
          <w:rFonts w:ascii="Times New Roman" w:hAnsi="Times New Roman" w:cs="Times New Roman"/>
          <w:color w:val="1B1B1B"/>
          <w:sz w:val="20"/>
          <w:szCs w:val="20"/>
        </w:rPr>
        <w:t>się o udzielenie zamówienia kluczowych zadań.</w:t>
      </w:r>
    </w:p>
    <w:p w14:paraId="525F1D6F" w14:textId="77777777" w:rsidR="00293FE8" w:rsidRDefault="00293FE8">
      <w:pPr>
        <w:pStyle w:val="Akapitzlist"/>
        <w:ind w:left="567"/>
        <w:jc w:val="both"/>
        <w:rPr>
          <w:rFonts w:ascii="Times New Roman" w:hAnsi="Times New Roman" w:cs="Times New Roman"/>
          <w:sz w:val="20"/>
          <w:szCs w:val="20"/>
        </w:rPr>
      </w:pPr>
    </w:p>
    <w:p w14:paraId="25F910EE" w14:textId="77777777" w:rsidR="00293FE8" w:rsidRDefault="008F5C38">
      <w:pPr>
        <w:pStyle w:val="Akapitzlist"/>
        <w:numPr>
          <w:ilvl w:val="0"/>
          <w:numId w:val="19"/>
        </w:numPr>
        <w:pBdr>
          <w:top w:val="single" w:sz="4" w:space="1" w:color="000000"/>
          <w:left w:val="single" w:sz="4" w:space="4" w:color="000000"/>
          <w:bottom w:val="single" w:sz="4" w:space="1" w:color="000000"/>
          <w:right w:val="single" w:sz="4" w:space="4" w:color="000000"/>
        </w:pBdr>
        <w:ind w:left="567" w:hanging="567"/>
        <w:jc w:val="both"/>
        <w:rPr>
          <w:rFonts w:ascii="Times New Roman" w:hAnsi="Times New Roman" w:cs="Times New Roman"/>
          <w:b/>
          <w:bCs/>
          <w:sz w:val="20"/>
          <w:szCs w:val="20"/>
        </w:rPr>
      </w:pPr>
      <w:r>
        <w:rPr>
          <w:rFonts w:ascii="Times New Roman" w:hAnsi="Times New Roman" w:cs="Times New Roman"/>
          <w:b/>
          <w:bCs/>
          <w:sz w:val="20"/>
          <w:szCs w:val="20"/>
        </w:rPr>
        <w:t xml:space="preserve">MAKSYMALNA LICZBA WYKONAWCÓW, Z KTÓRYMI ZAMAWIAJĄCY ZAWRZE UMOWĘ RAMOWĄ, JEŻELI ZAMAWIAJĄCY PRZEWIDUJE ZAWARCIE UMOWY RAMOWEJ </w:t>
      </w:r>
      <w:r>
        <w:rPr>
          <w:rFonts w:ascii="Times New Roman" w:hAnsi="Times New Roman" w:cs="Times New Roman"/>
          <w:sz w:val="20"/>
          <w:szCs w:val="20"/>
        </w:rPr>
        <w:t>(art. 281 ust 2 pkt 16)</w:t>
      </w:r>
    </w:p>
    <w:p w14:paraId="5F0B39A0" w14:textId="77777777" w:rsidR="00293FE8" w:rsidRDefault="00293FE8">
      <w:pPr>
        <w:pStyle w:val="Akapitzlist"/>
        <w:ind w:left="0"/>
        <w:jc w:val="both"/>
        <w:rPr>
          <w:rFonts w:ascii="Times New Roman" w:hAnsi="Times New Roman" w:cs="Times New Roman"/>
          <w:sz w:val="20"/>
          <w:szCs w:val="20"/>
        </w:rPr>
      </w:pPr>
    </w:p>
    <w:p w14:paraId="4CAE8DAF" w14:textId="77777777" w:rsidR="00293FE8" w:rsidRDefault="008F5C38">
      <w:pPr>
        <w:pStyle w:val="Akapitzlist"/>
        <w:ind w:left="0"/>
        <w:jc w:val="both"/>
        <w:rPr>
          <w:rFonts w:ascii="Times New Roman" w:hAnsi="Times New Roman" w:cs="Times New Roman"/>
          <w:sz w:val="20"/>
          <w:szCs w:val="20"/>
        </w:rPr>
      </w:pPr>
      <w:r>
        <w:rPr>
          <w:rFonts w:ascii="Times New Roman" w:hAnsi="Times New Roman" w:cs="Times New Roman"/>
          <w:sz w:val="20"/>
          <w:szCs w:val="20"/>
        </w:rPr>
        <w:t>Zamawiający nie przewiduje zawarcia umowy ramowej.</w:t>
      </w:r>
    </w:p>
    <w:p w14:paraId="5F7E5541" w14:textId="77777777" w:rsidR="00293FE8" w:rsidRDefault="00293FE8">
      <w:pPr>
        <w:pStyle w:val="Akapitzlist"/>
        <w:ind w:left="567"/>
        <w:jc w:val="both"/>
        <w:rPr>
          <w:rFonts w:ascii="Times New Roman" w:hAnsi="Times New Roman" w:cs="Times New Roman"/>
          <w:sz w:val="20"/>
          <w:szCs w:val="20"/>
        </w:rPr>
      </w:pPr>
    </w:p>
    <w:p w14:paraId="0C9980EC" w14:textId="77777777" w:rsidR="00293FE8" w:rsidRDefault="008F5C38">
      <w:pPr>
        <w:pStyle w:val="Akapitzlist"/>
        <w:numPr>
          <w:ilvl w:val="0"/>
          <w:numId w:val="19"/>
        </w:numPr>
        <w:pBdr>
          <w:top w:val="single" w:sz="4" w:space="1" w:color="000000"/>
          <w:left w:val="single" w:sz="4" w:space="4" w:color="000000"/>
          <w:bottom w:val="single" w:sz="4" w:space="1" w:color="000000"/>
          <w:right w:val="single" w:sz="4" w:space="4" w:color="000000"/>
        </w:pBdr>
        <w:ind w:left="567" w:hanging="567"/>
        <w:jc w:val="both"/>
        <w:rPr>
          <w:rFonts w:ascii="Times New Roman" w:hAnsi="Times New Roman" w:cs="Times New Roman"/>
          <w:sz w:val="20"/>
          <w:szCs w:val="20"/>
        </w:rPr>
      </w:pPr>
      <w:r>
        <w:rPr>
          <w:rFonts w:ascii="Times New Roman" w:hAnsi="Times New Roman" w:cs="Times New Roman"/>
          <w:b/>
          <w:bCs/>
          <w:sz w:val="20"/>
          <w:szCs w:val="20"/>
        </w:rPr>
        <w:t xml:space="preserve">INFORMACJĘ O PRZEWIDYWANYM WYBORZE NAJKORZYSTNIEJSZEJ OFERTY Z ZASTOSOWANIEM AUKCJI ELEKTRONICZNEJ WRAZ Z INFORMACJAMI, O KTÓRYCH MOWA w art. 230, JEŻELI ZAMAWIAJACY PRZWIDUJE AUKCJĘ ELEKTRONICZNĄ </w:t>
      </w:r>
      <w:r>
        <w:rPr>
          <w:rFonts w:ascii="Times New Roman" w:hAnsi="Times New Roman" w:cs="Times New Roman"/>
          <w:sz w:val="20"/>
          <w:szCs w:val="20"/>
        </w:rPr>
        <w:t>(art. 281 ust 2 pkt 17).</w:t>
      </w:r>
    </w:p>
    <w:p w14:paraId="77F39D32" w14:textId="77777777" w:rsidR="00293FE8" w:rsidRDefault="00293FE8">
      <w:pPr>
        <w:pStyle w:val="Akapitzlist"/>
        <w:ind w:left="0"/>
        <w:jc w:val="both"/>
        <w:rPr>
          <w:rFonts w:ascii="Times New Roman" w:hAnsi="Times New Roman" w:cs="Times New Roman"/>
          <w:sz w:val="20"/>
          <w:szCs w:val="20"/>
        </w:rPr>
      </w:pPr>
    </w:p>
    <w:p w14:paraId="57E28199" w14:textId="77777777" w:rsidR="00293FE8" w:rsidRDefault="008F5C38">
      <w:pPr>
        <w:pStyle w:val="Akapitzlist"/>
        <w:ind w:left="0"/>
        <w:jc w:val="both"/>
        <w:rPr>
          <w:rFonts w:ascii="Times New Roman" w:hAnsi="Times New Roman" w:cs="Times New Roman"/>
          <w:sz w:val="20"/>
          <w:szCs w:val="20"/>
        </w:rPr>
      </w:pPr>
      <w:r>
        <w:rPr>
          <w:rFonts w:ascii="Times New Roman" w:hAnsi="Times New Roman" w:cs="Times New Roman"/>
          <w:sz w:val="20"/>
          <w:szCs w:val="20"/>
        </w:rPr>
        <w:t>Zamawiający nie przewiduje aukcji elektronicznej.</w:t>
      </w:r>
    </w:p>
    <w:p w14:paraId="27929CEE" w14:textId="77777777" w:rsidR="00293FE8" w:rsidRDefault="00293FE8">
      <w:pPr>
        <w:pStyle w:val="Akapitzlist"/>
        <w:ind w:left="567"/>
        <w:jc w:val="both"/>
        <w:rPr>
          <w:rFonts w:ascii="Times New Roman" w:hAnsi="Times New Roman" w:cs="Times New Roman"/>
          <w:sz w:val="20"/>
          <w:szCs w:val="20"/>
        </w:rPr>
      </w:pPr>
    </w:p>
    <w:p w14:paraId="3E9B21D7" w14:textId="77777777" w:rsidR="00293FE8" w:rsidRDefault="008F5C38">
      <w:pPr>
        <w:pStyle w:val="Akapitzlist"/>
        <w:numPr>
          <w:ilvl w:val="0"/>
          <w:numId w:val="19"/>
        </w:numPr>
        <w:pBdr>
          <w:top w:val="single" w:sz="4" w:space="1" w:color="000000"/>
          <w:left w:val="single" w:sz="4" w:space="4" w:color="000000"/>
          <w:bottom w:val="single" w:sz="4" w:space="1" w:color="000000"/>
          <w:right w:val="single" w:sz="4" w:space="4" w:color="000000"/>
        </w:pBdr>
        <w:ind w:left="567" w:hanging="567"/>
        <w:jc w:val="both"/>
        <w:rPr>
          <w:rFonts w:ascii="Times New Roman" w:hAnsi="Times New Roman" w:cs="Times New Roman"/>
          <w:b/>
          <w:bCs/>
          <w:sz w:val="20"/>
          <w:szCs w:val="20"/>
        </w:rPr>
      </w:pPr>
      <w:r>
        <w:rPr>
          <w:rFonts w:ascii="Times New Roman" w:hAnsi="Times New Roman" w:cs="Times New Roman"/>
          <w:b/>
          <w:bCs/>
          <w:sz w:val="20"/>
          <w:szCs w:val="20"/>
        </w:rPr>
        <w:t xml:space="preserve">WYMÓG LUB MOŻLIWOŚĆ ZŁOŻENIA OFERT W POSTACI KATALOGÓW ELEKTRONICZNYCH LUB DOŁACZENIA KATALOGÓW ELEKTRONICZNYCH DO OFERTY, W SYTUACJI OKREŚLONEJ w art. 93 </w:t>
      </w:r>
      <w:r>
        <w:rPr>
          <w:rFonts w:ascii="Times New Roman" w:hAnsi="Times New Roman" w:cs="Times New Roman"/>
          <w:sz w:val="20"/>
          <w:szCs w:val="20"/>
        </w:rPr>
        <w:t>(art. 281 ust 2 pkt 18).</w:t>
      </w:r>
    </w:p>
    <w:p w14:paraId="606E049A" w14:textId="77777777" w:rsidR="00293FE8" w:rsidRDefault="00293FE8">
      <w:pPr>
        <w:pStyle w:val="Akapitzlist"/>
        <w:ind w:left="567"/>
        <w:jc w:val="both"/>
        <w:rPr>
          <w:rFonts w:ascii="Times New Roman" w:hAnsi="Times New Roman" w:cs="Times New Roman"/>
          <w:b/>
          <w:bCs/>
          <w:sz w:val="20"/>
          <w:szCs w:val="20"/>
        </w:rPr>
      </w:pPr>
    </w:p>
    <w:p w14:paraId="77B37D6E" w14:textId="77777777" w:rsidR="00293FE8" w:rsidRDefault="008F5C38">
      <w:pPr>
        <w:pStyle w:val="Akapitzlist"/>
        <w:ind w:left="0"/>
        <w:jc w:val="both"/>
        <w:rPr>
          <w:rFonts w:ascii="Times New Roman" w:hAnsi="Times New Roman" w:cs="Times New Roman"/>
          <w:sz w:val="20"/>
          <w:szCs w:val="20"/>
        </w:rPr>
      </w:pPr>
      <w:r>
        <w:rPr>
          <w:rFonts w:ascii="Times New Roman" w:hAnsi="Times New Roman" w:cs="Times New Roman"/>
          <w:sz w:val="20"/>
          <w:szCs w:val="20"/>
        </w:rPr>
        <w:t>Zamawiający nie przewiduje możliwości wniesienia oferty w postaci katalogów elektronicznych.</w:t>
      </w:r>
    </w:p>
    <w:p w14:paraId="3BDFDDF9" w14:textId="77777777" w:rsidR="00293FE8" w:rsidRDefault="00293FE8">
      <w:pPr>
        <w:pStyle w:val="Akapitzlist"/>
        <w:ind w:left="567"/>
        <w:jc w:val="both"/>
        <w:rPr>
          <w:rFonts w:ascii="Times New Roman" w:hAnsi="Times New Roman" w:cs="Times New Roman"/>
          <w:b/>
          <w:bCs/>
          <w:sz w:val="20"/>
          <w:szCs w:val="20"/>
        </w:rPr>
      </w:pPr>
    </w:p>
    <w:p w14:paraId="16535A6C" w14:textId="77777777" w:rsidR="00293FE8" w:rsidRDefault="008F5C38">
      <w:pPr>
        <w:pStyle w:val="Akapitzlist"/>
        <w:numPr>
          <w:ilvl w:val="0"/>
          <w:numId w:val="19"/>
        </w:numPr>
        <w:pBdr>
          <w:top w:val="single" w:sz="4" w:space="1" w:color="000000"/>
          <w:left w:val="single" w:sz="4" w:space="4" w:color="000000"/>
          <w:bottom w:val="single" w:sz="4" w:space="1" w:color="000000"/>
          <w:right w:val="single" w:sz="4" w:space="4" w:color="000000"/>
        </w:pBdr>
        <w:ind w:left="567" w:hanging="567"/>
        <w:jc w:val="both"/>
        <w:rPr>
          <w:rFonts w:ascii="Times New Roman" w:hAnsi="Times New Roman" w:cs="Times New Roman"/>
          <w:sz w:val="20"/>
          <w:szCs w:val="20"/>
        </w:rPr>
      </w:pPr>
      <w:r>
        <w:rPr>
          <w:rFonts w:ascii="Times New Roman" w:hAnsi="Times New Roman" w:cs="Times New Roman"/>
          <w:b/>
          <w:bCs/>
          <w:sz w:val="20"/>
          <w:szCs w:val="20"/>
        </w:rPr>
        <w:t xml:space="preserve">INFORMACJE DOTYCZĄCE ZABEZPIECZENIA NALEŻYTEGO WYKONANIA UMOWY, JEŻELI ZAMAWIAJACY PRZEWIDUJE OBOWIĄZEK JEGO WNIESIENIA </w:t>
      </w:r>
      <w:r>
        <w:rPr>
          <w:rFonts w:ascii="Times New Roman" w:hAnsi="Times New Roman" w:cs="Times New Roman"/>
          <w:sz w:val="20"/>
          <w:szCs w:val="20"/>
        </w:rPr>
        <w:t>(art. 281 ust 2 pkt 19)</w:t>
      </w:r>
    </w:p>
    <w:p w14:paraId="16C0A738" w14:textId="77777777" w:rsidR="00293FE8" w:rsidRPr="00E042A2" w:rsidRDefault="00293FE8" w:rsidP="00E042A2">
      <w:pPr>
        <w:pStyle w:val="Akapitzlist"/>
        <w:spacing w:after="120"/>
        <w:ind w:left="0"/>
        <w:jc w:val="both"/>
        <w:rPr>
          <w:rFonts w:ascii="Times New Roman" w:hAnsi="Times New Roman" w:cs="Times New Roman"/>
          <w:sz w:val="20"/>
          <w:szCs w:val="20"/>
        </w:rPr>
      </w:pPr>
    </w:p>
    <w:p w14:paraId="2389BEC6" w14:textId="77777777" w:rsidR="0040621E" w:rsidRPr="00E042A2" w:rsidRDefault="0040621E" w:rsidP="00E042A2">
      <w:pPr>
        <w:pStyle w:val="Akapitzlist"/>
        <w:numPr>
          <w:ilvl w:val="3"/>
          <w:numId w:val="19"/>
        </w:numPr>
        <w:suppressAutoHyphens w:val="0"/>
        <w:autoSpaceDE w:val="0"/>
        <w:autoSpaceDN w:val="0"/>
        <w:adjustRightInd w:val="0"/>
        <w:spacing w:after="120"/>
        <w:ind w:left="284" w:hanging="284"/>
        <w:jc w:val="both"/>
        <w:rPr>
          <w:rFonts w:ascii="Times New Roman" w:hAnsi="Times New Roman" w:cs="Times New Roman"/>
          <w:color w:val="000000"/>
          <w:sz w:val="20"/>
          <w:szCs w:val="20"/>
        </w:rPr>
      </w:pPr>
      <w:r w:rsidRPr="00E042A2">
        <w:rPr>
          <w:rFonts w:ascii="Times New Roman" w:hAnsi="Times New Roman" w:cs="Times New Roman"/>
          <w:color w:val="000000"/>
          <w:sz w:val="20"/>
          <w:szCs w:val="20"/>
        </w:rPr>
        <w:t xml:space="preserve">Wykonawca zobowiązany jest do wniesienia zabezpieczenia należytego wykonania umowy w wysokości 1% maksymalnej wartości nominalnej zobowiązania Zamawiającego wynikającego z umowy, przed podpisaniem umowy. </w:t>
      </w:r>
    </w:p>
    <w:p w14:paraId="28E2E402" w14:textId="3C2CF397" w:rsidR="0040621E" w:rsidRPr="00E042A2" w:rsidRDefault="0040621E" w:rsidP="00E042A2">
      <w:pPr>
        <w:pStyle w:val="Akapitzlist"/>
        <w:numPr>
          <w:ilvl w:val="3"/>
          <w:numId w:val="19"/>
        </w:numPr>
        <w:suppressAutoHyphens w:val="0"/>
        <w:autoSpaceDE w:val="0"/>
        <w:autoSpaceDN w:val="0"/>
        <w:adjustRightInd w:val="0"/>
        <w:spacing w:after="120"/>
        <w:ind w:left="284" w:hanging="284"/>
        <w:jc w:val="both"/>
        <w:rPr>
          <w:rFonts w:ascii="Times New Roman" w:hAnsi="Times New Roman" w:cs="Times New Roman"/>
          <w:color w:val="000000"/>
          <w:sz w:val="20"/>
          <w:szCs w:val="20"/>
        </w:rPr>
      </w:pPr>
      <w:r w:rsidRPr="00E042A2">
        <w:rPr>
          <w:rFonts w:ascii="Times New Roman" w:hAnsi="Times New Roman" w:cs="Times New Roman"/>
          <w:color w:val="000000"/>
          <w:sz w:val="20"/>
          <w:szCs w:val="20"/>
        </w:rPr>
        <w:t xml:space="preserve">Zabezpieczenie należytego wykonania umowy może być wnoszone według wyboru Wykonawcy w jednej lub w kilku następujących formach: </w:t>
      </w:r>
    </w:p>
    <w:p w14:paraId="2351FC37" w14:textId="0D36F25C" w:rsidR="0040621E" w:rsidRPr="0040621E" w:rsidRDefault="0040621E" w:rsidP="00E042A2">
      <w:pPr>
        <w:suppressAutoHyphens w:val="0"/>
        <w:autoSpaceDE w:val="0"/>
        <w:autoSpaceDN w:val="0"/>
        <w:adjustRightInd w:val="0"/>
        <w:spacing w:after="120"/>
        <w:jc w:val="both"/>
        <w:rPr>
          <w:rFonts w:ascii="Times New Roman" w:hAnsi="Times New Roman" w:cs="Times New Roman"/>
          <w:color w:val="000000"/>
          <w:sz w:val="20"/>
          <w:szCs w:val="20"/>
        </w:rPr>
      </w:pPr>
      <w:r w:rsidRPr="0040621E">
        <w:rPr>
          <w:rFonts w:ascii="Times New Roman" w:hAnsi="Times New Roman" w:cs="Times New Roman"/>
          <w:color w:val="000000"/>
          <w:sz w:val="20"/>
          <w:szCs w:val="20"/>
        </w:rPr>
        <w:t xml:space="preserve">a) </w:t>
      </w:r>
      <w:r w:rsidRPr="0040621E">
        <w:rPr>
          <w:rFonts w:ascii="Times New Roman" w:hAnsi="Times New Roman" w:cs="Times New Roman"/>
          <w:b/>
          <w:bCs/>
          <w:color w:val="000000"/>
          <w:sz w:val="20"/>
          <w:szCs w:val="20"/>
        </w:rPr>
        <w:t xml:space="preserve">w pieniądzu </w:t>
      </w:r>
      <w:r w:rsidRPr="0040621E">
        <w:rPr>
          <w:rFonts w:ascii="Times New Roman" w:hAnsi="Times New Roman" w:cs="Times New Roman"/>
          <w:color w:val="000000"/>
          <w:sz w:val="20"/>
          <w:szCs w:val="20"/>
        </w:rPr>
        <w:t xml:space="preserve">– </w:t>
      </w:r>
      <w:r w:rsidRPr="0040621E">
        <w:rPr>
          <w:rFonts w:ascii="Times New Roman" w:hAnsi="Times New Roman" w:cs="Times New Roman"/>
          <w:b/>
          <w:bCs/>
          <w:color w:val="000000"/>
          <w:sz w:val="20"/>
          <w:szCs w:val="20"/>
        </w:rPr>
        <w:t>tylko i wyłącznie przelewem – na rachunek bankowy Zamawiającego</w:t>
      </w:r>
      <w:r w:rsidR="00E042A2" w:rsidRPr="00E042A2">
        <w:rPr>
          <w:rFonts w:ascii="Times New Roman" w:hAnsi="Times New Roman" w:cs="Times New Roman"/>
          <w:b/>
          <w:bCs/>
          <w:color w:val="000000"/>
          <w:sz w:val="20"/>
          <w:szCs w:val="20"/>
        </w:rPr>
        <w:t>.</w:t>
      </w:r>
    </w:p>
    <w:p w14:paraId="1B459B81" w14:textId="77777777" w:rsidR="0040621E" w:rsidRPr="0040621E" w:rsidRDefault="0040621E" w:rsidP="00E042A2">
      <w:pPr>
        <w:suppressAutoHyphens w:val="0"/>
        <w:autoSpaceDE w:val="0"/>
        <w:autoSpaceDN w:val="0"/>
        <w:adjustRightInd w:val="0"/>
        <w:spacing w:after="120"/>
        <w:jc w:val="both"/>
        <w:rPr>
          <w:rFonts w:ascii="Times New Roman" w:hAnsi="Times New Roman" w:cs="Times New Roman"/>
          <w:color w:val="000000"/>
          <w:sz w:val="20"/>
          <w:szCs w:val="20"/>
        </w:rPr>
      </w:pPr>
      <w:r w:rsidRPr="0040621E">
        <w:rPr>
          <w:rFonts w:ascii="Times New Roman" w:hAnsi="Times New Roman" w:cs="Times New Roman"/>
          <w:color w:val="000000"/>
          <w:sz w:val="20"/>
          <w:szCs w:val="20"/>
        </w:rPr>
        <w:t xml:space="preserve">b) poręczeniach bankowych lub poręczeniach spółdzielczej kasy oszczędnościowo-kredytowej, z tym że zobowiązanie kasy jest zawsze zobowiązaniem pieniężnym gwarancjach bankowych; </w:t>
      </w:r>
    </w:p>
    <w:p w14:paraId="586B6F51" w14:textId="77777777" w:rsidR="0040621E" w:rsidRPr="0040621E" w:rsidRDefault="0040621E" w:rsidP="00E042A2">
      <w:pPr>
        <w:suppressAutoHyphens w:val="0"/>
        <w:autoSpaceDE w:val="0"/>
        <w:autoSpaceDN w:val="0"/>
        <w:adjustRightInd w:val="0"/>
        <w:spacing w:after="120"/>
        <w:jc w:val="both"/>
        <w:rPr>
          <w:rFonts w:ascii="Times New Roman" w:hAnsi="Times New Roman" w:cs="Times New Roman"/>
          <w:color w:val="000000"/>
          <w:sz w:val="20"/>
          <w:szCs w:val="20"/>
        </w:rPr>
      </w:pPr>
      <w:r w:rsidRPr="0040621E">
        <w:rPr>
          <w:rFonts w:ascii="Times New Roman" w:hAnsi="Times New Roman" w:cs="Times New Roman"/>
          <w:color w:val="000000"/>
          <w:sz w:val="20"/>
          <w:szCs w:val="20"/>
        </w:rPr>
        <w:t xml:space="preserve">c) gwarancjach ubezpieczeniowych; </w:t>
      </w:r>
    </w:p>
    <w:p w14:paraId="2C9A4CE5" w14:textId="77777777" w:rsidR="0040621E" w:rsidRPr="0040621E" w:rsidRDefault="0040621E" w:rsidP="00E042A2">
      <w:pPr>
        <w:suppressAutoHyphens w:val="0"/>
        <w:autoSpaceDE w:val="0"/>
        <w:autoSpaceDN w:val="0"/>
        <w:adjustRightInd w:val="0"/>
        <w:spacing w:after="120"/>
        <w:jc w:val="both"/>
        <w:rPr>
          <w:rFonts w:ascii="Times New Roman" w:hAnsi="Times New Roman" w:cs="Times New Roman"/>
          <w:color w:val="000000"/>
          <w:sz w:val="20"/>
          <w:szCs w:val="20"/>
        </w:rPr>
      </w:pPr>
      <w:r w:rsidRPr="0040621E">
        <w:rPr>
          <w:rFonts w:ascii="Times New Roman" w:hAnsi="Times New Roman" w:cs="Times New Roman"/>
          <w:color w:val="000000"/>
          <w:sz w:val="20"/>
          <w:szCs w:val="20"/>
        </w:rPr>
        <w:t xml:space="preserve">d) poręczeniach udzielanych przez podmioty, o których mowa w art. 6b ust. 5 pkt 2 ustawy z dnia 9 listopada 2000 r. o utworzeniu Polskiej Agencji Rozwoju Przedsiębiorczości. </w:t>
      </w:r>
    </w:p>
    <w:p w14:paraId="3684B832" w14:textId="43F7E333" w:rsidR="0040621E" w:rsidRPr="0040621E" w:rsidRDefault="00E042A2" w:rsidP="00E042A2">
      <w:pPr>
        <w:suppressAutoHyphens w:val="0"/>
        <w:autoSpaceDE w:val="0"/>
        <w:autoSpaceDN w:val="0"/>
        <w:adjustRightInd w:val="0"/>
        <w:spacing w:after="120"/>
        <w:jc w:val="both"/>
        <w:rPr>
          <w:rFonts w:ascii="Times New Roman" w:hAnsi="Times New Roman" w:cs="Times New Roman"/>
          <w:color w:val="000000"/>
          <w:sz w:val="20"/>
          <w:szCs w:val="20"/>
        </w:rPr>
      </w:pPr>
      <w:r w:rsidRPr="00E042A2">
        <w:rPr>
          <w:rFonts w:ascii="Times New Roman" w:hAnsi="Times New Roman" w:cs="Times New Roman"/>
          <w:color w:val="000000"/>
          <w:sz w:val="20"/>
          <w:szCs w:val="20"/>
        </w:rPr>
        <w:lastRenderedPageBreak/>
        <w:t xml:space="preserve">3. </w:t>
      </w:r>
      <w:r w:rsidR="0040621E" w:rsidRPr="0040621E">
        <w:rPr>
          <w:rFonts w:ascii="Times New Roman" w:hAnsi="Times New Roman" w:cs="Times New Roman"/>
          <w:color w:val="000000"/>
          <w:sz w:val="20"/>
          <w:szCs w:val="20"/>
        </w:rPr>
        <w:t xml:space="preserve">Zamawiający zwróci zabezpieczenie: </w:t>
      </w:r>
    </w:p>
    <w:p w14:paraId="1C9B2930" w14:textId="77777777" w:rsidR="0040621E" w:rsidRPr="0040621E" w:rsidRDefault="0040621E" w:rsidP="00E042A2">
      <w:pPr>
        <w:suppressAutoHyphens w:val="0"/>
        <w:autoSpaceDE w:val="0"/>
        <w:autoSpaceDN w:val="0"/>
        <w:adjustRightInd w:val="0"/>
        <w:spacing w:after="120"/>
        <w:jc w:val="both"/>
        <w:rPr>
          <w:rFonts w:ascii="Times New Roman" w:hAnsi="Times New Roman" w:cs="Times New Roman"/>
          <w:color w:val="000000"/>
          <w:sz w:val="20"/>
          <w:szCs w:val="20"/>
        </w:rPr>
      </w:pPr>
      <w:r w:rsidRPr="0040621E">
        <w:rPr>
          <w:rFonts w:ascii="Times New Roman" w:hAnsi="Times New Roman" w:cs="Times New Roman"/>
          <w:color w:val="000000"/>
          <w:sz w:val="20"/>
          <w:szCs w:val="20"/>
        </w:rPr>
        <w:t xml:space="preserve">a) 70% wartości zabezpieczenia w terminie 30 dni od dnia wykonania zamówienia i uznania przez Zamawiającego za należycie wykonane, </w:t>
      </w:r>
    </w:p>
    <w:p w14:paraId="0787D3CF" w14:textId="77777777" w:rsidR="0040621E" w:rsidRPr="0040621E" w:rsidRDefault="0040621E" w:rsidP="00E042A2">
      <w:pPr>
        <w:suppressAutoHyphens w:val="0"/>
        <w:autoSpaceDE w:val="0"/>
        <w:autoSpaceDN w:val="0"/>
        <w:adjustRightInd w:val="0"/>
        <w:spacing w:after="120"/>
        <w:jc w:val="both"/>
        <w:rPr>
          <w:rFonts w:ascii="Times New Roman" w:hAnsi="Times New Roman" w:cs="Times New Roman"/>
          <w:color w:val="000000"/>
          <w:sz w:val="20"/>
          <w:szCs w:val="20"/>
        </w:rPr>
      </w:pPr>
      <w:r w:rsidRPr="0040621E">
        <w:rPr>
          <w:rFonts w:ascii="Times New Roman" w:hAnsi="Times New Roman" w:cs="Times New Roman"/>
          <w:color w:val="000000"/>
          <w:sz w:val="20"/>
          <w:szCs w:val="20"/>
        </w:rPr>
        <w:t xml:space="preserve">b) 30% wartości zabezpieczenia w terminie 15 dni po upływie okresu rękojmi za wady lub gwarancji jakości, w zależności od tego, który okres jest dłuższy oraz komisyjnym stwierdzeniu usunięcia ujawnionych w tym okresie wad i usterek. </w:t>
      </w:r>
    </w:p>
    <w:p w14:paraId="00D5569D" w14:textId="2DD361DD" w:rsidR="0040621E" w:rsidRPr="0040621E" w:rsidRDefault="0040621E" w:rsidP="00E042A2">
      <w:pPr>
        <w:suppressAutoHyphens w:val="0"/>
        <w:autoSpaceDE w:val="0"/>
        <w:autoSpaceDN w:val="0"/>
        <w:adjustRightInd w:val="0"/>
        <w:spacing w:after="120"/>
        <w:jc w:val="both"/>
        <w:rPr>
          <w:rFonts w:ascii="Times New Roman" w:hAnsi="Times New Roman" w:cs="Times New Roman"/>
          <w:color w:val="000000"/>
          <w:sz w:val="20"/>
          <w:szCs w:val="20"/>
        </w:rPr>
      </w:pPr>
      <w:r w:rsidRPr="0040621E">
        <w:rPr>
          <w:rFonts w:ascii="Times New Roman" w:hAnsi="Times New Roman" w:cs="Times New Roman"/>
          <w:color w:val="000000"/>
          <w:sz w:val="20"/>
          <w:szCs w:val="20"/>
        </w:rPr>
        <w:t xml:space="preserve">4. Poręczenia bankowe, gwarancje bankowe i ubezpieczeniowe, poręczenia udzielane przez podmioty, o których mowa w art. 6b ust. 5 pkt 2 ustawy z dnia 9 listopada 2000 r. o utworzeniu Polskiej Agencji Rozwoju Przedsiębiorczości muszą nieodwołalnie i bezwarunkowo zobowiązywać Poręczyciela lub Gwaranta do zapłaty kwoty pieniężnej na pierwsze wezwanie Zamawiającego, w wysokości odpowiadającej kwocie zabezpieczenia należytego wykonania umowy z tytułu niewykonania lub nienależytego wykonania umowy. </w:t>
      </w:r>
    </w:p>
    <w:p w14:paraId="04C1B53E" w14:textId="77777777" w:rsidR="00293FE8" w:rsidRPr="00E042A2" w:rsidRDefault="00293FE8" w:rsidP="00E042A2">
      <w:pPr>
        <w:pStyle w:val="Akapitzlist"/>
        <w:spacing w:after="120"/>
        <w:ind w:left="0"/>
        <w:jc w:val="both"/>
        <w:rPr>
          <w:rFonts w:ascii="Times New Roman" w:hAnsi="Times New Roman" w:cs="Times New Roman"/>
          <w:b/>
          <w:bCs/>
          <w:sz w:val="20"/>
          <w:szCs w:val="20"/>
        </w:rPr>
      </w:pPr>
    </w:p>
    <w:p w14:paraId="1652BD6E" w14:textId="77777777" w:rsidR="00293FE8" w:rsidRDefault="008F5C38">
      <w:pPr>
        <w:pStyle w:val="Akapitzlist"/>
        <w:ind w:left="0"/>
        <w:jc w:val="both"/>
        <w:rPr>
          <w:rFonts w:ascii="Times New Roman" w:hAnsi="Times New Roman" w:cs="Times New Roman"/>
          <w:b/>
          <w:bCs/>
          <w:sz w:val="20"/>
          <w:szCs w:val="20"/>
          <w:u w:val="single"/>
        </w:rPr>
      </w:pPr>
      <w:r>
        <w:rPr>
          <w:rFonts w:ascii="Times New Roman" w:hAnsi="Times New Roman" w:cs="Times New Roman"/>
          <w:b/>
          <w:bCs/>
          <w:sz w:val="20"/>
          <w:szCs w:val="20"/>
          <w:u w:val="single"/>
        </w:rPr>
        <w:t>DZIAŁ C SWZ</w:t>
      </w:r>
    </w:p>
    <w:p w14:paraId="7F39D762" w14:textId="77777777" w:rsidR="00293FE8" w:rsidRDefault="00293FE8">
      <w:pPr>
        <w:pStyle w:val="Akapitzlist"/>
        <w:ind w:left="0"/>
        <w:jc w:val="both"/>
        <w:rPr>
          <w:rFonts w:ascii="Times New Roman" w:hAnsi="Times New Roman" w:cs="Times New Roman"/>
          <w:b/>
          <w:bCs/>
          <w:sz w:val="20"/>
          <w:szCs w:val="20"/>
          <w:u w:val="single"/>
        </w:rPr>
      </w:pPr>
    </w:p>
    <w:p w14:paraId="6908D42B" w14:textId="77777777" w:rsidR="00293FE8" w:rsidRDefault="008F5C38">
      <w:pPr>
        <w:pStyle w:val="Akapitzlist"/>
        <w:ind w:left="0"/>
        <w:jc w:val="both"/>
        <w:rPr>
          <w:rFonts w:ascii="Times New Roman" w:hAnsi="Times New Roman" w:cs="Times New Roman"/>
          <w:b/>
          <w:bCs/>
          <w:sz w:val="20"/>
          <w:szCs w:val="20"/>
          <w:u w:val="single"/>
        </w:rPr>
      </w:pPr>
      <w:r>
        <w:rPr>
          <w:rFonts w:ascii="Times New Roman" w:hAnsi="Times New Roman" w:cs="Times New Roman"/>
          <w:b/>
          <w:bCs/>
          <w:sz w:val="20"/>
          <w:szCs w:val="20"/>
          <w:u w:val="single"/>
        </w:rPr>
        <w:t xml:space="preserve">INFORMACJE DODATKOWE </w:t>
      </w:r>
    </w:p>
    <w:p w14:paraId="12C06258" w14:textId="77777777" w:rsidR="00293FE8" w:rsidRDefault="00293FE8">
      <w:pPr>
        <w:pStyle w:val="Akapitzlist"/>
        <w:ind w:left="0"/>
        <w:jc w:val="both"/>
        <w:rPr>
          <w:rFonts w:ascii="Times New Roman" w:hAnsi="Times New Roman" w:cs="Times New Roman"/>
          <w:b/>
          <w:bCs/>
          <w:sz w:val="20"/>
          <w:szCs w:val="20"/>
          <w:u w:val="single"/>
        </w:rPr>
      </w:pPr>
    </w:p>
    <w:p w14:paraId="798992F2" w14:textId="77777777" w:rsidR="00293FE8" w:rsidRDefault="008F5C38">
      <w:pPr>
        <w:pStyle w:val="Akapitzlist"/>
        <w:numPr>
          <w:ilvl w:val="0"/>
          <w:numId w:val="21"/>
        </w:numPr>
        <w:pBdr>
          <w:top w:val="single" w:sz="4" w:space="1" w:color="000000"/>
          <w:left w:val="single" w:sz="4" w:space="4" w:color="000000"/>
          <w:bottom w:val="single" w:sz="4" w:space="1" w:color="000000"/>
          <w:right w:val="single" w:sz="4" w:space="4" w:color="000000"/>
        </w:pBdr>
        <w:ind w:left="567" w:hanging="567"/>
        <w:jc w:val="both"/>
        <w:rPr>
          <w:rFonts w:ascii="Times New Roman" w:hAnsi="Times New Roman" w:cs="Times New Roman"/>
          <w:b/>
          <w:bCs/>
          <w:sz w:val="20"/>
          <w:szCs w:val="20"/>
          <w:u w:val="single"/>
        </w:rPr>
      </w:pPr>
      <w:r>
        <w:rPr>
          <w:rFonts w:ascii="Times New Roman" w:hAnsi="Times New Roman" w:cs="Times New Roman"/>
          <w:b/>
          <w:bCs/>
          <w:sz w:val="20"/>
          <w:szCs w:val="20"/>
          <w:u w:val="single"/>
        </w:rPr>
        <w:t xml:space="preserve">Informacja w zakresie RODO </w:t>
      </w:r>
    </w:p>
    <w:p w14:paraId="2DD74AF9" w14:textId="77777777" w:rsidR="00293FE8" w:rsidRDefault="008F5C38">
      <w:pPr>
        <w:spacing w:after="0" w:line="240" w:lineRule="auto"/>
        <w:jc w:val="center"/>
        <w:textAlignment w:val="baseline"/>
        <w:outlineLvl w:val="0"/>
        <w:rPr>
          <w:rFonts w:ascii="Times New Roman" w:eastAsia="Times New Roman" w:hAnsi="Times New Roman" w:cs="Times New Roman"/>
          <w:b/>
          <w:bCs/>
          <w:kern w:val="2"/>
          <w:sz w:val="20"/>
          <w:szCs w:val="20"/>
          <w:lang w:eastAsia="pl-PL"/>
        </w:rPr>
      </w:pPr>
      <w:r>
        <w:rPr>
          <w:rFonts w:ascii="Times New Roman" w:eastAsia="Times New Roman" w:hAnsi="Times New Roman" w:cs="Times New Roman"/>
          <w:b/>
          <w:bCs/>
          <w:kern w:val="2"/>
          <w:sz w:val="20"/>
          <w:szCs w:val="20"/>
          <w:lang w:eastAsia="pl-PL"/>
        </w:rPr>
        <w:t xml:space="preserve">Klauzula informacyjna o przetwarzaniu danych osobowych </w:t>
      </w:r>
    </w:p>
    <w:p w14:paraId="3763EC14" w14:textId="77777777" w:rsidR="00293FE8" w:rsidRDefault="00293FE8">
      <w:pPr>
        <w:spacing w:after="0" w:line="240" w:lineRule="auto"/>
        <w:jc w:val="both"/>
        <w:textAlignment w:val="baseline"/>
        <w:rPr>
          <w:rFonts w:ascii="Times New Roman" w:eastAsia="Times New Roman" w:hAnsi="Times New Roman" w:cs="Times New Roman"/>
          <w:b/>
          <w:bCs/>
          <w:kern w:val="2"/>
          <w:sz w:val="20"/>
          <w:szCs w:val="20"/>
          <w:lang w:eastAsia="pl-PL"/>
        </w:rPr>
      </w:pPr>
    </w:p>
    <w:p w14:paraId="0F6488E5" w14:textId="77777777" w:rsidR="00293FE8" w:rsidRDefault="008F5C38">
      <w:pPr>
        <w:spacing w:after="0" w:line="240" w:lineRule="auto"/>
        <w:jc w:val="both"/>
        <w:textAlignment w:val="baseline"/>
        <w:rPr>
          <w:rFonts w:ascii="Times New Roman" w:hAnsi="Times New Roman" w:cs="Times New Roman"/>
          <w:sz w:val="20"/>
          <w:szCs w:val="20"/>
        </w:rPr>
      </w:pPr>
      <w:r>
        <w:rPr>
          <w:rFonts w:ascii="Times New Roman" w:eastAsia="Times New Roman" w:hAnsi="Times New Roman" w:cs="Times New Roman"/>
          <w:b/>
          <w:bCs/>
          <w:kern w:val="2"/>
          <w:sz w:val="20"/>
          <w:szCs w:val="20"/>
          <w:lang w:eastAsia="pl-PL"/>
        </w:rPr>
        <w:tab/>
        <w:t xml:space="preserve">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w:t>
      </w:r>
      <w:r>
        <w:rPr>
          <w:rFonts w:ascii="Times New Roman" w:hAnsi="Times New Roman" w:cs="Times New Roman"/>
          <w:sz w:val="20"/>
          <w:szCs w:val="20"/>
        </w:rPr>
        <w:t xml:space="preserve">Zamawiający informuje, że: </w:t>
      </w:r>
    </w:p>
    <w:p w14:paraId="1EE47390" w14:textId="77777777" w:rsidR="00293FE8" w:rsidRDefault="008F5C38">
      <w:pPr>
        <w:pStyle w:val="Akapitzlist"/>
        <w:numPr>
          <w:ilvl w:val="0"/>
          <w:numId w:val="31"/>
        </w:numPr>
        <w:spacing w:after="0" w:line="240" w:lineRule="auto"/>
        <w:ind w:left="284" w:hanging="284"/>
        <w:jc w:val="both"/>
        <w:textAlignment w:val="baseline"/>
        <w:rPr>
          <w:rFonts w:ascii="Times New Roman" w:eastAsia="Times New Roman" w:hAnsi="Times New Roman" w:cs="Times New Roman"/>
          <w:b/>
          <w:bCs/>
          <w:kern w:val="2"/>
          <w:sz w:val="20"/>
          <w:szCs w:val="20"/>
          <w:lang w:eastAsia="pl-PL"/>
        </w:rPr>
      </w:pPr>
      <w:r>
        <w:rPr>
          <w:rFonts w:ascii="Times New Roman" w:hAnsi="Times New Roman" w:cs="Times New Roman"/>
          <w:sz w:val="20"/>
          <w:szCs w:val="20"/>
        </w:rPr>
        <w:t xml:space="preserve">Administratorem Pani/Pana danych osobowych jest Gmina Sorkwity; dane adresowe: ul. Olsztyńska 16 A, 11-731 Sorkwity. </w:t>
      </w:r>
    </w:p>
    <w:p w14:paraId="3D3221E5" w14:textId="77777777" w:rsidR="00293FE8" w:rsidRDefault="008F5C38">
      <w:pPr>
        <w:pStyle w:val="Akapitzlist"/>
        <w:numPr>
          <w:ilvl w:val="0"/>
          <w:numId w:val="31"/>
        </w:numPr>
        <w:spacing w:after="0" w:line="240" w:lineRule="auto"/>
        <w:ind w:left="284" w:hanging="284"/>
        <w:jc w:val="both"/>
        <w:textAlignment w:val="baseline"/>
        <w:rPr>
          <w:rFonts w:ascii="Times New Roman" w:eastAsia="Times New Roman" w:hAnsi="Times New Roman" w:cs="Times New Roman"/>
          <w:b/>
          <w:bCs/>
          <w:kern w:val="2"/>
          <w:sz w:val="20"/>
          <w:szCs w:val="20"/>
          <w:lang w:eastAsia="pl-PL"/>
        </w:rPr>
      </w:pPr>
      <w:r>
        <w:rPr>
          <w:rFonts w:ascii="Times New Roman" w:hAnsi="Times New Roman" w:cs="Times New Roman"/>
          <w:sz w:val="20"/>
          <w:szCs w:val="20"/>
        </w:rPr>
        <w:t xml:space="preserve">Wyznaczyliśmy inspektora ochrony danych, z którym może Pani/Pan kontaktować się we wszystkich sprawach dotyczących przetwarzania danych osobowych oraz korzystania z praw związanych z przetwarzaniem danych poprzez: email: inspektor@cbi24.pl lub pisemnie na adres Administratora danych. </w:t>
      </w:r>
    </w:p>
    <w:p w14:paraId="15373941" w14:textId="7B248DAB" w:rsidR="00293FE8" w:rsidRPr="00183AE2" w:rsidRDefault="008F5C38" w:rsidP="00183AE2">
      <w:pPr>
        <w:pStyle w:val="Akapitzlist"/>
        <w:numPr>
          <w:ilvl w:val="0"/>
          <w:numId w:val="31"/>
        </w:numPr>
        <w:spacing w:after="0" w:line="240" w:lineRule="auto"/>
        <w:ind w:left="284" w:hanging="284"/>
        <w:jc w:val="both"/>
        <w:textAlignment w:val="baseline"/>
        <w:rPr>
          <w:rFonts w:ascii="Times New Roman" w:eastAsia="Times New Roman" w:hAnsi="Times New Roman" w:cs="Times New Roman"/>
          <w:b/>
          <w:bCs/>
          <w:kern w:val="2"/>
          <w:sz w:val="20"/>
          <w:szCs w:val="20"/>
          <w:lang w:eastAsia="pl-PL"/>
        </w:rPr>
      </w:pPr>
      <w:r>
        <w:rPr>
          <w:rFonts w:ascii="Times New Roman" w:hAnsi="Times New Roman" w:cs="Times New Roman"/>
          <w:sz w:val="20"/>
          <w:szCs w:val="20"/>
        </w:rPr>
        <w:t>Pani/Pana dane osobowe przetwarzane będą na podstawie art. 6 ust. 1 lit. c RODO w celu związanym</w:t>
      </w:r>
      <w:r>
        <w:rPr>
          <w:rFonts w:ascii="Times New Roman" w:hAnsi="Times New Roman" w:cs="Times New Roman"/>
          <w:sz w:val="20"/>
          <w:szCs w:val="20"/>
        </w:rPr>
        <w:br/>
        <w:t xml:space="preserve">z postępowaniem o udzielenie zamówienia publicznego pn. „Opracowanie dokumentacji projektowej </w:t>
      </w:r>
      <w:r>
        <w:rPr>
          <w:rFonts w:ascii="Times New Roman" w:hAnsi="Times New Roman" w:cs="Times New Roman"/>
          <w:sz w:val="20"/>
          <w:szCs w:val="20"/>
        </w:rPr>
        <w:br/>
        <w:t xml:space="preserve">i kosztorysowej dla termomodernizacji </w:t>
      </w:r>
      <w:r>
        <w:rPr>
          <w:rFonts w:ascii="Times New Roman" w:hAnsi="Times New Roman" w:cs="Times New Roman"/>
          <w:iCs/>
          <w:sz w:val="20"/>
          <w:szCs w:val="20"/>
        </w:rPr>
        <w:t>budynków w ramach zadania</w:t>
      </w:r>
      <w:r w:rsidR="00D84FC3">
        <w:rPr>
          <w:rFonts w:ascii="Times New Roman" w:hAnsi="Times New Roman" w:cs="Times New Roman"/>
          <w:iCs/>
          <w:sz w:val="20"/>
          <w:szCs w:val="20"/>
        </w:rPr>
        <w:t>:</w:t>
      </w:r>
      <w:r>
        <w:rPr>
          <w:rFonts w:ascii="Times New Roman" w:hAnsi="Times New Roman" w:cs="Times New Roman"/>
          <w:iCs/>
          <w:sz w:val="20"/>
          <w:szCs w:val="20"/>
        </w:rPr>
        <w:t xml:space="preserve"> „Poprawa efektywności energetycznej budynków publicznych na terenie Gminy Sorkwity” </w:t>
      </w:r>
      <w:r>
        <w:rPr>
          <w:rFonts w:ascii="Times New Roman" w:hAnsi="Times New Roman" w:cs="Times New Roman"/>
          <w:sz w:val="20"/>
          <w:szCs w:val="20"/>
        </w:rPr>
        <w:t>z podziałem na części”</w:t>
      </w:r>
      <w:r w:rsidR="00183AE2">
        <w:rPr>
          <w:rFonts w:ascii="Times New Roman" w:hAnsi="Times New Roman" w:cs="Times New Roman"/>
          <w:sz w:val="20"/>
          <w:szCs w:val="20"/>
        </w:rPr>
        <w:t xml:space="preserve"> </w:t>
      </w:r>
      <w:r w:rsidRPr="00183AE2">
        <w:rPr>
          <w:rFonts w:ascii="Times New Roman" w:hAnsi="Times New Roman" w:cs="Times New Roman"/>
          <w:sz w:val="20"/>
          <w:szCs w:val="20"/>
        </w:rPr>
        <w:t xml:space="preserve">prowadzonym w trybie podstawowym odbiorcami Pani/Pana danych osobowych będą osoby lub podmioty, którym udostępniona zostanie dokumentacja postępowania w oparciu o ustawę Prawo zamówień publicznych; </w:t>
      </w:r>
    </w:p>
    <w:p w14:paraId="029C2EB6" w14:textId="77777777" w:rsidR="00293FE8" w:rsidRDefault="008F5C38">
      <w:pPr>
        <w:pStyle w:val="Akapitzlist"/>
        <w:numPr>
          <w:ilvl w:val="0"/>
          <w:numId w:val="31"/>
        </w:numPr>
        <w:spacing w:after="0" w:line="240" w:lineRule="auto"/>
        <w:ind w:left="284" w:hanging="284"/>
        <w:jc w:val="both"/>
        <w:textAlignment w:val="baseline"/>
        <w:rPr>
          <w:rFonts w:ascii="Times New Roman" w:eastAsia="Times New Roman" w:hAnsi="Times New Roman" w:cs="Times New Roman"/>
          <w:b/>
          <w:bCs/>
          <w:kern w:val="2"/>
          <w:sz w:val="20"/>
          <w:szCs w:val="20"/>
          <w:lang w:eastAsia="pl-PL"/>
        </w:rPr>
      </w:pPr>
      <w:r>
        <w:rPr>
          <w:rFonts w:ascii="Times New Roman" w:hAnsi="Times New Roman" w:cs="Times New Roman"/>
          <w:sz w:val="20"/>
          <w:szCs w:val="20"/>
        </w:rPr>
        <w:t xml:space="preserve">Pani/Pana dane osobowe będą przechowywane przez okres 4 lat od dnia zakończenia postępowania o udzielenie zamówienia, a jeżeli czas trwania umowy przekracza 4 lata, okres przechowywania obejmuje cały czas trwania umowy </w:t>
      </w:r>
    </w:p>
    <w:p w14:paraId="3CB8A328" w14:textId="77777777" w:rsidR="00293FE8" w:rsidRDefault="008F5C38">
      <w:pPr>
        <w:pStyle w:val="Akapitzlist"/>
        <w:numPr>
          <w:ilvl w:val="0"/>
          <w:numId w:val="31"/>
        </w:numPr>
        <w:spacing w:after="0" w:line="240" w:lineRule="auto"/>
        <w:ind w:left="284" w:hanging="284"/>
        <w:jc w:val="both"/>
        <w:textAlignment w:val="baseline"/>
        <w:rPr>
          <w:rFonts w:ascii="Times New Roman" w:eastAsia="Times New Roman" w:hAnsi="Times New Roman" w:cs="Times New Roman"/>
          <w:b/>
          <w:bCs/>
          <w:kern w:val="2"/>
          <w:sz w:val="20"/>
          <w:szCs w:val="20"/>
          <w:lang w:eastAsia="pl-PL"/>
        </w:rPr>
      </w:pPr>
      <w:r>
        <w:rPr>
          <w:rFonts w:ascii="Times New Roman" w:hAnsi="Times New Roman" w:cs="Times New Roman"/>
          <w:sz w:val="20"/>
          <w:szCs w:val="20"/>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1258015D" w14:textId="77777777" w:rsidR="00293FE8" w:rsidRDefault="008F5C38">
      <w:pPr>
        <w:pStyle w:val="Akapitzlist"/>
        <w:numPr>
          <w:ilvl w:val="0"/>
          <w:numId w:val="31"/>
        </w:numPr>
        <w:spacing w:after="0" w:line="240" w:lineRule="auto"/>
        <w:ind w:left="284" w:hanging="284"/>
        <w:jc w:val="both"/>
        <w:textAlignment w:val="baseline"/>
        <w:rPr>
          <w:rFonts w:ascii="Times New Roman" w:eastAsia="Times New Roman" w:hAnsi="Times New Roman" w:cs="Times New Roman"/>
          <w:b/>
          <w:bCs/>
          <w:kern w:val="2"/>
          <w:sz w:val="20"/>
          <w:szCs w:val="20"/>
          <w:lang w:eastAsia="pl-PL"/>
        </w:rPr>
      </w:pPr>
      <w:r>
        <w:rPr>
          <w:rFonts w:ascii="Times New Roman" w:hAnsi="Times New Roman" w:cs="Times New Roman"/>
          <w:sz w:val="20"/>
          <w:szCs w:val="20"/>
        </w:rPr>
        <w:t xml:space="preserve">w odniesieniu do Pani/Pana danych osobowych decyzje nie będą podejmowane w sposób zautomatyzowany, stosowanie do art. 22 RODO; </w:t>
      </w:r>
    </w:p>
    <w:p w14:paraId="5539105F" w14:textId="77777777" w:rsidR="00293FE8" w:rsidRDefault="008F5C38">
      <w:pPr>
        <w:pStyle w:val="Akapitzlist"/>
        <w:numPr>
          <w:ilvl w:val="0"/>
          <w:numId w:val="31"/>
        </w:numPr>
        <w:spacing w:after="0" w:line="240" w:lineRule="auto"/>
        <w:ind w:left="284" w:hanging="284"/>
        <w:jc w:val="both"/>
        <w:textAlignment w:val="baseline"/>
        <w:rPr>
          <w:rFonts w:ascii="Times New Roman" w:eastAsia="Times New Roman" w:hAnsi="Times New Roman" w:cs="Times New Roman"/>
          <w:b/>
          <w:bCs/>
          <w:kern w:val="2"/>
          <w:sz w:val="20"/>
          <w:szCs w:val="20"/>
          <w:lang w:eastAsia="pl-PL"/>
        </w:rPr>
      </w:pPr>
      <w:r>
        <w:rPr>
          <w:rFonts w:ascii="Times New Roman" w:hAnsi="Times New Roman" w:cs="Times New Roman"/>
          <w:sz w:val="20"/>
          <w:szCs w:val="20"/>
        </w:rPr>
        <w:t xml:space="preserve">posiada Pani/Pan: </w:t>
      </w:r>
    </w:p>
    <w:p w14:paraId="0935E036" w14:textId="77777777" w:rsidR="00293FE8" w:rsidRDefault="008F5C38">
      <w:pPr>
        <w:pStyle w:val="Akapitzlist"/>
        <w:spacing w:after="0" w:line="240" w:lineRule="auto"/>
        <w:ind w:left="284"/>
        <w:jc w:val="both"/>
        <w:textAlignment w:val="baseline"/>
        <w:rPr>
          <w:rFonts w:ascii="Times New Roman" w:hAnsi="Times New Roman" w:cs="Times New Roman"/>
          <w:sz w:val="20"/>
          <w:szCs w:val="20"/>
        </w:rPr>
      </w:pPr>
      <w:r>
        <w:rPr>
          <w:rFonts w:ascii="Times New Roman" w:hAnsi="Times New Roman" w:cs="Times New Roman"/>
          <w:sz w:val="20"/>
          <w:szCs w:val="20"/>
        </w:rPr>
        <w:t xml:space="preserve">a. na podstawie art. 15 RODO prawo dostępu do danych osobowych Pani/Pana dotyczących; </w:t>
      </w:r>
    </w:p>
    <w:p w14:paraId="72E726F8" w14:textId="77777777" w:rsidR="00293FE8" w:rsidRDefault="008F5C38">
      <w:pPr>
        <w:pStyle w:val="Akapitzlist"/>
        <w:spacing w:after="0" w:line="240" w:lineRule="auto"/>
        <w:ind w:left="284"/>
        <w:jc w:val="both"/>
        <w:textAlignment w:val="baseline"/>
        <w:rPr>
          <w:rFonts w:ascii="Times New Roman" w:hAnsi="Times New Roman" w:cs="Times New Roman"/>
          <w:sz w:val="20"/>
          <w:szCs w:val="20"/>
        </w:rPr>
      </w:pPr>
      <w:r>
        <w:rPr>
          <w:rFonts w:ascii="Times New Roman" w:hAnsi="Times New Roman" w:cs="Times New Roman"/>
          <w:sz w:val="20"/>
          <w:szCs w:val="20"/>
        </w:rPr>
        <w:t xml:space="preserve">b. na podstawie art. 16 RODO prawo do sprostowania Pani/Pana danych osobowych; </w:t>
      </w:r>
    </w:p>
    <w:p w14:paraId="28CEF081" w14:textId="77777777" w:rsidR="00293FE8" w:rsidRDefault="008F5C38">
      <w:pPr>
        <w:pStyle w:val="Akapitzlist"/>
        <w:spacing w:after="0" w:line="240" w:lineRule="auto"/>
        <w:ind w:left="284"/>
        <w:jc w:val="both"/>
        <w:textAlignment w:val="baseline"/>
        <w:rPr>
          <w:rFonts w:ascii="Times New Roman" w:hAnsi="Times New Roman" w:cs="Times New Roman"/>
          <w:sz w:val="20"/>
          <w:szCs w:val="20"/>
        </w:rPr>
      </w:pPr>
      <w:r>
        <w:rPr>
          <w:rFonts w:ascii="Times New Roman" w:hAnsi="Times New Roman" w:cs="Times New Roman"/>
          <w:sz w:val="20"/>
          <w:szCs w:val="20"/>
        </w:rPr>
        <w:t xml:space="preserve">c. na podstawie art. 18 RODO prawo żądania od administratora ograniczenia przetwarzania danych osobowych z zastrzeżeniem przypadków, o których mowa w art. 18 ust. 2 RODO; </w:t>
      </w:r>
    </w:p>
    <w:p w14:paraId="25ED5ACF" w14:textId="77777777" w:rsidR="00293FE8" w:rsidRDefault="008F5C38">
      <w:pPr>
        <w:pStyle w:val="Akapitzlist"/>
        <w:spacing w:after="0" w:line="240" w:lineRule="auto"/>
        <w:ind w:left="284"/>
        <w:jc w:val="both"/>
        <w:textAlignment w:val="baseline"/>
        <w:rPr>
          <w:rFonts w:ascii="Times New Roman" w:hAnsi="Times New Roman" w:cs="Times New Roman"/>
          <w:sz w:val="20"/>
          <w:szCs w:val="20"/>
        </w:rPr>
      </w:pPr>
      <w:r>
        <w:rPr>
          <w:rFonts w:ascii="Times New Roman" w:hAnsi="Times New Roman" w:cs="Times New Roman"/>
          <w:sz w:val="20"/>
          <w:szCs w:val="20"/>
        </w:rPr>
        <w:t xml:space="preserve">d. prawo do wniesienia skargi do Prezesa Urzędu Ochrony Danych Osobowych, gdy uzna Pani/Pan, że przetwarzanie danych osobowych Pani/Pana dotyczących narusza przepisy RODO; </w:t>
      </w:r>
    </w:p>
    <w:p w14:paraId="1DC177CA" w14:textId="77777777" w:rsidR="00293FE8" w:rsidRDefault="008F5C38">
      <w:pPr>
        <w:spacing w:after="0" w:line="240" w:lineRule="auto"/>
        <w:jc w:val="both"/>
        <w:textAlignment w:val="baseline"/>
        <w:rPr>
          <w:rFonts w:ascii="Times New Roman" w:hAnsi="Times New Roman" w:cs="Times New Roman"/>
          <w:sz w:val="20"/>
          <w:szCs w:val="20"/>
        </w:rPr>
      </w:pPr>
      <w:r>
        <w:rPr>
          <w:rFonts w:ascii="Times New Roman" w:hAnsi="Times New Roman" w:cs="Times New Roman"/>
          <w:sz w:val="20"/>
          <w:szCs w:val="20"/>
        </w:rPr>
        <w:t xml:space="preserve">9. nie przysługuje Pani/Panu: </w:t>
      </w:r>
    </w:p>
    <w:p w14:paraId="221D49E4" w14:textId="77777777" w:rsidR="00293FE8" w:rsidRDefault="008F5C38">
      <w:pPr>
        <w:pStyle w:val="Akapitzlist"/>
        <w:spacing w:after="0" w:line="240" w:lineRule="auto"/>
        <w:ind w:left="284"/>
        <w:jc w:val="both"/>
        <w:textAlignment w:val="baseline"/>
        <w:rPr>
          <w:rFonts w:ascii="Times New Roman" w:hAnsi="Times New Roman" w:cs="Times New Roman"/>
          <w:sz w:val="20"/>
          <w:szCs w:val="20"/>
        </w:rPr>
      </w:pPr>
      <w:r>
        <w:rPr>
          <w:rFonts w:ascii="Times New Roman" w:hAnsi="Times New Roman" w:cs="Times New Roman"/>
          <w:sz w:val="20"/>
          <w:szCs w:val="20"/>
        </w:rPr>
        <w:t xml:space="preserve">a. w związku z art. 17 ust. 3 lit. b, d lub e RODO prawo do usunięcia danych osobowych; </w:t>
      </w:r>
    </w:p>
    <w:p w14:paraId="58A86A92" w14:textId="77777777" w:rsidR="00293FE8" w:rsidRDefault="008F5C38">
      <w:pPr>
        <w:pStyle w:val="Akapitzlist"/>
        <w:spacing w:after="0" w:line="240" w:lineRule="auto"/>
        <w:ind w:left="284"/>
        <w:jc w:val="both"/>
        <w:textAlignment w:val="baseline"/>
        <w:rPr>
          <w:rFonts w:ascii="Times New Roman" w:hAnsi="Times New Roman" w:cs="Times New Roman"/>
          <w:sz w:val="20"/>
          <w:szCs w:val="20"/>
        </w:rPr>
      </w:pPr>
      <w:r>
        <w:rPr>
          <w:rFonts w:ascii="Times New Roman" w:hAnsi="Times New Roman" w:cs="Times New Roman"/>
          <w:sz w:val="20"/>
          <w:szCs w:val="20"/>
        </w:rPr>
        <w:t xml:space="preserve">b. prawo do przenoszenia danych osobowych, o którym mowa w art. 20 RODO; </w:t>
      </w:r>
    </w:p>
    <w:p w14:paraId="500D4C76" w14:textId="77777777" w:rsidR="00293FE8" w:rsidRDefault="008F5C38">
      <w:pPr>
        <w:pStyle w:val="Akapitzlist"/>
        <w:spacing w:after="0" w:line="240" w:lineRule="auto"/>
        <w:ind w:left="284"/>
        <w:jc w:val="both"/>
        <w:textAlignment w:val="baseline"/>
        <w:rPr>
          <w:rFonts w:ascii="Times New Roman" w:hAnsi="Times New Roman" w:cs="Times New Roman"/>
          <w:sz w:val="20"/>
          <w:szCs w:val="20"/>
        </w:rPr>
      </w:pPr>
      <w:r>
        <w:rPr>
          <w:rFonts w:ascii="Times New Roman" w:hAnsi="Times New Roman" w:cs="Times New Roman"/>
          <w:sz w:val="20"/>
          <w:szCs w:val="20"/>
        </w:rPr>
        <w:t>c. na podstawie art. 21 RODO prawo sprzeciwu, wobec przetwarzania danych osobowych, gdyż podstawą prawną przetwarzania Pani/Pana danych osobowych jest art. 6 ust. 1 lit. c RODO.</w:t>
      </w:r>
    </w:p>
    <w:p w14:paraId="293B3A83" w14:textId="77777777" w:rsidR="00293FE8" w:rsidRDefault="00293FE8">
      <w:pPr>
        <w:spacing w:after="0" w:line="240" w:lineRule="auto"/>
        <w:jc w:val="both"/>
        <w:textAlignment w:val="baseline"/>
        <w:rPr>
          <w:rFonts w:ascii="Times New Roman" w:eastAsia="Times New Roman" w:hAnsi="Times New Roman" w:cs="Times New Roman"/>
          <w:b/>
          <w:bCs/>
          <w:kern w:val="2"/>
          <w:sz w:val="20"/>
          <w:szCs w:val="20"/>
          <w:lang w:eastAsia="pl-PL"/>
        </w:rPr>
      </w:pPr>
    </w:p>
    <w:p w14:paraId="60407FCA" w14:textId="77777777" w:rsidR="00293FE8" w:rsidRDefault="008F5C38">
      <w:pPr>
        <w:pBdr>
          <w:top w:val="single" w:sz="4" w:space="1" w:color="000000"/>
          <w:left w:val="single" w:sz="4" w:space="4" w:color="000000"/>
          <w:bottom w:val="single" w:sz="4" w:space="1" w:color="000000"/>
          <w:right w:val="single" w:sz="4" w:space="4" w:color="000000"/>
        </w:pBdr>
        <w:jc w:val="both"/>
        <w:rPr>
          <w:rFonts w:ascii="Times New Roman" w:hAnsi="Times New Roman" w:cs="Times New Roman"/>
          <w:b/>
          <w:bCs/>
          <w:sz w:val="20"/>
          <w:szCs w:val="20"/>
        </w:rPr>
      </w:pPr>
      <w:r>
        <w:rPr>
          <w:rFonts w:ascii="Times New Roman" w:hAnsi="Times New Roman" w:cs="Times New Roman"/>
          <w:b/>
          <w:bCs/>
          <w:sz w:val="20"/>
          <w:szCs w:val="20"/>
        </w:rPr>
        <w:lastRenderedPageBreak/>
        <w:t>II</w:t>
      </w:r>
      <w:r>
        <w:rPr>
          <w:rFonts w:ascii="Times New Roman" w:hAnsi="Times New Roman" w:cs="Times New Roman"/>
          <w:b/>
          <w:bCs/>
          <w:sz w:val="20"/>
          <w:szCs w:val="20"/>
        </w:rPr>
        <w:tab/>
        <w:t>Informacja o załącznikach do SWZ</w:t>
      </w:r>
    </w:p>
    <w:p w14:paraId="25735E2C" w14:textId="77777777" w:rsidR="00293FE8" w:rsidRDefault="008F5C38">
      <w:pPr>
        <w:jc w:val="both"/>
        <w:rPr>
          <w:rFonts w:ascii="Times New Roman" w:hAnsi="Times New Roman" w:cs="Times New Roman"/>
          <w:b/>
          <w:bCs/>
          <w:sz w:val="20"/>
          <w:szCs w:val="20"/>
        </w:rPr>
      </w:pPr>
      <w:r>
        <w:rPr>
          <w:rFonts w:ascii="Times New Roman" w:hAnsi="Times New Roman" w:cs="Times New Roman"/>
          <w:b/>
          <w:bCs/>
          <w:sz w:val="20"/>
          <w:szCs w:val="20"/>
        </w:rPr>
        <w:t>ZAŁĄCZNIKI DO SWZ</w:t>
      </w:r>
    </w:p>
    <w:p w14:paraId="55F08624" w14:textId="77777777" w:rsidR="00293FE8" w:rsidRDefault="008F5C38">
      <w:pPr>
        <w:widowControl w:val="0"/>
        <w:spacing w:line="276" w:lineRule="auto"/>
        <w:jc w:val="both"/>
        <w:rPr>
          <w:rFonts w:ascii="Times New Roman" w:hAnsi="Times New Roman" w:cs="Times New Roman"/>
          <w:sz w:val="20"/>
          <w:szCs w:val="20"/>
        </w:rPr>
      </w:pPr>
      <w:r>
        <w:rPr>
          <w:rFonts w:ascii="Times New Roman" w:hAnsi="Times New Roman" w:cs="Times New Roman"/>
          <w:sz w:val="20"/>
          <w:szCs w:val="20"/>
        </w:rPr>
        <w:t>Załącznikami do niniejszej SIWZ są następujące formularze:</w:t>
      </w:r>
    </w:p>
    <w:p w14:paraId="2FCE6F72" w14:textId="77777777" w:rsidR="00183AE2" w:rsidRDefault="008F5C38" w:rsidP="00183AE2">
      <w:pPr>
        <w:pStyle w:val="Akapitzlist"/>
        <w:widowControl w:val="0"/>
        <w:numPr>
          <w:ilvl w:val="3"/>
          <w:numId w:val="45"/>
        </w:numPr>
        <w:tabs>
          <w:tab w:val="clear" w:pos="2880"/>
          <w:tab w:val="num" w:pos="567"/>
        </w:tabs>
        <w:spacing w:line="276" w:lineRule="auto"/>
        <w:ind w:left="567" w:hanging="283"/>
        <w:jc w:val="both"/>
        <w:rPr>
          <w:rFonts w:ascii="Times New Roman" w:hAnsi="Times New Roman" w:cs="Times New Roman"/>
          <w:sz w:val="20"/>
          <w:szCs w:val="20"/>
        </w:rPr>
      </w:pPr>
      <w:r>
        <w:rPr>
          <w:rFonts w:ascii="Times New Roman" w:hAnsi="Times New Roman" w:cs="Times New Roman"/>
          <w:sz w:val="20"/>
          <w:szCs w:val="20"/>
        </w:rPr>
        <w:t xml:space="preserve">Załącznik nr 1 – formularz oferty </w:t>
      </w:r>
    </w:p>
    <w:p w14:paraId="4CD669A6" w14:textId="77777777" w:rsidR="00183AE2" w:rsidRDefault="008F5C38" w:rsidP="00183AE2">
      <w:pPr>
        <w:pStyle w:val="Akapitzlist"/>
        <w:widowControl w:val="0"/>
        <w:numPr>
          <w:ilvl w:val="3"/>
          <w:numId w:val="45"/>
        </w:numPr>
        <w:tabs>
          <w:tab w:val="clear" w:pos="2880"/>
          <w:tab w:val="num" w:pos="567"/>
        </w:tabs>
        <w:spacing w:line="276" w:lineRule="auto"/>
        <w:ind w:left="567" w:hanging="283"/>
        <w:jc w:val="both"/>
        <w:rPr>
          <w:rFonts w:ascii="Times New Roman" w:hAnsi="Times New Roman" w:cs="Times New Roman"/>
          <w:sz w:val="20"/>
          <w:szCs w:val="20"/>
        </w:rPr>
      </w:pPr>
      <w:r w:rsidRPr="00183AE2">
        <w:rPr>
          <w:rFonts w:ascii="Times New Roman" w:hAnsi="Times New Roman" w:cs="Times New Roman"/>
          <w:sz w:val="20"/>
          <w:szCs w:val="20"/>
        </w:rPr>
        <w:t>Załącznik nr 2 – Wzór oświadczenia z art. 125 ust 1</w:t>
      </w:r>
    </w:p>
    <w:p w14:paraId="01E25E9B" w14:textId="77777777" w:rsidR="00183AE2" w:rsidRDefault="008F5C38" w:rsidP="00183AE2">
      <w:pPr>
        <w:pStyle w:val="Akapitzlist"/>
        <w:widowControl w:val="0"/>
        <w:numPr>
          <w:ilvl w:val="3"/>
          <w:numId w:val="45"/>
        </w:numPr>
        <w:tabs>
          <w:tab w:val="clear" w:pos="2880"/>
          <w:tab w:val="num" w:pos="567"/>
        </w:tabs>
        <w:spacing w:line="276" w:lineRule="auto"/>
        <w:ind w:left="567" w:hanging="283"/>
        <w:jc w:val="both"/>
        <w:rPr>
          <w:rFonts w:ascii="Times New Roman" w:hAnsi="Times New Roman" w:cs="Times New Roman"/>
          <w:sz w:val="20"/>
          <w:szCs w:val="20"/>
        </w:rPr>
      </w:pPr>
      <w:r w:rsidRPr="00183AE2">
        <w:rPr>
          <w:rFonts w:ascii="Times New Roman" w:hAnsi="Times New Roman" w:cs="Times New Roman"/>
          <w:sz w:val="20"/>
          <w:szCs w:val="20"/>
        </w:rPr>
        <w:t>Załącznik Nr 3</w:t>
      </w:r>
      <w:r w:rsidR="00183AE2" w:rsidRPr="00183AE2">
        <w:rPr>
          <w:rFonts w:ascii="Times New Roman" w:hAnsi="Times New Roman" w:cs="Times New Roman"/>
          <w:sz w:val="20"/>
          <w:szCs w:val="20"/>
        </w:rPr>
        <w:t>a</w:t>
      </w:r>
      <w:r w:rsidRPr="00183AE2">
        <w:rPr>
          <w:rFonts w:ascii="Times New Roman" w:hAnsi="Times New Roman" w:cs="Times New Roman"/>
          <w:sz w:val="20"/>
          <w:szCs w:val="20"/>
        </w:rPr>
        <w:t xml:space="preserve"> </w:t>
      </w:r>
      <w:r w:rsidR="00183AE2" w:rsidRPr="00183AE2">
        <w:rPr>
          <w:rFonts w:ascii="Times New Roman" w:hAnsi="Times New Roman" w:cs="Times New Roman"/>
          <w:sz w:val="20"/>
          <w:szCs w:val="20"/>
        </w:rPr>
        <w:t>–</w:t>
      </w:r>
      <w:r w:rsidRPr="00183AE2">
        <w:rPr>
          <w:rFonts w:ascii="Times New Roman" w:hAnsi="Times New Roman" w:cs="Times New Roman"/>
          <w:sz w:val="20"/>
          <w:szCs w:val="20"/>
        </w:rPr>
        <w:t xml:space="preserve"> </w:t>
      </w:r>
      <w:r w:rsidR="00183AE2" w:rsidRPr="00183AE2">
        <w:rPr>
          <w:rFonts w:ascii="Times New Roman" w:hAnsi="Times New Roman" w:cs="Times New Roman"/>
          <w:sz w:val="20"/>
          <w:szCs w:val="20"/>
        </w:rPr>
        <w:t xml:space="preserve">Wykaz usług </w:t>
      </w:r>
    </w:p>
    <w:p w14:paraId="1454CBFE" w14:textId="77777777" w:rsidR="00183AE2" w:rsidRDefault="00183AE2" w:rsidP="00183AE2">
      <w:pPr>
        <w:pStyle w:val="Akapitzlist"/>
        <w:widowControl w:val="0"/>
        <w:numPr>
          <w:ilvl w:val="3"/>
          <w:numId w:val="45"/>
        </w:numPr>
        <w:tabs>
          <w:tab w:val="clear" w:pos="2880"/>
          <w:tab w:val="num" w:pos="567"/>
        </w:tabs>
        <w:spacing w:line="276" w:lineRule="auto"/>
        <w:ind w:left="567" w:hanging="283"/>
        <w:jc w:val="both"/>
        <w:rPr>
          <w:rFonts w:ascii="Times New Roman" w:hAnsi="Times New Roman" w:cs="Times New Roman"/>
          <w:sz w:val="20"/>
          <w:szCs w:val="20"/>
        </w:rPr>
      </w:pPr>
      <w:r w:rsidRPr="00183AE2">
        <w:rPr>
          <w:rFonts w:ascii="Times New Roman" w:hAnsi="Times New Roman" w:cs="Times New Roman"/>
          <w:sz w:val="20"/>
          <w:szCs w:val="20"/>
        </w:rPr>
        <w:t xml:space="preserve">Załącznik nr 3b – Wykaz osób </w:t>
      </w:r>
    </w:p>
    <w:p w14:paraId="21C9C98F" w14:textId="77777777" w:rsidR="00183AE2" w:rsidRDefault="008F5C38" w:rsidP="00183AE2">
      <w:pPr>
        <w:pStyle w:val="Akapitzlist"/>
        <w:widowControl w:val="0"/>
        <w:numPr>
          <w:ilvl w:val="3"/>
          <w:numId w:val="45"/>
        </w:numPr>
        <w:tabs>
          <w:tab w:val="clear" w:pos="2880"/>
          <w:tab w:val="num" w:pos="567"/>
        </w:tabs>
        <w:spacing w:line="276" w:lineRule="auto"/>
        <w:ind w:left="567" w:hanging="283"/>
        <w:jc w:val="both"/>
        <w:rPr>
          <w:rFonts w:ascii="Times New Roman" w:hAnsi="Times New Roman" w:cs="Times New Roman"/>
          <w:sz w:val="20"/>
          <w:szCs w:val="20"/>
        </w:rPr>
      </w:pPr>
      <w:r w:rsidRPr="00183AE2">
        <w:rPr>
          <w:rFonts w:ascii="Times New Roman" w:hAnsi="Times New Roman" w:cs="Times New Roman"/>
          <w:sz w:val="20"/>
          <w:szCs w:val="20"/>
        </w:rPr>
        <w:t xml:space="preserve">Załącznik Nr 4 – Projekt umowy </w:t>
      </w:r>
    </w:p>
    <w:p w14:paraId="22BBC980" w14:textId="2495CC42" w:rsidR="00293FE8" w:rsidRPr="00183AE2" w:rsidRDefault="008F5C38" w:rsidP="00183AE2">
      <w:pPr>
        <w:pStyle w:val="Akapitzlist"/>
        <w:widowControl w:val="0"/>
        <w:numPr>
          <w:ilvl w:val="3"/>
          <w:numId w:val="45"/>
        </w:numPr>
        <w:tabs>
          <w:tab w:val="clear" w:pos="2880"/>
          <w:tab w:val="num" w:pos="567"/>
        </w:tabs>
        <w:spacing w:line="276" w:lineRule="auto"/>
        <w:ind w:left="567" w:hanging="283"/>
        <w:jc w:val="both"/>
        <w:rPr>
          <w:rFonts w:ascii="Times New Roman" w:hAnsi="Times New Roman" w:cs="Times New Roman"/>
          <w:sz w:val="20"/>
          <w:szCs w:val="20"/>
        </w:rPr>
      </w:pPr>
      <w:r w:rsidRPr="00183AE2">
        <w:rPr>
          <w:rFonts w:ascii="Times New Roman" w:hAnsi="Times New Roman" w:cs="Times New Roman"/>
          <w:sz w:val="20"/>
          <w:szCs w:val="20"/>
        </w:rPr>
        <w:t xml:space="preserve">Załącznik Nr 5 - Wzór oświadczenia Wykonawcy w zakresie art. 108 ust 1 pkt 5 </w:t>
      </w:r>
      <w:r w:rsidRPr="00183AE2">
        <w:rPr>
          <w:rFonts w:ascii="Times New Roman" w:hAnsi="Times New Roman" w:cs="Times New Roman"/>
          <w:i/>
          <w:iCs/>
          <w:sz w:val="20"/>
          <w:szCs w:val="20"/>
        </w:rPr>
        <w:t>(Oświadczenie składane jest przez Wykonawcę najwyżej ocenionego, na wezwanie Zamawiającego)</w:t>
      </w:r>
    </w:p>
    <w:p w14:paraId="192E0746" w14:textId="2F2E88E8" w:rsidR="00293FE8" w:rsidRPr="00183AE2" w:rsidRDefault="00293FE8" w:rsidP="00183AE2">
      <w:pPr>
        <w:widowControl w:val="0"/>
        <w:spacing w:line="276" w:lineRule="auto"/>
        <w:jc w:val="both"/>
        <w:rPr>
          <w:rFonts w:ascii="Times New Roman" w:hAnsi="Times New Roman" w:cs="Times New Roman"/>
          <w:sz w:val="20"/>
          <w:szCs w:val="20"/>
        </w:rPr>
      </w:pPr>
    </w:p>
    <w:sectPr w:rsidR="00293FE8" w:rsidRPr="00183AE2">
      <w:headerReference w:type="default" r:id="rId17"/>
      <w:footerReference w:type="default" r:id="rId18"/>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A7FE6" w14:textId="77777777" w:rsidR="00AE7E1E" w:rsidRDefault="00AE7E1E">
      <w:pPr>
        <w:spacing w:after="0" w:line="240" w:lineRule="auto"/>
      </w:pPr>
      <w:r>
        <w:separator/>
      </w:r>
    </w:p>
  </w:endnote>
  <w:endnote w:type="continuationSeparator" w:id="0">
    <w:p w14:paraId="77EFFC6D" w14:textId="77777777" w:rsidR="00AE7E1E" w:rsidRDefault="00AE7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Roboto">
    <w:charset w:val="00"/>
    <w:family w:val="auto"/>
    <w:pitch w:val="variable"/>
    <w:sig w:usb0="E00002FF" w:usb1="5000205B" w:usb2="0000002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1D3D4" w14:textId="77777777" w:rsidR="00AF0441" w:rsidRDefault="00AF0441">
    <w:pPr>
      <w:spacing w:after="0"/>
      <w:jc w:val="center"/>
      <w:rPr>
        <w:rFonts w:ascii="Times New Roman" w:hAnsi="Times New Roman" w:cs="Times New Roman"/>
        <w:sz w:val="20"/>
        <w:szCs w:val="20"/>
      </w:rPr>
    </w:pPr>
    <w:r>
      <w:rPr>
        <w:rFonts w:ascii="Times New Roman" w:hAnsi="Times New Roman" w:cs="Times New Roman"/>
        <w:sz w:val="20"/>
        <w:szCs w:val="20"/>
      </w:rPr>
      <w:t>Urząd Gminy Sorkwity</w:t>
    </w:r>
  </w:p>
  <w:p w14:paraId="76584973" w14:textId="77777777" w:rsidR="00AF0441" w:rsidRDefault="00AF0441">
    <w:pPr>
      <w:spacing w:after="0"/>
      <w:jc w:val="center"/>
      <w:rPr>
        <w:rFonts w:ascii="Times New Roman" w:hAnsi="Times New Roman" w:cs="Times New Roman"/>
        <w:sz w:val="20"/>
        <w:szCs w:val="20"/>
      </w:rPr>
    </w:pPr>
    <w:r>
      <w:rPr>
        <w:rFonts w:ascii="Times New Roman" w:hAnsi="Times New Roman" w:cs="Times New Roman"/>
        <w:sz w:val="20"/>
        <w:szCs w:val="20"/>
      </w:rPr>
      <w:t>ul. Olsztyńska 16A,  11-731 Sorkwity</w:t>
    </w:r>
  </w:p>
  <w:p w14:paraId="3406AE06" w14:textId="77777777" w:rsidR="00AF0441" w:rsidRDefault="00AF044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4A6DA" w14:textId="77777777" w:rsidR="00AE7E1E" w:rsidRDefault="00AE7E1E">
      <w:pPr>
        <w:spacing w:after="0" w:line="240" w:lineRule="auto"/>
      </w:pPr>
      <w:r>
        <w:separator/>
      </w:r>
    </w:p>
  </w:footnote>
  <w:footnote w:type="continuationSeparator" w:id="0">
    <w:p w14:paraId="149B6830" w14:textId="77777777" w:rsidR="00AE7E1E" w:rsidRDefault="00AE7E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A8B2C" w14:textId="4536FC96" w:rsidR="00D84FC3" w:rsidRPr="00D84FC3" w:rsidRDefault="00AF0441" w:rsidP="00D84FC3">
    <w:pPr>
      <w:spacing w:after="0"/>
      <w:ind w:left="1276" w:hanging="1276"/>
      <w:jc w:val="both"/>
      <w:rPr>
        <w:rFonts w:ascii="Times New Roman" w:hAnsi="Times New Roman" w:cs="Times New Roman"/>
        <w:b/>
        <w:bCs/>
        <w:sz w:val="16"/>
        <w:szCs w:val="16"/>
      </w:rPr>
    </w:pPr>
    <w:r w:rsidRPr="00D84FC3">
      <w:rPr>
        <w:rFonts w:ascii="Times New Roman" w:hAnsi="Times New Roman" w:cs="Times New Roman"/>
        <w:b/>
        <w:bCs/>
        <w:sz w:val="16"/>
        <w:szCs w:val="16"/>
      </w:rPr>
      <w:t>Nazwa zadania:</w:t>
    </w:r>
    <w:r w:rsidRPr="00D84FC3">
      <w:rPr>
        <w:rFonts w:ascii="Times New Roman" w:hAnsi="Times New Roman" w:cs="Times New Roman"/>
        <w:sz w:val="16"/>
        <w:szCs w:val="16"/>
      </w:rPr>
      <w:t xml:space="preserve"> </w:t>
    </w:r>
    <w:r w:rsidRPr="00D84FC3">
      <w:rPr>
        <w:rFonts w:ascii="Times New Roman" w:hAnsi="Times New Roman" w:cs="Times New Roman"/>
        <w:b/>
        <w:bCs/>
        <w:sz w:val="16"/>
        <w:szCs w:val="16"/>
      </w:rPr>
      <w:t>„</w:t>
    </w:r>
    <w:bookmarkStart w:id="6" w:name="_Hlk90038096"/>
    <w:bookmarkEnd w:id="6"/>
    <w:r w:rsidR="00D84FC3" w:rsidRPr="00D84FC3">
      <w:rPr>
        <w:rFonts w:ascii="Times New Roman" w:eastAsia="Calibri" w:hAnsi="Times New Roman" w:cs="Times New Roman"/>
        <w:b/>
        <w:bCs/>
        <w:sz w:val="16"/>
        <w:szCs w:val="16"/>
      </w:rPr>
      <w:t xml:space="preserve">Opracowanie dokumentacji projektowej i kosztorysowej </w:t>
    </w:r>
    <w:r w:rsidR="00D84FC3">
      <w:rPr>
        <w:rFonts w:ascii="Times New Roman" w:eastAsia="Calibri" w:hAnsi="Times New Roman" w:cs="Times New Roman"/>
        <w:b/>
        <w:bCs/>
        <w:sz w:val="16"/>
        <w:szCs w:val="16"/>
      </w:rPr>
      <w:t xml:space="preserve"> </w:t>
    </w:r>
    <w:r w:rsidR="00D84FC3" w:rsidRPr="00D84FC3">
      <w:rPr>
        <w:rFonts w:ascii="Times New Roman" w:eastAsia="Calibri" w:hAnsi="Times New Roman" w:cs="Times New Roman"/>
        <w:b/>
        <w:bCs/>
        <w:sz w:val="16"/>
        <w:szCs w:val="16"/>
      </w:rPr>
      <w:t xml:space="preserve">dla termomodernizacji </w:t>
    </w:r>
    <w:r w:rsidR="00D84FC3" w:rsidRPr="00D84FC3">
      <w:rPr>
        <w:rFonts w:ascii="Times New Roman" w:eastAsia="Calibri" w:hAnsi="Times New Roman" w:cs="Times New Roman"/>
        <w:b/>
        <w:bCs/>
        <w:iCs/>
        <w:sz w:val="16"/>
        <w:szCs w:val="16"/>
      </w:rPr>
      <w:t>budynków w ramach zadania</w:t>
    </w:r>
    <w:r w:rsidR="00D84FC3">
      <w:rPr>
        <w:rFonts w:ascii="Times New Roman" w:eastAsia="Calibri" w:hAnsi="Times New Roman" w:cs="Times New Roman"/>
        <w:b/>
        <w:bCs/>
        <w:iCs/>
        <w:sz w:val="16"/>
        <w:szCs w:val="16"/>
      </w:rPr>
      <w:t>:</w:t>
    </w:r>
    <w:r w:rsidR="00D84FC3" w:rsidRPr="00D84FC3">
      <w:rPr>
        <w:rFonts w:ascii="Times New Roman" w:eastAsia="Calibri" w:hAnsi="Times New Roman" w:cs="Times New Roman"/>
        <w:b/>
        <w:bCs/>
        <w:iCs/>
        <w:sz w:val="16"/>
        <w:szCs w:val="16"/>
      </w:rPr>
      <w:t xml:space="preserve"> „Poprawa efektywności energetycznej budynków publicznych na terenie Gminy Sorkwity” </w:t>
    </w:r>
    <w:r w:rsidR="00D84FC3">
      <w:rPr>
        <w:rFonts w:ascii="Times New Roman" w:eastAsia="Calibri" w:hAnsi="Times New Roman" w:cs="Times New Roman"/>
        <w:b/>
        <w:bCs/>
        <w:iCs/>
        <w:sz w:val="16"/>
        <w:szCs w:val="16"/>
      </w:rPr>
      <w:t xml:space="preserve"> </w:t>
    </w:r>
    <w:r w:rsidR="00D84FC3" w:rsidRPr="00D84FC3">
      <w:rPr>
        <w:rFonts w:ascii="Times New Roman" w:eastAsia="Calibri" w:hAnsi="Times New Roman" w:cs="Times New Roman"/>
        <w:b/>
        <w:bCs/>
        <w:iCs/>
        <w:sz w:val="16"/>
        <w:szCs w:val="16"/>
      </w:rPr>
      <w:t>(</w:t>
    </w:r>
    <w:r w:rsidR="00D84FC3" w:rsidRPr="00D84FC3">
      <w:rPr>
        <w:rFonts w:ascii="Times New Roman" w:eastAsia="Calibri" w:hAnsi="Times New Roman" w:cs="Times New Roman"/>
        <w:b/>
        <w:bCs/>
        <w:sz w:val="16"/>
        <w:szCs w:val="16"/>
      </w:rPr>
      <w:t>z podziałem na części)</w:t>
    </w:r>
  </w:p>
  <w:p w14:paraId="183A9F29" w14:textId="376A068E" w:rsidR="00AF0441" w:rsidRDefault="00AF0441">
    <w:pPr>
      <w:spacing w:after="0"/>
      <w:jc w:val="center"/>
      <w:rPr>
        <w:rFonts w:ascii="Times New Roman" w:hAnsi="Times New Roman" w:cs="Times New Roman"/>
        <w:b/>
        <w:bCs/>
        <w:sz w:val="16"/>
        <w:szCs w:val="16"/>
      </w:rPr>
    </w:pPr>
  </w:p>
  <w:p w14:paraId="1BF8A616" w14:textId="77777777" w:rsidR="00AF0441" w:rsidRDefault="00AF044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419E6"/>
    <w:multiLevelType w:val="multilevel"/>
    <w:tmpl w:val="6B0AEE4A"/>
    <w:lvl w:ilvl="0">
      <w:start w:val="1"/>
      <w:numFmt w:val="lowerLetter"/>
      <w:lvlText w:val="%1)"/>
      <w:lvlJc w:val="left"/>
      <w:pPr>
        <w:tabs>
          <w:tab w:val="num" w:pos="0"/>
        </w:tabs>
        <w:ind w:left="1440" w:hanging="360"/>
      </w:pPr>
      <w:rPr>
        <w:i w:val="0"/>
        <w:iCs w:val="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 w15:restartNumberingAfterBreak="0">
    <w:nsid w:val="05F370FD"/>
    <w:multiLevelType w:val="multilevel"/>
    <w:tmpl w:val="E4C280CE"/>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 w15:restartNumberingAfterBreak="0">
    <w:nsid w:val="086F3C0A"/>
    <w:multiLevelType w:val="multilevel"/>
    <w:tmpl w:val="10EC9CDC"/>
    <w:lvl w:ilvl="0">
      <w:start w:val="1"/>
      <w:numFmt w:val="decimal"/>
      <w:lvlText w:val="%1."/>
      <w:lvlJc w:val="left"/>
      <w:pPr>
        <w:tabs>
          <w:tab w:val="num" w:pos="0"/>
        </w:tabs>
        <w:ind w:left="930" w:hanging="570"/>
      </w:pPr>
      <w:rPr>
        <w:rFonts w:ascii="Times New Roman" w:hAnsi="Times New Roman" w:cs="Times New Roman"/>
        <w:b w:val="0"/>
        <w:bCs/>
        <w:color w:val="auto"/>
      </w:rPr>
    </w:lvl>
    <w:lvl w:ilvl="1">
      <w:start w:val="1"/>
      <w:numFmt w:val="lowerLetter"/>
      <w:lvlText w:val="%2)"/>
      <w:lvlJc w:val="left"/>
      <w:pPr>
        <w:tabs>
          <w:tab w:val="num" w:pos="0"/>
        </w:tabs>
        <w:ind w:left="1080" w:hanging="720"/>
      </w:pPr>
      <w:rPr>
        <w:rFonts w:ascii="Times New Roman" w:eastAsia="Calibri" w:hAnsi="Times New Roman" w:cs="Times New Roman"/>
        <w:b w:val="0"/>
        <w:bCs w:val="0"/>
        <w:sz w:val="20"/>
        <w:szCs w:val="2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3" w15:restartNumberingAfterBreak="0">
    <w:nsid w:val="0BCC48EF"/>
    <w:multiLevelType w:val="multilevel"/>
    <w:tmpl w:val="777AFD86"/>
    <w:lvl w:ilvl="0">
      <w:start w:val="1"/>
      <w:numFmt w:val="decimal"/>
      <w:lvlText w:val="%1)"/>
      <w:lvlJc w:val="left"/>
      <w:pPr>
        <w:tabs>
          <w:tab w:val="num" w:pos="0"/>
        </w:tabs>
        <w:ind w:left="720" w:hanging="360"/>
      </w:pPr>
      <w:rPr>
        <w:rFonts w:ascii="Tahoma" w:eastAsia="Times New Roman" w:hAnsi="Tahoma" w:cs="Tahoma"/>
      </w:rPr>
    </w:lvl>
    <w:lvl w:ilvl="1">
      <w:start w:val="1"/>
      <w:numFmt w:val="lowerLetter"/>
      <w:lvlText w:val="%2)"/>
      <w:lvlJc w:val="left"/>
      <w:pPr>
        <w:tabs>
          <w:tab w:val="num" w:pos="0"/>
        </w:tabs>
        <w:ind w:left="1440" w:hanging="360"/>
      </w:pPr>
    </w:lvl>
    <w:lvl w:ilvl="2">
      <w:start w:val="1"/>
      <w:numFmt w:val="upperRoman"/>
      <w:lvlText w:val="%2.%3."/>
      <w:lvlJc w:val="right"/>
      <w:pPr>
        <w:tabs>
          <w:tab w:val="num" w:pos="0"/>
        </w:tabs>
        <w:ind w:left="720" w:hanging="72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360" w:hanging="360"/>
      </w:pPr>
      <w:rPr>
        <w:b/>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C50115A"/>
    <w:multiLevelType w:val="multilevel"/>
    <w:tmpl w:val="9A948800"/>
    <w:lvl w:ilvl="0">
      <w:start w:val="1"/>
      <w:numFmt w:val="decimal"/>
      <w:lvlText w:val="%1."/>
      <w:lvlJc w:val="left"/>
      <w:pPr>
        <w:tabs>
          <w:tab w:val="num" w:pos="0"/>
        </w:tabs>
        <w:ind w:left="720" w:hanging="360"/>
      </w:pPr>
    </w:lvl>
    <w:lvl w:ilvl="1">
      <w:start w:val="1"/>
      <w:numFmt w:val="decimal"/>
      <w:lvlText w:val="%1.%2"/>
      <w:lvlJc w:val="left"/>
      <w:pPr>
        <w:tabs>
          <w:tab w:val="num" w:pos="0"/>
        </w:tabs>
        <w:ind w:left="1065" w:hanging="705"/>
      </w:pPr>
    </w:lvl>
    <w:lvl w:ilvl="2">
      <w:start w:val="2"/>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5" w15:restartNumberingAfterBreak="0">
    <w:nsid w:val="0CFE143D"/>
    <w:multiLevelType w:val="multilevel"/>
    <w:tmpl w:val="400A299C"/>
    <w:lvl w:ilvl="0">
      <w:start w:val="7"/>
      <w:numFmt w:val="decimal"/>
      <w:lvlText w:val="%1."/>
      <w:lvlJc w:val="left"/>
      <w:pPr>
        <w:tabs>
          <w:tab w:val="num" w:pos="0"/>
        </w:tabs>
        <w:ind w:left="360" w:hanging="360"/>
      </w:pPr>
      <w:rPr>
        <w:rFonts w:ascii="Times New Roman" w:hAnsi="Times New Roman" w:cs="Times New Roman"/>
        <w:color w:val="auto"/>
        <w:sz w:val="20"/>
        <w:szCs w:val="2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15:restartNumberingAfterBreak="0">
    <w:nsid w:val="0D425CD5"/>
    <w:multiLevelType w:val="multilevel"/>
    <w:tmpl w:val="28A23F48"/>
    <w:lvl w:ilvl="0">
      <w:start w:val="1"/>
      <w:numFmt w:val="decimal"/>
      <w:lvlText w:val="%1."/>
      <w:lvlJc w:val="left"/>
      <w:pPr>
        <w:tabs>
          <w:tab w:val="num" w:pos="0"/>
        </w:tabs>
        <w:ind w:left="1080" w:hanging="360"/>
      </w:pPr>
    </w:lvl>
    <w:lvl w:ilvl="1">
      <w:start w:val="1"/>
      <w:numFmt w:val="decimal"/>
      <w:lvlText w:val="%1.%2."/>
      <w:lvlJc w:val="left"/>
      <w:pPr>
        <w:tabs>
          <w:tab w:val="num" w:pos="0"/>
        </w:tabs>
        <w:ind w:left="1080" w:hanging="360"/>
      </w:pPr>
      <w:rPr>
        <w:b w:val="0"/>
        <w:bCs/>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44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160" w:hanging="1440"/>
      </w:pPr>
    </w:lvl>
    <w:lvl w:ilvl="8">
      <w:start w:val="1"/>
      <w:numFmt w:val="decimal"/>
      <w:lvlText w:val="%1.%2.%3.%4.%5.%6.%7.%8.%9."/>
      <w:lvlJc w:val="left"/>
      <w:pPr>
        <w:tabs>
          <w:tab w:val="num" w:pos="0"/>
        </w:tabs>
        <w:ind w:left="2520" w:hanging="1800"/>
      </w:pPr>
    </w:lvl>
  </w:abstractNum>
  <w:abstractNum w:abstractNumId="7" w15:restartNumberingAfterBreak="0">
    <w:nsid w:val="13683F76"/>
    <w:multiLevelType w:val="multilevel"/>
    <w:tmpl w:val="8122657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3FF49D1"/>
    <w:multiLevelType w:val="multilevel"/>
    <w:tmpl w:val="3F3896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4C7448A"/>
    <w:multiLevelType w:val="multilevel"/>
    <w:tmpl w:val="29CE20A8"/>
    <w:lvl w:ilvl="0">
      <w:start w:val="1"/>
      <w:numFmt w:val="decimal"/>
      <w:lvlText w:val="%1."/>
      <w:lvlJc w:val="left"/>
      <w:pPr>
        <w:tabs>
          <w:tab w:val="num" w:pos="0"/>
        </w:tabs>
        <w:ind w:left="1080" w:hanging="360"/>
      </w:pPr>
    </w:lvl>
    <w:lvl w:ilvl="1">
      <w:start w:val="2"/>
      <w:numFmt w:val="decimal"/>
      <w:lvlText w:val="%1.%2."/>
      <w:lvlJc w:val="left"/>
      <w:pPr>
        <w:tabs>
          <w:tab w:val="num" w:pos="0"/>
        </w:tabs>
        <w:ind w:left="1440" w:hanging="720"/>
      </w:pPr>
      <w:rPr>
        <w:rFonts w:ascii="Open Sans" w:hAnsi="Open Sans" w:cs="Open Sans"/>
        <w:sz w:val="23"/>
      </w:rPr>
    </w:lvl>
    <w:lvl w:ilvl="2">
      <w:start w:val="1"/>
      <w:numFmt w:val="decimal"/>
      <w:lvlText w:val="%1.%2.%3."/>
      <w:lvlJc w:val="left"/>
      <w:pPr>
        <w:tabs>
          <w:tab w:val="num" w:pos="0"/>
        </w:tabs>
        <w:ind w:left="1440" w:hanging="720"/>
      </w:pPr>
      <w:rPr>
        <w:rFonts w:ascii="Open Sans" w:hAnsi="Open Sans" w:cs="Open Sans"/>
        <w:sz w:val="23"/>
      </w:rPr>
    </w:lvl>
    <w:lvl w:ilvl="3">
      <w:start w:val="1"/>
      <w:numFmt w:val="decimal"/>
      <w:lvlText w:val="%1.%2.%3.%4."/>
      <w:lvlJc w:val="left"/>
      <w:pPr>
        <w:tabs>
          <w:tab w:val="num" w:pos="0"/>
        </w:tabs>
        <w:ind w:left="1800" w:hanging="1080"/>
      </w:pPr>
      <w:rPr>
        <w:rFonts w:ascii="Open Sans" w:hAnsi="Open Sans" w:cs="Open Sans"/>
        <w:sz w:val="23"/>
      </w:rPr>
    </w:lvl>
    <w:lvl w:ilvl="4">
      <w:start w:val="1"/>
      <w:numFmt w:val="decimal"/>
      <w:lvlText w:val="%1.%2.%3.%4.%5."/>
      <w:lvlJc w:val="left"/>
      <w:pPr>
        <w:tabs>
          <w:tab w:val="num" w:pos="0"/>
        </w:tabs>
        <w:ind w:left="2160" w:hanging="1440"/>
      </w:pPr>
      <w:rPr>
        <w:rFonts w:ascii="Open Sans" w:hAnsi="Open Sans" w:cs="Open Sans"/>
        <w:sz w:val="23"/>
      </w:rPr>
    </w:lvl>
    <w:lvl w:ilvl="5">
      <w:start w:val="1"/>
      <w:numFmt w:val="decimal"/>
      <w:lvlText w:val="%1.%2.%3.%4.%5.%6."/>
      <w:lvlJc w:val="left"/>
      <w:pPr>
        <w:tabs>
          <w:tab w:val="num" w:pos="0"/>
        </w:tabs>
        <w:ind w:left="2160" w:hanging="1440"/>
      </w:pPr>
      <w:rPr>
        <w:rFonts w:ascii="Open Sans" w:hAnsi="Open Sans" w:cs="Open Sans"/>
        <w:sz w:val="23"/>
      </w:rPr>
    </w:lvl>
    <w:lvl w:ilvl="6">
      <w:start w:val="1"/>
      <w:numFmt w:val="decimal"/>
      <w:lvlText w:val="%1.%2.%3.%4.%5.%6.%7."/>
      <w:lvlJc w:val="left"/>
      <w:pPr>
        <w:tabs>
          <w:tab w:val="num" w:pos="0"/>
        </w:tabs>
        <w:ind w:left="2520" w:hanging="1800"/>
      </w:pPr>
      <w:rPr>
        <w:rFonts w:ascii="Open Sans" w:hAnsi="Open Sans" w:cs="Open Sans"/>
        <w:sz w:val="23"/>
      </w:rPr>
    </w:lvl>
    <w:lvl w:ilvl="7">
      <w:start w:val="1"/>
      <w:numFmt w:val="decimal"/>
      <w:lvlText w:val="%1.%2.%3.%4.%5.%6.%7.%8."/>
      <w:lvlJc w:val="left"/>
      <w:pPr>
        <w:tabs>
          <w:tab w:val="num" w:pos="0"/>
        </w:tabs>
        <w:ind w:left="2880" w:hanging="2160"/>
      </w:pPr>
      <w:rPr>
        <w:rFonts w:ascii="Open Sans" w:hAnsi="Open Sans" w:cs="Open Sans"/>
        <w:sz w:val="23"/>
      </w:rPr>
    </w:lvl>
    <w:lvl w:ilvl="8">
      <w:start w:val="1"/>
      <w:numFmt w:val="decimal"/>
      <w:lvlText w:val="%1.%2.%3.%4.%5.%6.%7.%8.%9."/>
      <w:lvlJc w:val="left"/>
      <w:pPr>
        <w:tabs>
          <w:tab w:val="num" w:pos="0"/>
        </w:tabs>
        <w:ind w:left="2880" w:hanging="2160"/>
      </w:pPr>
      <w:rPr>
        <w:rFonts w:ascii="Open Sans" w:hAnsi="Open Sans" w:cs="Open Sans"/>
        <w:sz w:val="23"/>
      </w:rPr>
    </w:lvl>
  </w:abstractNum>
  <w:abstractNum w:abstractNumId="10" w15:restartNumberingAfterBreak="0">
    <w:nsid w:val="19796EF2"/>
    <w:multiLevelType w:val="multilevel"/>
    <w:tmpl w:val="FDE4C0E4"/>
    <w:lvl w:ilvl="0">
      <w:start w:val="1"/>
      <w:numFmt w:val="lowerLetter"/>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1" w15:restartNumberingAfterBreak="0">
    <w:nsid w:val="1B734B34"/>
    <w:multiLevelType w:val="multilevel"/>
    <w:tmpl w:val="A3884356"/>
    <w:lvl w:ilvl="0">
      <w:start w:val="1"/>
      <w:numFmt w:val="lowerLetter"/>
      <w:lvlText w:val="%1)"/>
      <w:lvlJc w:val="left"/>
      <w:pPr>
        <w:tabs>
          <w:tab w:val="num" w:pos="0"/>
        </w:tabs>
        <w:ind w:left="1800" w:hanging="360"/>
      </w:pPr>
      <w:rPr>
        <w:b w:val="0"/>
        <w:u w:val="single"/>
      </w:r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2" w15:restartNumberingAfterBreak="0">
    <w:nsid w:val="1C187C49"/>
    <w:multiLevelType w:val="multilevel"/>
    <w:tmpl w:val="AE101E00"/>
    <w:lvl w:ilvl="0">
      <w:start w:val="1"/>
      <w:numFmt w:val="decimal"/>
      <w:lvlText w:val="%1."/>
      <w:lvlJc w:val="left"/>
      <w:pPr>
        <w:tabs>
          <w:tab w:val="num" w:pos="0"/>
        </w:tabs>
        <w:ind w:left="1068" w:hanging="360"/>
      </w:pPr>
      <w:rPr>
        <w:b w:val="0"/>
        <w:bCs w:val="0"/>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3" w15:restartNumberingAfterBreak="0">
    <w:nsid w:val="226249E6"/>
    <w:multiLevelType w:val="multilevel"/>
    <w:tmpl w:val="908A8566"/>
    <w:lvl w:ilvl="0">
      <w:start w:val="5"/>
      <w:numFmt w:val="upperRoman"/>
      <w:lvlText w:val="%1."/>
      <w:lvlJc w:val="left"/>
      <w:pPr>
        <w:tabs>
          <w:tab w:val="num" w:pos="0"/>
        </w:tabs>
        <w:ind w:left="2007" w:hanging="720"/>
      </w:pPr>
      <w:rPr>
        <w:b/>
        <w:bCs/>
      </w:rPr>
    </w:lvl>
    <w:lvl w:ilvl="1">
      <w:start w:val="1"/>
      <w:numFmt w:val="lowerLetter"/>
      <w:lvlText w:val="%2."/>
      <w:lvlJc w:val="left"/>
      <w:pPr>
        <w:tabs>
          <w:tab w:val="num" w:pos="0"/>
        </w:tabs>
        <w:ind w:left="2367" w:hanging="360"/>
      </w:pPr>
    </w:lvl>
    <w:lvl w:ilvl="2">
      <w:start w:val="1"/>
      <w:numFmt w:val="lowerRoman"/>
      <w:lvlText w:val="%3."/>
      <w:lvlJc w:val="right"/>
      <w:pPr>
        <w:tabs>
          <w:tab w:val="num" w:pos="0"/>
        </w:tabs>
        <w:ind w:left="3087" w:hanging="180"/>
      </w:pPr>
    </w:lvl>
    <w:lvl w:ilvl="3">
      <w:start w:val="1"/>
      <w:numFmt w:val="decimal"/>
      <w:lvlText w:val="%4."/>
      <w:lvlJc w:val="left"/>
      <w:pPr>
        <w:tabs>
          <w:tab w:val="num" w:pos="0"/>
        </w:tabs>
        <w:ind w:left="3807" w:hanging="360"/>
      </w:pPr>
    </w:lvl>
    <w:lvl w:ilvl="4">
      <w:start w:val="1"/>
      <w:numFmt w:val="decimal"/>
      <w:lvlText w:val="%5)"/>
      <w:lvlJc w:val="left"/>
      <w:pPr>
        <w:tabs>
          <w:tab w:val="num" w:pos="0"/>
        </w:tabs>
        <w:ind w:left="4527" w:hanging="360"/>
      </w:pPr>
    </w:lvl>
    <w:lvl w:ilvl="5">
      <w:start w:val="1"/>
      <w:numFmt w:val="lowerRoman"/>
      <w:lvlText w:val="%6."/>
      <w:lvlJc w:val="right"/>
      <w:pPr>
        <w:tabs>
          <w:tab w:val="num" w:pos="0"/>
        </w:tabs>
        <w:ind w:left="5247" w:hanging="180"/>
      </w:pPr>
    </w:lvl>
    <w:lvl w:ilvl="6">
      <w:start w:val="1"/>
      <w:numFmt w:val="decimal"/>
      <w:lvlText w:val="%7."/>
      <w:lvlJc w:val="left"/>
      <w:pPr>
        <w:tabs>
          <w:tab w:val="num" w:pos="0"/>
        </w:tabs>
        <w:ind w:left="5967" w:hanging="360"/>
      </w:pPr>
    </w:lvl>
    <w:lvl w:ilvl="7">
      <w:start w:val="1"/>
      <w:numFmt w:val="lowerLetter"/>
      <w:lvlText w:val="%8."/>
      <w:lvlJc w:val="left"/>
      <w:pPr>
        <w:tabs>
          <w:tab w:val="num" w:pos="0"/>
        </w:tabs>
        <w:ind w:left="6687" w:hanging="360"/>
      </w:pPr>
    </w:lvl>
    <w:lvl w:ilvl="8">
      <w:start w:val="1"/>
      <w:numFmt w:val="lowerRoman"/>
      <w:lvlText w:val="%9."/>
      <w:lvlJc w:val="right"/>
      <w:pPr>
        <w:tabs>
          <w:tab w:val="num" w:pos="0"/>
        </w:tabs>
        <w:ind w:left="7407" w:hanging="180"/>
      </w:pPr>
    </w:lvl>
  </w:abstractNum>
  <w:abstractNum w:abstractNumId="14" w15:restartNumberingAfterBreak="0">
    <w:nsid w:val="235C3020"/>
    <w:multiLevelType w:val="multilevel"/>
    <w:tmpl w:val="08B2E54A"/>
    <w:lvl w:ilvl="0">
      <w:start w:val="1"/>
      <w:numFmt w:val="decimal"/>
      <w:lvlText w:val="%1"/>
      <w:lvlJc w:val="left"/>
      <w:pPr>
        <w:tabs>
          <w:tab w:val="num" w:pos="0"/>
        </w:tabs>
        <w:ind w:left="36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600" w:hanging="72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400" w:hanging="108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200" w:hanging="1440"/>
      </w:pPr>
    </w:lvl>
  </w:abstractNum>
  <w:abstractNum w:abstractNumId="15" w15:restartNumberingAfterBreak="0">
    <w:nsid w:val="258C200D"/>
    <w:multiLevelType w:val="multilevel"/>
    <w:tmpl w:val="98BABF4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663532D"/>
    <w:multiLevelType w:val="multilevel"/>
    <w:tmpl w:val="680E4B36"/>
    <w:lvl w:ilvl="0">
      <w:start w:val="1"/>
      <w:numFmt w:val="upperRoman"/>
      <w:lvlText w:val="%1."/>
      <w:lvlJc w:val="left"/>
      <w:pPr>
        <w:tabs>
          <w:tab w:val="num" w:pos="0"/>
        </w:tabs>
        <w:ind w:left="720" w:hanging="720"/>
      </w:pPr>
      <w:rPr>
        <w:rFonts w:ascii="Times New Roman" w:hAnsi="Times New Roman" w:cs="Times New Roman"/>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280E5F0D"/>
    <w:multiLevelType w:val="multilevel"/>
    <w:tmpl w:val="762253E0"/>
    <w:lvl w:ilvl="0">
      <w:start w:val="1"/>
      <w:numFmt w:val="decimal"/>
      <w:lvlText w:val="%1."/>
      <w:lvlJc w:val="left"/>
      <w:pPr>
        <w:tabs>
          <w:tab w:val="num" w:pos="0"/>
        </w:tabs>
        <w:ind w:left="786" w:hanging="360"/>
      </w:pPr>
    </w:lvl>
    <w:lvl w:ilvl="1">
      <w:start w:val="1"/>
      <w:numFmt w:val="decimal"/>
      <w:lvlText w:val="%1.%2."/>
      <w:lvlJc w:val="left"/>
      <w:pPr>
        <w:tabs>
          <w:tab w:val="num" w:pos="0"/>
        </w:tabs>
        <w:ind w:left="1287" w:hanging="720"/>
      </w:pPr>
    </w:lvl>
    <w:lvl w:ilvl="2">
      <w:start w:val="1"/>
      <w:numFmt w:val="decimal"/>
      <w:lvlText w:val="%1.%2.%3."/>
      <w:lvlJc w:val="left"/>
      <w:pPr>
        <w:tabs>
          <w:tab w:val="num" w:pos="0"/>
        </w:tabs>
        <w:ind w:left="1428" w:hanging="720"/>
      </w:pPr>
    </w:lvl>
    <w:lvl w:ilvl="3">
      <w:start w:val="1"/>
      <w:numFmt w:val="decimal"/>
      <w:lvlText w:val="%1.%2.%3.%4."/>
      <w:lvlJc w:val="left"/>
      <w:pPr>
        <w:tabs>
          <w:tab w:val="num" w:pos="0"/>
        </w:tabs>
        <w:ind w:left="1929" w:hanging="1080"/>
      </w:pPr>
    </w:lvl>
    <w:lvl w:ilvl="4">
      <w:start w:val="1"/>
      <w:numFmt w:val="decimal"/>
      <w:lvlText w:val="%1.%2.%3.%4.%5."/>
      <w:lvlJc w:val="left"/>
      <w:pPr>
        <w:tabs>
          <w:tab w:val="num" w:pos="0"/>
        </w:tabs>
        <w:ind w:left="2070" w:hanging="1080"/>
      </w:pPr>
    </w:lvl>
    <w:lvl w:ilvl="5">
      <w:start w:val="1"/>
      <w:numFmt w:val="decimal"/>
      <w:lvlText w:val="%1.%2.%3.%4.%5.%6."/>
      <w:lvlJc w:val="left"/>
      <w:pPr>
        <w:tabs>
          <w:tab w:val="num" w:pos="0"/>
        </w:tabs>
        <w:ind w:left="2571" w:hanging="1440"/>
      </w:pPr>
    </w:lvl>
    <w:lvl w:ilvl="6">
      <w:start w:val="1"/>
      <w:numFmt w:val="decimal"/>
      <w:lvlText w:val="%1.%2.%3.%4.%5.%6.%7."/>
      <w:lvlJc w:val="left"/>
      <w:pPr>
        <w:tabs>
          <w:tab w:val="num" w:pos="0"/>
        </w:tabs>
        <w:ind w:left="3072" w:hanging="1800"/>
      </w:pPr>
    </w:lvl>
    <w:lvl w:ilvl="7">
      <w:start w:val="1"/>
      <w:numFmt w:val="decimal"/>
      <w:lvlText w:val="%1.%2.%3.%4.%5.%6.%7.%8."/>
      <w:lvlJc w:val="left"/>
      <w:pPr>
        <w:tabs>
          <w:tab w:val="num" w:pos="0"/>
        </w:tabs>
        <w:ind w:left="3213" w:hanging="1800"/>
      </w:pPr>
    </w:lvl>
    <w:lvl w:ilvl="8">
      <w:start w:val="1"/>
      <w:numFmt w:val="decimal"/>
      <w:lvlText w:val="%1.%2.%3.%4.%5.%6.%7.%8.%9."/>
      <w:lvlJc w:val="left"/>
      <w:pPr>
        <w:tabs>
          <w:tab w:val="num" w:pos="0"/>
        </w:tabs>
        <w:ind w:left="3714" w:hanging="2160"/>
      </w:pPr>
    </w:lvl>
  </w:abstractNum>
  <w:abstractNum w:abstractNumId="18" w15:restartNumberingAfterBreak="0">
    <w:nsid w:val="29113995"/>
    <w:multiLevelType w:val="multilevel"/>
    <w:tmpl w:val="ABD0DE2C"/>
    <w:lvl w:ilvl="0">
      <w:start w:val="1"/>
      <w:numFmt w:val="decimal"/>
      <w:lvlText w:val="%1)"/>
      <w:lvlJc w:val="left"/>
      <w:pPr>
        <w:tabs>
          <w:tab w:val="num" w:pos="0"/>
        </w:tabs>
        <w:ind w:left="720" w:hanging="360"/>
      </w:pPr>
      <w:rPr>
        <w:rFonts w:ascii="Times New Roman" w:eastAsia="Calibri" w:hAnsi="Times New Roman" w:cs="Times New Roman"/>
        <w:b w:val="0"/>
        <w:bCs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2AF9571C"/>
    <w:multiLevelType w:val="multilevel"/>
    <w:tmpl w:val="454278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2DD62ADC"/>
    <w:multiLevelType w:val="multilevel"/>
    <w:tmpl w:val="01D0FB64"/>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1" w15:restartNumberingAfterBreak="0">
    <w:nsid w:val="30097B94"/>
    <w:multiLevelType w:val="multilevel"/>
    <w:tmpl w:val="5688F9B6"/>
    <w:lvl w:ilvl="0">
      <w:start w:val="1"/>
      <w:numFmt w:val="decimal"/>
      <w:lvlText w:val="%1."/>
      <w:lvlJc w:val="left"/>
      <w:pPr>
        <w:tabs>
          <w:tab w:val="num" w:pos="0"/>
        </w:tabs>
        <w:ind w:left="1428" w:hanging="360"/>
      </w:pPr>
      <w:rPr>
        <w:rFonts w:ascii="Calibri" w:eastAsia="Calibri" w:hAnsi="Calibri"/>
        <w:i w:val="0"/>
        <w:iCs/>
      </w:rPr>
    </w:lvl>
    <w:lvl w:ilvl="1">
      <w:start w:val="1"/>
      <w:numFmt w:val="lowerLetter"/>
      <w:lvlText w:val="%2."/>
      <w:lvlJc w:val="left"/>
      <w:pPr>
        <w:tabs>
          <w:tab w:val="num" w:pos="0"/>
        </w:tabs>
        <w:ind w:left="2148" w:hanging="360"/>
      </w:pPr>
      <w:rPr>
        <w:i w:val="0"/>
        <w:iCs/>
      </w:r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rPr>
        <w:b w:val="0"/>
        <w:bCs w:val="0"/>
      </w:r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rPr>
        <w:i w:val="0"/>
        <w:iCs/>
      </w:r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22" w15:restartNumberingAfterBreak="0">
    <w:nsid w:val="3261634A"/>
    <w:multiLevelType w:val="multilevel"/>
    <w:tmpl w:val="B0901CBE"/>
    <w:lvl w:ilvl="0">
      <w:start w:val="16"/>
      <w:numFmt w:val="upperRoman"/>
      <w:lvlText w:val="%1."/>
      <w:lvlJc w:val="left"/>
      <w:pPr>
        <w:tabs>
          <w:tab w:val="num" w:pos="0"/>
        </w:tabs>
        <w:ind w:left="1080" w:hanging="72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34AC6851"/>
    <w:multiLevelType w:val="multilevel"/>
    <w:tmpl w:val="6D6885EE"/>
    <w:lvl w:ilvl="0">
      <w:start w:val="1"/>
      <w:numFmt w:val="upperRoman"/>
      <w:lvlText w:val="%1."/>
      <w:lvlJc w:val="left"/>
      <w:pPr>
        <w:tabs>
          <w:tab w:val="num" w:pos="0"/>
        </w:tabs>
        <w:ind w:left="1287" w:hanging="720"/>
      </w:pPr>
    </w:lvl>
    <w:lvl w:ilvl="1">
      <w:start w:val="1"/>
      <w:numFmt w:val="decimal"/>
      <w:lvlText w:val="%1.%2."/>
      <w:lvlJc w:val="left"/>
      <w:pPr>
        <w:tabs>
          <w:tab w:val="num" w:pos="-425"/>
        </w:tabs>
        <w:ind w:left="502" w:hanging="360"/>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1647" w:hanging="108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007" w:hanging="1440"/>
      </w:pPr>
    </w:lvl>
  </w:abstractNum>
  <w:abstractNum w:abstractNumId="24" w15:restartNumberingAfterBreak="0">
    <w:nsid w:val="356A5786"/>
    <w:multiLevelType w:val="multilevel"/>
    <w:tmpl w:val="FFB0C036"/>
    <w:lvl w:ilvl="0">
      <w:start w:val="1"/>
      <w:numFmt w:val="decimal"/>
      <w:lvlText w:val="%1)"/>
      <w:lvlJc w:val="left"/>
      <w:pPr>
        <w:tabs>
          <w:tab w:val="num" w:pos="0"/>
        </w:tabs>
        <w:ind w:left="720" w:hanging="360"/>
      </w:pPr>
      <w:rPr>
        <w:rFonts w:ascii="Tahoma" w:eastAsia="Calibri" w:hAnsi="Tahoma" w:cs="Tahoma"/>
        <w:color w:val="auto"/>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3BAD11E9"/>
    <w:multiLevelType w:val="multilevel"/>
    <w:tmpl w:val="790AF0C8"/>
    <w:lvl w:ilvl="0">
      <w:start w:val="2"/>
      <w:numFmt w:val="decimal"/>
      <w:lvlText w:val="%1."/>
      <w:lvlJc w:val="left"/>
      <w:pPr>
        <w:tabs>
          <w:tab w:val="num" w:pos="0"/>
        </w:tabs>
        <w:ind w:left="360" w:hanging="360"/>
      </w:pPr>
    </w:lvl>
    <w:lvl w:ilvl="1">
      <w:start w:val="1"/>
      <w:numFmt w:val="decimal"/>
      <w:lvlText w:val="%1.%2."/>
      <w:lvlJc w:val="left"/>
      <w:pPr>
        <w:tabs>
          <w:tab w:val="num" w:pos="0"/>
        </w:tabs>
        <w:ind w:left="1778" w:hanging="360"/>
      </w:pPr>
    </w:lvl>
    <w:lvl w:ilvl="2">
      <w:start w:val="1"/>
      <w:numFmt w:val="decimal"/>
      <w:lvlText w:val="%1.%2.%3."/>
      <w:lvlJc w:val="left"/>
      <w:pPr>
        <w:tabs>
          <w:tab w:val="num" w:pos="0"/>
        </w:tabs>
        <w:ind w:left="3556" w:hanging="720"/>
      </w:pPr>
    </w:lvl>
    <w:lvl w:ilvl="3">
      <w:start w:val="1"/>
      <w:numFmt w:val="decimal"/>
      <w:lvlText w:val="%1.%2.%3.%4."/>
      <w:lvlJc w:val="left"/>
      <w:pPr>
        <w:tabs>
          <w:tab w:val="num" w:pos="0"/>
        </w:tabs>
        <w:ind w:left="4974" w:hanging="720"/>
      </w:pPr>
    </w:lvl>
    <w:lvl w:ilvl="4">
      <w:start w:val="1"/>
      <w:numFmt w:val="decimal"/>
      <w:lvlText w:val="%1.%2.%3.%4.%5."/>
      <w:lvlJc w:val="left"/>
      <w:pPr>
        <w:tabs>
          <w:tab w:val="num" w:pos="0"/>
        </w:tabs>
        <w:ind w:left="6752" w:hanging="1080"/>
      </w:pPr>
    </w:lvl>
    <w:lvl w:ilvl="5">
      <w:start w:val="1"/>
      <w:numFmt w:val="decimal"/>
      <w:lvlText w:val="%1.%2.%3.%4.%5.%6."/>
      <w:lvlJc w:val="left"/>
      <w:pPr>
        <w:tabs>
          <w:tab w:val="num" w:pos="0"/>
        </w:tabs>
        <w:ind w:left="8170" w:hanging="1080"/>
      </w:pPr>
    </w:lvl>
    <w:lvl w:ilvl="6">
      <w:start w:val="1"/>
      <w:numFmt w:val="decimal"/>
      <w:lvlText w:val="%1.%2.%3.%4.%5.%6.%7."/>
      <w:lvlJc w:val="left"/>
      <w:pPr>
        <w:tabs>
          <w:tab w:val="num" w:pos="0"/>
        </w:tabs>
        <w:ind w:left="9588" w:hanging="1080"/>
      </w:pPr>
    </w:lvl>
    <w:lvl w:ilvl="7">
      <w:start w:val="1"/>
      <w:numFmt w:val="decimal"/>
      <w:lvlText w:val="%1.%2.%3.%4.%5.%6.%7.%8."/>
      <w:lvlJc w:val="left"/>
      <w:pPr>
        <w:tabs>
          <w:tab w:val="num" w:pos="0"/>
        </w:tabs>
        <w:ind w:left="11366" w:hanging="1440"/>
      </w:pPr>
    </w:lvl>
    <w:lvl w:ilvl="8">
      <w:start w:val="1"/>
      <w:numFmt w:val="decimal"/>
      <w:lvlText w:val="%1.%2.%3.%4.%5.%6.%7.%8.%9."/>
      <w:lvlJc w:val="left"/>
      <w:pPr>
        <w:tabs>
          <w:tab w:val="num" w:pos="0"/>
        </w:tabs>
        <w:ind w:left="12784" w:hanging="1440"/>
      </w:pPr>
    </w:lvl>
  </w:abstractNum>
  <w:abstractNum w:abstractNumId="26" w15:restartNumberingAfterBreak="0">
    <w:nsid w:val="41F80E74"/>
    <w:multiLevelType w:val="multilevel"/>
    <w:tmpl w:val="79486148"/>
    <w:lvl w:ilvl="0">
      <w:start w:val="1"/>
      <w:numFmt w:val="decimal"/>
      <w:lvlText w:val="%1."/>
      <w:lvlJc w:val="left"/>
      <w:pPr>
        <w:tabs>
          <w:tab w:val="num" w:pos="0"/>
        </w:tabs>
        <w:ind w:left="1080" w:hanging="360"/>
      </w:pPr>
      <w:rPr>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7" w15:restartNumberingAfterBreak="0">
    <w:nsid w:val="46FA37CB"/>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8" w15:restartNumberingAfterBreak="0">
    <w:nsid w:val="47AE1AE9"/>
    <w:multiLevelType w:val="multilevel"/>
    <w:tmpl w:val="22707E70"/>
    <w:lvl w:ilvl="0">
      <w:start w:val="1"/>
      <w:numFmt w:val="decimal"/>
      <w:lvlText w:val="%1)"/>
      <w:lvlJc w:val="left"/>
      <w:pPr>
        <w:tabs>
          <w:tab w:val="num" w:pos="0"/>
        </w:tabs>
        <w:ind w:left="1440" w:hanging="360"/>
      </w:pPr>
      <w:rPr>
        <w:b w:val="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9" w15:restartNumberingAfterBreak="0">
    <w:nsid w:val="489821AB"/>
    <w:multiLevelType w:val="multilevel"/>
    <w:tmpl w:val="978AF0A4"/>
    <w:lvl w:ilvl="0">
      <w:start w:val="5"/>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4B8560EF"/>
    <w:multiLevelType w:val="multilevel"/>
    <w:tmpl w:val="170227E6"/>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5A1634CB"/>
    <w:multiLevelType w:val="multilevel"/>
    <w:tmpl w:val="FAA2B3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CB3823"/>
    <w:multiLevelType w:val="multilevel"/>
    <w:tmpl w:val="A6DE0B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60F60820"/>
    <w:multiLevelType w:val="multilevel"/>
    <w:tmpl w:val="B066D6FC"/>
    <w:lvl w:ilvl="0">
      <w:start w:val="6"/>
      <w:numFmt w:val="decimal"/>
      <w:lvlText w:val="%1"/>
      <w:lvlJc w:val="left"/>
      <w:pPr>
        <w:tabs>
          <w:tab w:val="num" w:pos="0"/>
        </w:tabs>
        <w:ind w:left="435" w:hanging="435"/>
      </w:pPr>
    </w:lvl>
    <w:lvl w:ilvl="1">
      <w:start w:val="2"/>
      <w:numFmt w:val="decimal"/>
      <w:lvlText w:val="%1.%2"/>
      <w:lvlJc w:val="left"/>
      <w:pPr>
        <w:tabs>
          <w:tab w:val="num" w:pos="0"/>
        </w:tabs>
        <w:ind w:left="435" w:hanging="435"/>
      </w:pPr>
    </w:lvl>
    <w:lvl w:ilvl="2">
      <w:start w:val="1"/>
      <w:numFmt w:val="lowerLetter"/>
      <w:lvlText w:val="%3)"/>
      <w:lvlJc w:val="left"/>
      <w:pPr>
        <w:tabs>
          <w:tab w:val="num" w:pos="0"/>
        </w:tabs>
        <w:ind w:left="720" w:hanging="720"/>
      </w:pPr>
      <w:rPr>
        <w:rFonts w:ascii="Times New Roman" w:eastAsia="Calibri" w:hAnsi="Times New Roman" w:cs="Times New Roman"/>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4" w15:restartNumberingAfterBreak="0">
    <w:nsid w:val="629F342F"/>
    <w:multiLevelType w:val="multilevel"/>
    <w:tmpl w:val="561CEBB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Letter"/>
      <w:lvlText w:val="%3)"/>
      <w:lvlJc w:val="left"/>
      <w:pPr>
        <w:tabs>
          <w:tab w:val="num" w:pos="0"/>
        </w:tabs>
        <w:ind w:left="2700" w:hanging="360"/>
      </w:pPr>
      <w:rPr>
        <w:rFonts w:ascii="Calibri" w:eastAsia="Calibri" w:hAnsi="Calibri"/>
        <w:i w:val="0"/>
        <w:sz w:val="22"/>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5" w15:restartNumberingAfterBreak="0">
    <w:nsid w:val="63CF4DBF"/>
    <w:multiLevelType w:val="multilevel"/>
    <w:tmpl w:val="B8E82B20"/>
    <w:lvl w:ilvl="0">
      <w:start w:val="1"/>
      <w:numFmt w:val="decimal"/>
      <w:lvlText w:val="%1"/>
      <w:lvlJc w:val="left"/>
      <w:pPr>
        <w:tabs>
          <w:tab w:val="num" w:pos="0"/>
        </w:tabs>
        <w:ind w:left="360" w:hanging="360"/>
      </w:pPr>
    </w:lvl>
    <w:lvl w:ilvl="1">
      <w:start w:val="1"/>
      <w:numFmt w:val="decimal"/>
      <w:lvlText w:val="%1.%2"/>
      <w:lvlJc w:val="left"/>
      <w:pPr>
        <w:tabs>
          <w:tab w:val="num" w:pos="0"/>
        </w:tabs>
        <w:ind w:left="1440" w:hanging="360"/>
      </w:p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3960" w:hanging="720"/>
      </w:pPr>
    </w:lvl>
    <w:lvl w:ilvl="4">
      <w:start w:val="1"/>
      <w:numFmt w:val="decimal"/>
      <w:lvlText w:val="%1.%2.%3.%4.%5"/>
      <w:lvlJc w:val="left"/>
      <w:pPr>
        <w:tabs>
          <w:tab w:val="num" w:pos="0"/>
        </w:tabs>
        <w:ind w:left="5040" w:hanging="720"/>
      </w:pPr>
    </w:lvl>
    <w:lvl w:ilvl="5">
      <w:start w:val="1"/>
      <w:numFmt w:val="decimal"/>
      <w:lvlText w:val="%1.%2.%3.%4.%5.%6"/>
      <w:lvlJc w:val="left"/>
      <w:pPr>
        <w:tabs>
          <w:tab w:val="num" w:pos="0"/>
        </w:tabs>
        <w:ind w:left="6480" w:hanging="1080"/>
      </w:pPr>
    </w:lvl>
    <w:lvl w:ilvl="6">
      <w:start w:val="1"/>
      <w:numFmt w:val="decimal"/>
      <w:lvlText w:val="%1.%2.%3.%4.%5.%6.%7"/>
      <w:lvlJc w:val="left"/>
      <w:pPr>
        <w:tabs>
          <w:tab w:val="num" w:pos="0"/>
        </w:tabs>
        <w:ind w:left="7560" w:hanging="1080"/>
      </w:pPr>
    </w:lvl>
    <w:lvl w:ilvl="7">
      <w:start w:val="1"/>
      <w:numFmt w:val="decimal"/>
      <w:lvlText w:val="%1.%2.%3.%4.%5.%6.%7.%8"/>
      <w:lvlJc w:val="left"/>
      <w:pPr>
        <w:tabs>
          <w:tab w:val="num" w:pos="0"/>
        </w:tabs>
        <w:ind w:left="9000" w:hanging="1440"/>
      </w:pPr>
    </w:lvl>
    <w:lvl w:ilvl="8">
      <w:start w:val="1"/>
      <w:numFmt w:val="decimal"/>
      <w:lvlText w:val="%1.%2.%3.%4.%5.%6.%7.%8.%9"/>
      <w:lvlJc w:val="left"/>
      <w:pPr>
        <w:tabs>
          <w:tab w:val="num" w:pos="0"/>
        </w:tabs>
        <w:ind w:left="10080" w:hanging="1440"/>
      </w:pPr>
    </w:lvl>
  </w:abstractNum>
  <w:abstractNum w:abstractNumId="36" w15:restartNumberingAfterBreak="0">
    <w:nsid w:val="64F02369"/>
    <w:multiLevelType w:val="multilevel"/>
    <w:tmpl w:val="6C90344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653B5402"/>
    <w:multiLevelType w:val="multilevel"/>
    <w:tmpl w:val="3ADC61C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667A3512"/>
    <w:multiLevelType w:val="multilevel"/>
    <w:tmpl w:val="6E60F394"/>
    <w:lvl w:ilvl="0">
      <w:start w:val="1"/>
      <w:numFmt w:val="decimal"/>
      <w:lvlText w:val="%1."/>
      <w:lvlJc w:val="left"/>
      <w:pPr>
        <w:tabs>
          <w:tab w:val="num" w:pos="0"/>
        </w:tabs>
        <w:ind w:left="720" w:hanging="360"/>
      </w:pPr>
      <w:rPr>
        <w:i w:val="0"/>
        <w:iCs/>
        <w:color w:val="auto"/>
      </w:rPr>
    </w:lvl>
    <w:lvl w:ilvl="1">
      <w:start w:val="8"/>
      <w:numFmt w:val="decimal"/>
      <w:lvlText w:val="%1.%2"/>
      <w:lvlJc w:val="left"/>
      <w:pPr>
        <w:tabs>
          <w:tab w:val="num" w:pos="0"/>
        </w:tabs>
        <w:ind w:left="1080" w:hanging="720"/>
      </w:pPr>
      <w:rPr>
        <w:rFonts w:ascii="Times New Roman" w:hAnsi="Times New Roman" w:cs="Times New Roman"/>
        <w:sz w:val="20"/>
        <w:szCs w:val="20"/>
      </w:rPr>
    </w:lvl>
    <w:lvl w:ilvl="2">
      <w:start w:val="1"/>
      <w:numFmt w:val="decimal"/>
      <w:lvlText w:val="%1.%2.%3"/>
      <w:lvlJc w:val="left"/>
      <w:pPr>
        <w:tabs>
          <w:tab w:val="num" w:pos="0"/>
        </w:tabs>
        <w:ind w:left="1080" w:hanging="720"/>
      </w:pPr>
      <w:rPr>
        <w:rFonts w:ascii="Roboto" w:hAnsi="Roboto"/>
        <w:sz w:val="23"/>
      </w:rPr>
    </w:lvl>
    <w:lvl w:ilvl="3">
      <w:start w:val="1"/>
      <w:numFmt w:val="decimal"/>
      <w:lvlText w:val="%1.%2.%3.%4"/>
      <w:lvlJc w:val="left"/>
      <w:pPr>
        <w:tabs>
          <w:tab w:val="num" w:pos="0"/>
        </w:tabs>
        <w:ind w:left="1440" w:hanging="1080"/>
      </w:pPr>
      <w:rPr>
        <w:rFonts w:ascii="Roboto" w:hAnsi="Roboto"/>
        <w:sz w:val="23"/>
      </w:rPr>
    </w:lvl>
    <w:lvl w:ilvl="4">
      <w:start w:val="1"/>
      <w:numFmt w:val="decimal"/>
      <w:lvlText w:val="%1.%2.%3.%4.%5"/>
      <w:lvlJc w:val="left"/>
      <w:pPr>
        <w:tabs>
          <w:tab w:val="num" w:pos="0"/>
        </w:tabs>
        <w:ind w:left="1800" w:hanging="1440"/>
      </w:pPr>
      <w:rPr>
        <w:rFonts w:ascii="Roboto" w:hAnsi="Roboto"/>
        <w:sz w:val="23"/>
      </w:rPr>
    </w:lvl>
    <w:lvl w:ilvl="5">
      <w:start w:val="1"/>
      <w:numFmt w:val="decimal"/>
      <w:lvlText w:val="%1.%2.%3.%4.%5.%6"/>
      <w:lvlJc w:val="left"/>
      <w:pPr>
        <w:tabs>
          <w:tab w:val="num" w:pos="0"/>
        </w:tabs>
        <w:ind w:left="1800" w:hanging="1440"/>
      </w:pPr>
      <w:rPr>
        <w:rFonts w:ascii="Roboto" w:hAnsi="Roboto"/>
        <w:sz w:val="23"/>
      </w:rPr>
    </w:lvl>
    <w:lvl w:ilvl="6">
      <w:start w:val="1"/>
      <w:numFmt w:val="decimal"/>
      <w:lvlText w:val="%1.%2.%3.%4.%5.%6.%7"/>
      <w:lvlJc w:val="left"/>
      <w:pPr>
        <w:tabs>
          <w:tab w:val="num" w:pos="0"/>
        </w:tabs>
        <w:ind w:left="2160" w:hanging="1800"/>
      </w:pPr>
      <w:rPr>
        <w:rFonts w:ascii="Roboto" w:hAnsi="Roboto"/>
        <w:sz w:val="23"/>
      </w:rPr>
    </w:lvl>
    <w:lvl w:ilvl="7">
      <w:start w:val="1"/>
      <w:numFmt w:val="decimal"/>
      <w:lvlText w:val="%1.%2.%3.%4.%5.%6.%7.%8"/>
      <w:lvlJc w:val="left"/>
      <w:pPr>
        <w:tabs>
          <w:tab w:val="num" w:pos="0"/>
        </w:tabs>
        <w:ind w:left="2520" w:hanging="2160"/>
      </w:pPr>
      <w:rPr>
        <w:rFonts w:ascii="Roboto" w:hAnsi="Roboto"/>
        <w:sz w:val="23"/>
      </w:rPr>
    </w:lvl>
    <w:lvl w:ilvl="8">
      <w:start w:val="1"/>
      <w:numFmt w:val="decimal"/>
      <w:lvlText w:val="%1.%2.%3.%4.%5.%6.%7.%8.%9"/>
      <w:lvlJc w:val="left"/>
      <w:pPr>
        <w:tabs>
          <w:tab w:val="num" w:pos="0"/>
        </w:tabs>
        <w:ind w:left="2520" w:hanging="2160"/>
      </w:pPr>
      <w:rPr>
        <w:rFonts w:ascii="Roboto" w:hAnsi="Roboto"/>
        <w:sz w:val="23"/>
      </w:rPr>
    </w:lvl>
  </w:abstractNum>
  <w:abstractNum w:abstractNumId="39" w15:restartNumberingAfterBreak="0">
    <w:nsid w:val="6FF85831"/>
    <w:multiLevelType w:val="multilevel"/>
    <w:tmpl w:val="53CE5756"/>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40" w15:restartNumberingAfterBreak="0">
    <w:nsid w:val="73CD4148"/>
    <w:multiLevelType w:val="multilevel"/>
    <w:tmpl w:val="3AE49E0C"/>
    <w:lvl w:ilvl="0">
      <w:start w:val="2"/>
      <w:numFmt w:val="decimal"/>
      <w:lvlText w:val="%1."/>
      <w:lvlJc w:val="left"/>
      <w:pPr>
        <w:tabs>
          <w:tab w:val="num" w:pos="0"/>
        </w:tabs>
        <w:ind w:left="360" w:hanging="360"/>
      </w:pPr>
    </w:lvl>
    <w:lvl w:ilvl="1">
      <w:start w:val="1"/>
      <w:numFmt w:val="decimal"/>
      <w:lvlText w:val="%1.%2."/>
      <w:lvlJc w:val="left"/>
      <w:pPr>
        <w:tabs>
          <w:tab w:val="num" w:pos="0"/>
        </w:tabs>
        <w:ind w:left="1440" w:hanging="360"/>
      </w:p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3960" w:hanging="720"/>
      </w:pPr>
    </w:lvl>
    <w:lvl w:ilvl="4">
      <w:start w:val="1"/>
      <w:numFmt w:val="decimal"/>
      <w:lvlText w:val="%1.%2.%3.%4.%5."/>
      <w:lvlJc w:val="left"/>
      <w:pPr>
        <w:tabs>
          <w:tab w:val="num" w:pos="0"/>
        </w:tabs>
        <w:ind w:left="5400" w:hanging="1080"/>
      </w:pPr>
    </w:lvl>
    <w:lvl w:ilvl="5">
      <w:start w:val="1"/>
      <w:numFmt w:val="decimal"/>
      <w:lvlText w:val="%1.%2.%3.%4.%5.%6."/>
      <w:lvlJc w:val="left"/>
      <w:pPr>
        <w:tabs>
          <w:tab w:val="num" w:pos="0"/>
        </w:tabs>
        <w:ind w:left="6480" w:hanging="1080"/>
      </w:pPr>
    </w:lvl>
    <w:lvl w:ilvl="6">
      <w:start w:val="1"/>
      <w:numFmt w:val="decimal"/>
      <w:lvlText w:val="%1.%2.%3.%4.%5.%6.%7."/>
      <w:lvlJc w:val="left"/>
      <w:pPr>
        <w:tabs>
          <w:tab w:val="num" w:pos="0"/>
        </w:tabs>
        <w:ind w:left="7560" w:hanging="1080"/>
      </w:pPr>
    </w:lvl>
    <w:lvl w:ilvl="7">
      <w:start w:val="1"/>
      <w:numFmt w:val="decimal"/>
      <w:lvlText w:val="%1.%2.%3.%4.%5.%6.%7.%8."/>
      <w:lvlJc w:val="left"/>
      <w:pPr>
        <w:tabs>
          <w:tab w:val="num" w:pos="0"/>
        </w:tabs>
        <w:ind w:left="9000" w:hanging="1440"/>
      </w:pPr>
    </w:lvl>
    <w:lvl w:ilvl="8">
      <w:start w:val="1"/>
      <w:numFmt w:val="decimal"/>
      <w:lvlText w:val="%1.%2.%3.%4.%5.%6.%7.%8.%9."/>
      <w:lvlJc w:val="left"/>
      <w:pPr>
        <w:tabs>
          <w:tab w:val="num" w:pos="0"/>
        </w:tabs>
        <w:ind w:left="10080" w:hanging="1440"/>
      </w:pPr>
    </w:lvl>
  </w:abstractNum>
  <w:abstractNum w:abstractNumId="41" w15:restartNumberingAfterBreak="0">
    <w:nsid w:val="75DB15B7"/>
    <w:multiLevelType w:val="multilevel"/>
    <w:tmpl w:val="FAA2B3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8471971"/>
    <w:multiLevelType w:val="multilevel"/>
    <w:tmpl w:val="663432FC"/>
    <w:lvl w:ilvl="0">
      <w:start w:val="1"/>
      <w:numFmt w:val="decimal"/>
      <w:lvlText w:val="%1."/>
      <w:lvlJc w:val="left"/>
      <w:pPr>
        <w:tabs>
          <w:tab w:val="num" w:pos="0"/>
        </w:tabs>
        <w:ind w:left="3588"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6"/>
  </w:num>
  <w:num w:numId="2">
    <w:abstractNumId w:val="38"/>
  </w:num>
  <w:num w:numId="3">
    <w:abstractNumId w:val="6"/>
  </w:num>
  <w:num w:numId="4">
    <w:abstractNumId w:val="9"/>
  </w:num>
  <w:num w:numId="5">
    <w:abstractNumId w:val="10"/>
  </w:num>
  <w:num w:numId="6">
    <w:abstractNumId w:val="26"/>
  </w:num>
  <w:num w:numId="7">
    <w:abstractNumId w:val="20"/>
  </w:num>
  <w:num w:numId="8">
    <w:abstractNumId w:val="32"/>
  </w:num>
  <w:num w:numId="9">
    <w:abstractNumId w:val="22"/>
  </w:num>
  <w:num w:numId="10">
    <w:abstractNumId w:val="7"/>
  </w:num>
  <w:num w:numId="11">
    <w:abstractNumId w:val="17"/>
  </w:num>
  <w:num w:numId="12">
    <w:abstractNumId w:val="8"/>
  </w:num>
  <w:num w:numId="13">
    <w:abstractNumId w:val="28"/>
  </w:num>
  <w:num w:numId="14">
    <w:abstractNumId w:val="11"/>
  </w:num>
  <w:num w:numId="15">
    <w:abstractNumId w:val="33"/>
  </w:num>
  <w:num w:numId="16">
    <w:abstractNumId w:val="12"/>
  </w:num>
  <w:num w:numId="17">
    <w:abstractNumId w:val="23"/>
  </w:num>
  <w:num w:numId="18">
    <w:abstractNumId w:val="21"/>
  </w:num>
  <w:num w:numId="19">
    <w:abstractNumId w:val="13"/>
  </w:num>
  <w:num w:numId="20">
    <w:abstractNumId w:val="5"/>
  </w:num>
  <w:num w:numId="21">
    <w:abstractNumId w:val="30"/>
  </w:num>
  <w:num w:numId="22">
    <w:abstractNumId w:val="4"/>
  </w:num>
  <w:num w:numId="23">
    <w:abstractNumId w:val="39"/>
  </w:num>
  <w:num w:numId="24">
    <w:abstractNumId w:val="2"/>
  </w:num>
  <w:num w:numId="25">
    <w:abstractNumId w:val="0"/>
  </w:num>
  <w:num w:numId="26">
    <w:abstractNumId w:val="3"/>
  </w:num>
  <w:num w:numId="27">
    <w:abstractNumId w:val="31"/>
  </w:num>
  <w:num w:numId="28">
    <w:abstractNumId w:val="19"/>
  </w:num>
  <w:num w:numId="29">
    <w:abstractNumId w:val="18"/>
  </w:num>
  <w:num w:numId="30">
    <w:abstractNumId w:val="35"/>
  </w:num>
  <w:num w:numId="31">
    <w:abstractNumId w:val="42"/>
  </w:num>
  <w:num w:numId="32">
    <w:abstractNumId w:val="14"/>
  </w:num>
  <w:num w:numId="33">
    <w:abstractNumId w:val="34"/>
  </w:num>
  <w:num w:numId="34">
    <w:abstractNumId w:val="25"/>
  </w:num>
  <w:num w:numId="35">
    <w:abstractNumId w:val="40"/>
  </w:num>
  <w:num w:numId="36">
    <w:abstractNumId w:val="37"/>
  </w:num>
  <w:num w:numId="37">
    <w:abstractNumId w:val="36"/>
  </w:num>
  <w:num w:numId="38">
    <w:abstractNumId w:val="24"/>
  </w:num>
  <w:num w:numId="39">
    <w:abstractNumId w:val="29"/>
  </w:num>
  <w:num w:numId="40">
    <w:abstractNumId w:val="27"/>
  </w:num>
  <w:num w:numId="41">
    <w:abstractNumId w:val="15"/>
  </w:num>
  <w:num w:numId="42">
    <w:abstractNumId w:val="28"/>
  </w:num>
  <w:num w:numId="43">
    <w:abstractNumId w:val="12"/>
    <w:lvlOverride w:ilvl="0">
      <w:startOverride w:val="1"/>
    </w:lvlOverride>
  </w:num>
  <w:num w:numId="44">
    <w:abstractNumId w:val="1"/>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FE8"/>
    <w:rsid w:val="000543BF"/>
    <w:rsid w:val="000D52F3"/>
    <w:rsid w:val="000E726E"/>
    <w:rsid w:val="00183AE2"/>
    <w:rsid w:val="00184A26"/>
    <w:rsid w:val="00214AD7"/>
    <w:rsid w:val="00293FE8"/>
    <w:rsid w:val="0040621E"/>
    <w:rsid w:val="004C2399"/>
    <w:rsid w:val="005322E1"/>
    <w:rsid w:val="0054288A"/>
    <w:rsid w:val="005E53E9"/>
    <w:rsid w:val="00617483"/>
    <w:rsid w:val="006308F2"/>
    <w:rsid w:val="007855AB"/>
    <w:rsid w:val="00872FD5"/>
    <w:rsid w:val="008A5024"/>
    <w:rsid w:val="008F5C38"/>
    <w:rsid w:val="00944265"/>
    <w:rsid w:val="009625C7"/>
    <w:rsid w:val="009F23EB"/>
    <w:rsid w:val="00A8471B"/>
    <w:rsid w:val="00AE7E1E"/>
    <w:rsid w:val="00AF0441"/>
    <w:rsid w:val="00B63B4A"/>
    <w:rsid w:val="00B81A49"/>
    <w:rsid w:val="00BA51B4"/>
    <w:rsid w:val="00C41808"/>
    <w:rsid w:val="00CC06CE"/>
    <w:rsid w:val="00D84FC3"/>
    <w:rsid w:val="00DE7D58"/>
    <w:rsid w:val="00E042A2"/>
    <w:rsid w:val="00F24764"/>
    <w:rsid w:val="00FD5EC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66067"/>
  <w15:docId w15:val="{B98C89EE-FD87-4141-95BB-CD8767E90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AB2C1B"/>
  </w:style>
  <w:style w:type="character" w:customStyle="1" w:styleId="StopkaZnak">
    <w:name w:val="Stopka Znak"/>
    <w:basedOn w:val="Domylnaczcionkaakapitu"/>
    <w:link w:val="Stopka"/>
    <w:uiPriority w:val="99"/>
    <w:qFormat/>
    <w:rsid w:val="00AB2C1B"/>
  </w:style>
  <w:style w:type="character" w:customStyle="1" w:styleId="czeinternetowe">
    <w:name w:val="Łącze internetowe"/>
    <w:basedOn w:val="Domylnaczcionkaakapitu"/>
    <w:uiPriority w:val="99"/>
    <w:unhideWhenUsed/>
    <w:rsid w:val="0038744D"/>
    <w:rPr>
      <w:color w:val="0563C1" w:themeColor="hyperlink"/>
      <w:u w:val="single"/>
    </w:rPr>
  </w:style>
  <w:style w:type="character" w:customStyle="1" w:styleId="Nierozpoznanawzmianka1">
    <w:name w:val="Nierozpoznana wzmianka1"/>
    <w:basedOn w:val="Domylnaczcionkaakapitu"/>
    <w:uiPriority w:val="99"/>
    <w:semiHidden/>
    <w:unhideWhenUsed/>
    <w:qFormat/>
    <w:rsid w:val="0038744D"/>
    <w:rPr>
      <w:color w:val="605E5C"/>
      <w:shd w:val="clear" w:color="auto" w:fill="E1DFDD"/>
    </w:rPr>
  </w:style>
  <w:style w:type="character" w:customStyle="1" w:styleId="AkapitzlistZnak">
    <w:name w:val="Akapit z listą Znak"/>
    <w:link w:val="Akapitzlist"/>
    <w:uiPriority w:val="34"/>
    <w:qFormat/>
    <w:locked/>
    <w:rsid w:val="00BB16D5"/>
  </w:style>
  <w:style w:type="character" w:styleId="Odwoaniedokomentarza">
    <w:name w:val="annotation reference"/>
    <w:basedOn w:val="Domylnaczcionkaakapitu"/>
    <w:uiPriority w:val="99"/>
    <w:semiHidden/>
    <w:unhideWhenUsed/>
    <w:qFormat/>
    <w:rsid w:val="0017691A"/>
    <w:rPr>
      <w:sz w:val="16"/>
      <w:szCs w:val="16"/>
    </w:rPr>
  </w:style>
  <w:style w:type="character" w:customStyle="1" w:styleId="TekstkomentarzaZnak">
    <w:name w:val="Tekst komentarza Znak"/>
    <w:basedOn w:val="Domylnaczcionkaakapitu"/>
    <w:link w:val="Tekstkomentarza"/>
    <w:uiPriority w:val="99"/>
    <w:semiHidden/>
    <w:qFormat/>
    <w:rsid w:val="0017691A"/>
    <w:rPr>
      <w:sz w:val="20"/>
      <w:szCs w:val="20"/>
    </w:rPr>
  </w:style>
  <w:style w:type="character" w:customStyle="1" w:styleId="TematkomentarzaZnak">
    <w:name w:val="Temat komentarza Znak"/>
    <w:basedOn w:val="TekstkomentarzaZnak"/>
    <w:link w:val="Tematkomentarza"/>
    <w:uiPriority w:val="99"/>
    <w:semiHidden/>
    <w:qFormat/>
    <w:rsid w:val="0017691A"/>
    <w:rPr>
      <w:b/>
      <w:bCs/>
      <w:sz w:val="20"/>
      <w:szCs w:val="20"/>
    </w:rPr>
  </w:style>
  <w:style w:type="character" w:customStyle="1" w:styleId="FontStyle13">
    <w:name w:val="Font Style13"/>
    <w:qFormat/>
    <w:rsid w:val="005A3E72"/>
    <w:rPr>
      <w:rFonts w:ascii="Tahoma" w:hAnsi="Tahoma" w:cs="Tahoma"/>
      <w:sz w:val="16"/>
      <w:szCs w:val="16"/>
    </w:rPr>
  </w:style>
  <w:style w:type="character" w:customStyle="1" w:styleId="TekstdymkaZnak">
    <w:name w:val="Tekst dymka Znak"/>
    <w:basedOn w:val="Domylnaczcionkaakapitu"/>
    <w:link w:val="Tekstdymka"/>
    <w:uiPriority w:val="99"/>
    <w:semiHidden/>
    <w:qFormat/>
    <w:rsid w:val="004B67AF"/>
    <w:rPr>
      <w:rFonts w:ascii="Segoe UI" w:hAnsi="Segoe UI" w:cs="Segoe UI"/>
      <w:sz w:val="18"/>
      <w:szCs w:val="18"/>
    </w:rPr>
  </w:style>
  <w:style w:type="character" w:styleId="Nierozpoznanawzmianka">
    <w:name w:val="Unresolved Mention"/>
    <w:basedOn w:val="Domylnaczcionkaakapitu"/>
    <w:uiPriority w:val="99"/>
    <w:semiHidden/>
    <w:unhideWhenUsed/>
    <w:qFormat/>
    <w:rsid w:val="00554C0B"/>
    <w:rPr>
      <w:color w:val="605E5C"/>
      <w:shd w:val="clear" w:color="auto" w:fill="E1DFDD"/>
    </w:rPr>
  </w:style>
  <w:style w:type="character" w:customStyle="1" w:styleId="TekstpodstawowyZnak">
    <w:name w:val="Tekst podstawowy Znak"/>
    <w:basedOn w:val="Domylnaczcionkaakapitu"/>
    <w:link w:val="Tekstpodstawowy"/>
    <w:semiHidden/>
    <w:qFormat/>
    <w:rsid w:val="00E4414E"/>
    <w:rPr>
      <w:rFonts w:ascii="Times New Roman" w:eastAsia="Times New Roman" w:hAnsi="Times New Roman" w:cs="Times New Roman"/>
      <w:kern w:val="2"/>
      <w:sz w:val="20"/>
      <w:szCs w:val="20"/>
      <w:lang w:eastAsia="hi-IN" w:bidi="hi-IN"/>
    </w:rPr>
  </w:style>
  <w:style w:type="character" w:customStyle="1" w:styleId="FontStyle17">
    <w:name w:val="Font Style17"/>
    <w:qFormat/>
    <w:rsid w:val="00E4414E"/>
    <w:rPr>
      <w:rFonts w:ascii="Tahoma" w:hAnsi="Tahoma" w:cs="Tahoma"/>
      <w:sz w:val="18"/>
      <w:szCs w:val="18"/>
    </w:rPr>
  </w:style>
  <w:style w:type="character" w:customStyle="1" w:styleId="Teksttreci4Exact">
    <w:name w:val="Tekst treści (4) Exact"/>
    <w:basedOn w:val="Domylnaczcionkaakapitu"/>
    <w:qFormat/>
    <w:rsid w:val="005F162C"/>
    <w:rPr>
      <w:rFonts w:ascii="Calibri" w:eastAsia="Calibri" w:hAnsi="Calibri" w:cs="Calibri"/>
      <w:b w:val="0"/>
      <w:bCs w:val="0"/>
      <w:i w:val="0"/>
      <w:iCs w:val="0"/>
      <w:caps w:val="0"/>
      <w:smallCaps w:val="0"/>
      <w:strike w:val="0"/>
      <w:dstrike w:val="0"/>
      <w:sz w:val="19"/>
      <w:szCs w:val="19"/>
      <w:u w:val="none"/>
    </w:rPr>
  </w:style>
  <w:style w:type="character" w:customStyle="1" w:styleId="Teksttreci2">
    <w:name w:val="Tekst treści (2)"/>
    <w:basedOn w:val="Domylnaczcionkaakapitu"/>
    <w:qFormat/>
    <w:rsid w:val="00E77B1C"/>
    <w:rPr>
      <w:rFonts w:ascii="Calibri" w:eastAsia="Calibri" w:hAnsi="Calibri" w:cs="Calibri"/>
      <w:b w:val="0"/>
      <w:bCs w:val="0"/>
      <w:i w:val="0"/>
      <w:iCs w:val="0"/>
      <w:caps w:val="0"/>
      <w:smallCaps w:val="0"/>
      <w:strike w:val="0"/>
      <w:dstrike w:val="0"/>
      <w:color w:val="000000"/>
      <w:spacing w:val="0"/>
      <w:w w:val="100"/>
      <w:sz w:val="22"/>
      <w:szCs w:val="22"/>
      <w:u w:val="none"/>
      <w:lang w:val="pl-PL" w:eastAsia="pl-PL" w:bidi="pl-PL"/>
    </w:rPr>
  </w:style>
  <w:style w:type="character" w:customStyle="1" w:styleId="TekstpodstawowywcityZnak">
    <w:name w:val="Tekst podstawowy wcięty Znak"/>
    <w:basedOn w:val="Domylnaczcionkaakapitu"/>
    <w:link w:val="Tekstpodstawowywcity"/>
    <w:uiPriority w:val="99"/>
    <w:qFormat/>
    <w:rsid w:val="00E77B1C"/>
  </w:style>
  <w:style w:type="paragraph" w:styleId="Nagwek">
    <w:name w:val="header"/>
    <w:basedOn w:val="Normalny"/>
    <w:next w:val="Tekstpodstawowy"/>
    <w:link w:val="NagwekZnak"/>
    <w:uiPriority w:val="99"/>
    <w:unhideWhenUsed/>
    <w:rsid w:val="00AB2C1B"/>
    <w:pPr>
      <w:tabs>
        <w:tab w:val="center" w:pos="4536"/>
        <w:tab w:val="right" w:pos="9072"/>
      </w:tabs>
      <w:spacing w:after="0" w:line="240" w:lineRule="auto"/>
    </w:pPr>
  </w:style>
  <w:style w:type="paragraph" w:styleId="Tekstpodstawowy">
    <w:name w:val="Body Text"/>
    <w:basedOn w:val="Normalny"/>
    <w:link w:val="TekstpodstawowyZnak"/>
    <w:semiHidden/>
    <w:unhideWhenUsed/>
    <w:rsid w:val="00E4414E"/>
    <w:pPr>
      <w:spacing w:after="120" w:line="100" w:lineRule="atLeast"/>
    </w:pPr>
    <w:rPr>
      <w:rFonts w:ascii="Times New Roman" w:eastAsia="Times New Roman" w:hAnsi="Times New Roman" w:cs="Times New Roman"/>
      <w:kern w:val="2"/>
      <w:sz w:val="20"/>
      <w:szCs w:val="20"/>
      <w:lang w:eastAsia="hi-IN" w:bidi="hi-IN"/>
    </w:rPr>
  </w:style>
  <w:style w:type="paragraph" w:styleId="Lista">
    <w:name w:val="List"/>
    <w:basedOn w:val="Normalny"/>
    <w:rsid w:val="00BB16D5"/>
    <w:pPr>
      <w:widowControl w:val="0"/>
      <w:spacing w:after="0" w:line="240" w:lineRule="auto"/>
      <w:ind w:left="283" w:hanging="283"/>
      <w:jc w:val="both"/>
    </w:pPr>
    <w:rPr>
      <w:rFonts w:ascii="Arial" w:eastAsia="Times New Roman" w:hAnsi="Arial" w:cs="Times New Roman"/>
      <w:sz w:val="24"/>
      <w:szCs w:val="20"/>
      <w:lang w:eastAsia="pl-P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link w:val="AkapitzlistZnak"/>
    <w:qFormat/>
    <w:rsid w:val="00EB69C4"/>
    <w:pPr>
      <w:ind w:left="720"/>
      <w:contextualSpacing/>
    </w:pPr>
  </w:style>
  <w:style w:type="paragraph" w:customStyle="1" w:styleId="Gwkaistopka">
    <w:name w:val="Główka i stopka"/>
    <w:basedOn w:val="Normalny"/>
    <w:qFormat/>
  </w:style>
  <w:style w:type="paragraph" w:styleId="Stopka">
    <w:name w:val="footer"/>
    <w:basedOn w:val="Normalny"/>
    <w:link w:val="StopkaZnak"/>
    <w:uiPriority w:val="99"/>
    <w:unhideWhenUsed/>
    <w:rsid w:val="00AB2C1B"/>
    <w:pPr>
      <w:tabs>
        <w:tab w:val="center" w:pos="4536"/>
        <w:tab w:val="right" w:pos="9072"/>
      </w:tabs>
      <w:spacing w:after="0" w:line="240" w:lineRule="auto"/>
    </w:pPr>
  </w:style>
  <w:style w:type="paragraph" w:styleId="Tekstkomentarza">
    <w:name w:val="annotation text"/>
    <w:basedOn w:val="Normalny"/>
    <w:link w:val="TekstkomentarzaZnak"/>
    <w:uiPriority w:val="99"/>
    <w:semiHidden/>
    <w:unhideWhenUsed/>
    <w:qFormat/>
    <w:rsid w:val="0017691A"/>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17691A"/>
    <w:rPr>
      <w:b/>
      <w:bCs/>
    </w:rPr>
  </w:style>
  <w:style w:type="paragraph" w:customStyle="1" w:styleId="ust">
    <w:name w:val="ust"/>
    <w:basedOn w:val="Normalny"/>
    <w:qFormat/>
    <w:rsid w:val="003406D5"/>
    <w:pPr>
      <w:spacing w:after="80" w:line="240" w:lineRule="auto"/>
      <w:ind w:left="431" w:hanging="255"/>
      <w:jc w:val="both"/>
    </w:pPr>
    <w:rPr>
      <w:rFonts w:ascii="Times New Roman" w:eastAsia="Times New Roman" w:hAnsi="Times New Roman" w:cs="Times New Roman"/>
      <w:sz w:val="24"/>
      <w:szCs w:val="20"/>
      <w:lang w:eastAsia="pl-PL"/>
    </w:rPr>
  </w:style>
  <w:style w:type="paragraph" w:customStyle="1" w:styleId="pkt1">
    <w:name w:val="pkt1"/>
    <w:basedOn w:val="Normalny"/>
    <w:qFormat/>
    <w:rsid w:val="00C21E12"/>
    <w:pPr>
      <w:spacing w:before="60" w:after="60" w:line="240" w:lineRule="auto"/>
      <w:ind w:left="850" w:hanging="425"/>
      <w:jc w:val="both"/>
    </w:pPr>
    <w:rPr>
      <w:rFonts w:ascii="Times New Roman" w:eastAsia="Times New Roman" w:hAnsi="Times New Roman" w:cs="Times New Roman"/>
      <w:sz w:val="24"/>
      <w:szCs w:val="20"/>
      <w:lang w:eastAsia="pl-PL"/>
    </w:rPr>
  </w:style>
  <w:style w:type="paragraph" w:customStyle="1" w:styleId="Default">
    <w:name w:val="Default"/>
    <w:qFormat/>
    <w:rsid w:val="001036B0"/>
    <w:pPr>
      <w:spacing w:line="100" w:lineRule="atLeast"/>
    </w:pPr>
    <w:rPr>
      <w:rFonts w:ascii="Arial" w:eastAsia="Calibri" w:hAnsi="Arial" w:cs="Arial"/>
      <w:color w:val="000000"/>
      <w:kern w:val="2"/>
      <w:sz w:val="24"/>
      <w:szCs w:val="24"/>
      <w:lang w:eastAsia="hi-IN" w:bidi="hi-IN"/>
    </w:rPr>
  </w:style>
  <w:style w:type="paragraph" w:styleId="Tekstdymka">
    <w:name w:val="Balloon Text"/>
    <w:basedOn w:val="Normalny"/>
    <w:link w:val="TekstdymkaZnak"/>
    <w:uiPriority w:val="99"/>
    <w:semiHidden/>
    <w:unhideWhenUsed/>
    <w:qFormat/>
    <w:rsid w:val="004B67AF"/>
    <w:pPr>
      <w:spacing w:after="0" w:line="240" w:lineRule="auto"/>
    </w:pPr>
    <w:rPr>
      <w:rFonts w:ascii="Segoe UI" w:hAnsi="Segoe UI" w:cs="Segoe UI"/>
      <w:sz w:val="18"/>
      <w:szCs w:val="18"/>
    </w:rPr>
  </w:style>
  <w:style w:type="paragraph" w:customStyle="1" w:styleId="Style1">
    <w:name w:val="Style1"/>
    <w:basedOn w:val="Normalny"/>
    <w:qFormat/>
    <w:rsid w:val="00E4414E"/>
    <w:pPr>
      <w:widowControl w:val="0"/>
      <w:spacing w:after="0" w:line="100" w:lineRule="atLeast"/>
    </w:pPr>
    <w:rPr>
      <w:rFonts w:ascii="Tahoma" w:eastAsia="Times New Roman" w:hAnsi="Tahoma" w:cs="Tahoma"/>
      <w:kern w:val="2"/>
      <w:sz w:val="24"/>
      <w:szCs w:val="24"/>
      <w:lang w:eastAsia="hi-IN" w:bidi="hi-IN"/>
    </w:rPr>
  </w:style>
  <w:style w:type="paragraph" w:customStyle="1" w:styleId="Standard">
    <w:name w:val="Standard"/>
    <w:qFormat/>
    <w:rsid w:val="00940743"/>
    <w:pPr>
      <w:widowControl w:val="0"/>
      <w:textAlignment w:val="baseline"/>
    </w:pPr>
    <w:rPr>
      <w:rFonts w:ascii="Times New Roman" w:eastAsia="SimSun" w:hAnsi="Times New Roman" w:cs="Arial"/>
      <w:kern w:val="2"/>
      <w:sz w:val="24"/>
      <w:szCs w:val="24"/>
      <w:lang w:eastAsia="zh-CN" w:bidi="hi-IN"/>
    </w:rPr>
  </w:style>
  <w:style w:type="paragraph" w:styleId="Tekstpodstawowywcity">
    <w:name w:val="Body Text Indent"/>
    <w:basedOn w:val="Normalny"/>
    <w:link w:val="TekstpodstawowywcityZnak"/>
    <w:uiPriority w:val="99"/>
    <w:unhideWhenUsed/>
    <w:rsid w:val="00E77B1C"/>
    <w:pPr>
      <w:spacing w:after="120" w:line="276" w:lineRule="auto"/>
      <w:ind w:left="283"/>
    </w:pPr>
  </w:style>
  <w:style w:type="table" w:styleId="Tabela-Siatka">
    <w:name w:val="Table Grid"/>
    <w:basedOn w:val="Standardowy"/>
    <w:uiPriority w:val="39"/>
    <w:rsid w:val="00B13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gsorkwity.pl" TargetMode="External"/><Relationship Id="rId13" Type="http://schemas.openxmlformats.org/officeDocument/2006/relationships/hyperlink" Target="https://sidaspzp.pl/wp-content/uploads/2020/07/regulamin-SIDAS-PZP.pdf"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app.sidaspzp.p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sidaspzp.pl/wp-content/uploads/2020/07/Madkom_PZP_wykonawca_1.3.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p.gminasorkwity.pl/" TargetMode="External"/><Relationship Id="rId5" Type="http://schemas.openxmlformats.org/officeDocument/2006/relationships/footnotes" Target="footnotes.xml"/><Relationship Id="rId15" Type="http://schemas.openxmlformats.org/officeDocument/2006/relationships/hyperlink" Target="mailto:inwestycje@ugsorkwity.pl" TargetMode="External"/><Relationship Id="rId10" Type="http://schemas.openxmlformats.org/officeDocument/2006/relationships/hyperlink" Target="https://zamowienia.sidaspzp.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mowienia.sidaspzp.pl/" TargetMode="External"/><Relationship Id="rId14" Type="http://schemas.openxmlformats.org/officeDocument/2006/relationships/hyperlink" Target="https://sidaspzp.pl/wp-content/uploads/2020/07/Madkom_PZP_wykonawca_1.3.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26</Pages>
  <Words>12784</Words>
  <Characters>76709</Characters>
  <Application>Microsoft Office Word</Application>
  <DocSecurity>0</DocSecurity>
  <Lines>639</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dc:description/>
  <cp:lastModifiedBy>Gmina Sorkwity</cp:lastModifiedBy>
  <cp:revision>4</cp:revision>
  <cp:lastPrinted>2021-12-27T10:51:00Z</cp:lastPrinted>
  <dcterms:created xsi:type="dcterms:W3CDTF">2021-12-27T10:46:00Z</dcterms:created>
  <dcterms:modified xsi:type="dcterms:W3CDTF">2021-12-27T12:38:00Z</dcterms:modified>
  <dc:language>pl-PL</dc:language>
</cp:coreProperties>
</file>