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52A5" w14:textId="1AD7F9EA" w:rsidR="00B35ECD" w:rsidRPr="00B35ECD" w:rsidRDefault="00B35ECD" w:rsidP="00B35ECD">
      <w:pPr>
        <w:suppressAutoHyphens w:val="0"/>
        <w:autoSpaceDN w:val="0"/>
        <w:adjustRightInd w:val="0"/>
        <w:spacing w:line="200" w:lineRule="atLeast"/>
        <w:jc w:val="right"/>
        <w:rPr>
          <w:rFonts w:ascii="Times New Roman" w:eastAsia="Times New Roman" w:hAnsi="Times New Roman"/>
          <w:bCs/>
          <w:kern w:val="0"/>
          <w:szCs w:val="18"/>
          <w:lang w:eastAsia="pl-PL" w:bidi="ar-SA"/>
        </w:rPr>
      </w:pPr>
      <w:r w:rsidRPr="00B35ECD">
        <w:rPr>
          <w:rFonts w:ascii="Times New Roman" w:eastAsia="Times New Roman" w:hAnsi="Times New Roman"/>
          <w:bCs/>
          <w:kern w:val="0"/>
          <w:szCs w:val="18"/>
          <w:lang w:eastAsia="pl-PL" w:bidi="ar-SA"/>
        </w:rPr>
        <w:t xml:space="preserve">Załącznik nr </w:t>
      </w:r>
      <w:r>
        <w:rPr>
          <w:rFonts w:ascii="Times New Roman" w:eastAsia="Times New Roman" w:hAnsi="Times New Roman"/>
          <w:bCs/>
          <w:kern w:val="0"/>
          <w:szCs w:val="18"/>
          <w:lang w:eastAsia="pl-PL" w:bidi="ar-SA"/>
        </w:rPr>
        <w:t>2</w:t>
      </w:r>
      <w:r w:rsidRPr="00B35ECD">
        <w:rPr>
          <w:rFonts w:ascii="Times New Roman" w:eastAsia="Times New Roman" w:hAnsi="Times New Roman"/>
          <w:bCs/>
          <w:kern w:val="0"/>
          <w:szCs w:val="18"/>
          <w:lang w:eastAsia="pl-PL" w:bidi="ar-SA"/>
        </w:rPr>
        <w:t xml:space="preserve"> do Zarządzenia nr 53/2023</w:t>
      </w:r>
    </w:p>
    <w:p w14:paraId="270E7097" w14:textId="77777777" w:rsidR="00B35ECD" w:rsidRPr="00B35ECD" w:rsidRDefault="00B35ECD" w:rsidP="00B35ECD">
      <w:pPr>
        <w:suppressAutoHyphens w:val="0"/>
        <w:autoSpaceDN w:val="0"/>
        <w:adjustRightInd w:val="0"/>
        <w:spacing w:line="200" w:lineRule="atLeast"/>
        <w:jc w:val="right"/>
        <w:rPr>
          <w:rFonts w:ascii="Times New Roman" w:eastAsia="Times New Roman" w:hAnsi="Times New Roman"/>
          <w:bCs/>
          <w:kern w:val="0"/>
          <w:szCs w:val="18"/>
          <w:lang w:eastAsia="pl-PL" w:bidi="ar-SA"/>
        </w:rPr>
      </w:pPr>
      <w:r w:rsidRPr="00B35ECD">
        <w:rPr>
          <w:rFonts w:ascii="Times New Roman" w:eastAsia="Times New Roman" w:hAnsi="Times New Roman"/>
          <w:bCs/>
          <w:kern w:val="0"/>
          <w:szCs w:val="18"/>
          <w:lang w:eastAsia="pl-PL" w:bidi="ar-SA"/>
        </w:rPr>
        <w:t>Wójta Gminy Sorkwity z dnia 14.06.2023r.</w:t>
      </w:r>
    </w:p>
    <w:p w14:paraId="50DDD523" w14:textId="77777777" w:rsidR="00B35ECD" w:rsidRDefault="00B35ECD" w:rsidP="00D5042E">
      <w:pPr>
        <w:pStyle w:val="h1chapter"/>
        <w:spacing w:before="0" w:line="240" w:lineRule="auto"/>
        <w:rPr>
          <w:rFonts w:ascii="Times New Roman" w:hAnsi="Times New Roman"/>
          <w:sz w:val="24"/>
        </w:rPr>
      </w:pPr>
    </w:p>
    <w:p w14:paraId="465A65A0" w14:textId="0EDF8AAD" w:rsidR="00220E42" w:rsidRPr="00766462" w:rsidRDefault="00205F49" w:rsidP="00D5042E">
      <w:pPr>
        <w:pStyle w:val="h1chapter"/>
        <w:spacing w:before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KSIĘGA PROCEDUR AUDYTU WEWNĘTRZNEGO</w:t>
      </w:r>
    </w:p>
    <w:p w14:paraId="14F97F0C" w14:textId="77777777" w:rsidR="00D5042E" w:rsidRPr="00766462" w:rsidRDefault="00D5042E" w:rsidP="00D5042E">
      <w:pPr>
        <w:spacing w:line="240" w:lineRule="auto"/>
        <w:rPr>
          <w:rFonts w:ascii="Times New Roman" w:hAnsi="Times New Roman"/>
          <w:sz w:val="24"/>
        </w:rPr>
      </w:pPr>
    </w:p>
    <w:p w14:paraId="428BB39F" w14:textId="6A9B538E" w:rsidR="00220E42" w:rsidRPr="00B35ECD" w:rsidRDefault="00220E42" w:rsidP="00B35ECD">
      <w:pPr>
        <w:spacing w:line="240" w:lineRule="auto"/>
        <w:jc w:val="center"/>
        <w:rPr>
          <w:rFonts w:ascii="Times New Roman" w:hAnsi="Times New Roman"/>
          <w:sz w:val="24"/>
        </w:rPr>
      </w:pPr>
      <w:r w:rsidRPr="00B35ECD">
        <w:rPr>
          <w:rFonts w:ascii="Times New Roman" w:hAnsi="Times New Roman"/>
          <w:sz w:val="24"/>
        </w:rPr>
        <w:t>§ 1</w:t>
      </w:r>
    </w:p>
    <w:p w14:paraId="0476A073" w14:textId="77777777" w:rsidR="00220E42" w:rsidRPr="00766462" w:rsidRDefault="00220E42" w:rsidP="00D5042E">
      <w:pPr>
        <w:pStyle w:val="divparagraph"/>
        <w:spacing w:line="240" w:lineRule="auto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Księga procedur audytu wewnętrznego, zwana dalej „Księgą” określa szczegółowy sposób prowadzenia audytu wewnętrznego przez audytora wewnętrznego w </w:t>
      </w:r>
      <w:r w:rsidR="00F869A5" w:rsidRPr="00766462">
        <w:rPr>
          <w:rFonts w:ascii="Times New Roman" w:hAnsi="Times New Roman"/>
          <w:sz w:val="24"/>
        </w:rPr>
        <w:t>jednostce</w:t>
      </w:r>
      <w:r w:rsidRPr="00766462">
        <w:rPr>
          <w:rFonts w:ascii="Times New Roman" w:hAnsi="Times New Roman"/>
          <w:sz w:val="24"/>
        </w:rPr>
        <w:t>.</w:t>
      </w:r>
    </w:p>
    <w:p w14:paraId="55F60C68" w14:textId="77777777" w:rsidR="00220E42" w:rsidRPr="00766462" w:rsidRDefault="00220E42" w:rsidP="00D5042E">
      <w:pPr>
        <w:spacing w:line="240" w:lineRule="auto"/>
        <w:rPr>
          <w:rFonts w:ascii="Times New Roman" w:hAnsi="Times New Roman"/>
          <w:sz w:val="24"/>
        </w:rPr>
      </w:pPr>
    </w:p>
    <w:p w14:paraId="5B46C733" w14:textId="63E16EB6" w:rsidR="00220E42" w:rsidRPr="00766462" w:rsidRDefault="00220E42" w:rsidP="00B35ECD">
      <w:pPr>
        <w:spacing w:line="240" w:lineRule="auto"/>
        <w:jc w:val="center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§ 2</w:t>
      </w:r>
    </w:p>
    <w:p w14:paraId="4554CC10" w14:textId="5A612D2F" w:rsidR="00220E42" w:rsidRPr="00766462" w:rsidRDefault="00220E42" w:rsidP="00D5042E">
      <w:pPr>
        <w:spacing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Ilekroć w Księdze jest mowa o:</w:t>
      </w:r>
    </w:p>
    <w:p w14:paraId="6125682A" w14:textId="77777777" w:rsidR="00220E42" w:rsidRPr="00766462" w:rsidRDefault="00220E42" w:rsidP="00B35ECD">
      <w:pPr>
        <w:pStyle w:val="divpoint"/>
        <w:numPr>
          <w:ilvl w:val="0"/>
          <w:numId w:val="34"/>
        </w:numPr>
        <w:tabs>
          <w:tab w:val="left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ustawie - należy przez to rozumieć ustawę z dnia 27 sierpnia 2009 r. o finansach publicznych;</w:t>
      </w:r>
    </w:p>
    <w:p w14:paraId="7319F1BD" w14:textId="6EABE915" w:rsidR="00220E42" w:rsidRPr="00766462" w:rsidRDefault="00220E42" w:rsidP="00B35ECD">
      <w:pPr>
        <w:pStyle w:val="divpoint"/>
        <w:numPr>
          <w:ilvl w:val="0"/>
          <w:numId w:val="34"/>
        </w:numPr>
        <w:tabs>
          <w:tab w:val="left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rozporządzeniu - należy przez to rozumieć rozporządzenie z dnia 4 września 2015 r. </w:t>
      </w:r>
      <w:r w:rsidR="00261738">
        <w:rPr>
          <w:rFonts w:ascii="Times New Roman" w:hAnsi="Times New Roman"/>
          <w:sz w:val="24"/>
        </w:rPr>
        <w:t xml:space="preserve">                   </w:t>
      </w:r>
      <w:r w:rsidRPr="00766462">
        <w:rPr>
          <w:rFonts w:ascii="Times New Roman" w:hAnsi="Times New Roman"/>
          <w:sz w:val="24"/>
        </w:rPr>
        <w:t>w sprawie audytu wewnętrznego oraz informacji</w:t>
      </w:r>
      <w:r w:rsidR="00F869A5" w:rsidRPr="00766462">
        <w:rPr>
          <w:rFonts w:ascii="Times New Roman" w:hAnsi="Times New Roman"/>
          <w:sz w:val="24"/>
        </w:rPr>
        <w:t xml:space="preserve"> o pracy i wynikach tego audytu;</w:t>
      </w:r>
    </w:p>
    <w:p w14:paraId="455BE1BC" w14:textId="783645D8" w:rsidR="00220E42" w:rsidRPr="00766462" w:rsidRDefault="00220E42" w:rsidP="00B35ECD">
      <w:pPr>
        <w:pStyle w:val="divpoint"/>
        <w:numPr>
          <w:ilvl w:val="0"/>
          <w:numId w:val="34"/>
        </w:numPr>
        <w:tabs>
          <w:tab w:val="left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standardach audytu - należy przez to rozumieć standardy określone w komunikacie </w:t>
      </w:r>
      <w:r w:rsidR="00261738">
        <w:rPr>
          <w:rFonts w:ascii="Times New Roman" w:hAnsi="Times New Roman"/>
          <w:sz w:val="24"/>
        </w:rPr>
        <w:t xml:space="preserve">                    </w:t>
      </w:r>
      <w:r w:rsidRPr="00766462">
        <w:rPr>
          <w:rFonts w:ascii="Times New Roman" w:hAnsi="Times New Roman"/>
          <w:sz w:val="24"/>
        </w:rPr>
        <w:t>z dnia 12 grudnia 2016 r. w sprawie standardów audytu wewnętrznego dla jednostek sektora finansów publicznych</w:t>
      </w:r>
      <w:r w:rsidR="00F869A5" w:rsidRPr="00766462">
        <w:rPr>
          <w:rFonts w:ascii="Times New Roman" w:hAnsi="Times New Roman"/>
          <w:sz w:val="24"/>
        </w:rPr>
        <w:t>;</w:t>
      </w:r>
    </w:p>
    <w:p w14:paraId="70EFCFB9" w14:textId="77777777" w:rsidR="00220E42" w:rsidRPr="00766462" w:rsidRDefault="00220E42" w:rsidP="00B35ECD">
      <w:pPr>
        <w:pStyle w:val="divpoint"/>
        <w:numPr>
          <w:ilvl w:val="0"/>
          <w:numId w:val="34"/>
        </w:numPr>
        <w:tabs>
          <w:tab w:val="left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kontroli zarządczej - należy przez to rozumieć działanie, o którym </w:t>
      </w:r>
      <w:r w:rsidR="00B67EA6" w:rsidRPr="00766462">
        <w:rPr>
          <w:rFonts w:ascii="Times New Roman" w:hAnsi="Times New Roman"/>
          <w:sz w:val="24"/>
        </w:rPr>
        <w:t>mowa w rozdziale 6 ustawy, tj. k</w:t>
      </w:r>
      <w:r w:rsidRPr="00766462">
        <w:rPr>
          <w:rFonts w:ascii="Times New Roman" w:hAnsi="Times New Roman"/>
          <w:sz w:val="24"/>
        </w:rPr>
        <w:t>ontrola zarządcza oraz koordynacja kontroli zarządczej w jednostkach sektora finansów publicznych</w:t>
      </w:r>
      <w:r w:rsidR="00F869A5" w:rsidRPr="00766462">
        <w:rPr>
          <w:rFonts w:ascii="Times New Roman" w:hAnsi="Times New Roman"/>
          <w:sz w:val="24"/>
        </w:rPr>
        <w:t>;</w:t>
      </w:r>
    </w:p>
    <w:p w14:paraId="3B00D1A9" w14:textId="5627A3D6" w:rsidR="00220E42" w:rsidRPr="00766462" w:rsidRDefault="00220E42" w:rsidP="00B35ECD">
      <w:pPr>
        <w:pStyle w:val="divpoint"/>
        <w:numPr>
          <w:ilvl w:val="0"/>
          <w:numId w:val="34"/>
        </w:numPr>
        <w:tabs>
          <w:tab w:val="left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standardach kontroli zarządczej - należy przez to rozumieć standardy określone </w:t>
      </w:r>
      <w:r w:rsidR="00261738">
        <w:rPr>
          <w:rFonts w:ascii="Times New Roman" w:hAnsi="Times New Roman"/>
          <w:sz w:val="24"/>
        </w:rPr>
        <w:t xml:space="preserve">                      </w:t>
      </w:r>
      <w:r w:rsidRPr="00766462">
        <w:rPr>
          <w:rFonts w:ascii="Times New Roman" w:hAnsi="Times New Roman"/>
          <w:sz w:val="24"/>
        </w:rPr>
        <w:t>w komunikacie Nr 23 Ministra Finansów z dnia 16 grudnia 2009 r. w sprawie standardów kontroli zarządczej dla sektora finansów publicznych (Dz. Urz. Min. Fin. Nr 15, poz. 84);</w:t>
      </w:r>
    </w:p>
    <w:p w14:paraId="29781823" w14:textId="3655B4AE" w:rsidR="00220E42" w:rsidRPr="00766462" w:rsidRDefault="00220E42" w:rsidP="00B35ECD">
      <w:pPr>
        <w:pStyle w:val="divpoint"/>
        <w:numPr>
          <w:ilvl w:val="0"/>
          <w:numId w:val="34"/>
        </w:numPr>
        <w:tabs>
          <w:tab w:val="left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audycie wewnętrznym - należy przez to rozumieć działalność, o któr</w:t>
      </w:r>
      <w:r w:rsidR="00F869A5" w:rsidRPr="00766462">
        <w:rPr>
          <w:rFonts w:ascii="Times New Roman" w:hAnsi="Times New Roman"/>
          <w:sz w:val="24"/>
        </w:rPr>
        <w:t>ej mowa w dziale 6 ustawy, tj. a</w:t>
      </w:r>
      <w:r w:rsidRPr="00766462">
        <w:rPr>
          <w:rFonts w:ascii="Times New Roman" w:hAnsi="Times New Roman"/>
          <w:sz w:val="24"/>
        </w:rPr>
        <w:t xml:space="preserve">udyt wewnętrzny oraz koordynacja audytu wewnętrznego w jednostkach sektora finansów publicznych wykonywaną na rzecz </w:t>
      </w:r>
      <w:r w:rsidR="00F869A5" w:rsidRPr="00766462">
        <w:rPr>
          <w:rFonts w:ascii="Times New Roman" w:hAnsi="Times New Roman"/>
          <w:sz w:val="24"/>
        </w:rPr>
        <w:t>kierownika jednostki</w:t>
      </w:r>
      <w:r w:rsidRPr="00766462">
        <w:rPr>
          <w:rFonts w:ascii="Times New Roman" w:hAnsi="Times New Roman"/>
          <w:sz w:val="24"/>
        </w:rPr>
        <w:t xml:space="preserve">, tj. jest działalnością niezależną i obiektywną, której celem jest wspieranie w realizacji celów </w:t>
      </w:r>
      <w:r w:rsidR="00261738">
        <w:rPr>
          <w:rFonts w:ascii="Times New Roman" w:hAnsi="Times New Roman"/>
          <w:sz w:val="24"/>
        </w:rPr>
        <w:t xml:space="preserve">                </w:t>
      </w:r>
      <w:r w:rsidRPr="00766462">
        <w:rPr>
          <w:rFonts w:ascii="Times New Roman" w:hAnsi="Times New Roman"/>
          <w:sz w:val="24"/>
        </w:rPr>
        <w:t xml:space="preserve">i zadań przez systematyczną ocenę kontroli zarządczej oraz czynności doradcze. Ocena, dotyczy w szczególności adekwatności, skuteczności i efektywności kontroli zarządczej w </w:t>
      </w:r>
      <w:r w:rsidR="00F869A5" w:rsidRPr="00766462">
        <w:rPr>
          <w:rFonts w:ascii="Times New Roman" w:hAnsi="Times New Roman"/>
          <w:sz w:val="24"/>
        </w:rPr>
        <w:t>Jednostce;</w:t>
      </w:r>
    </w:p>
    <w:p w14:paraId="7F42C516" w14:textId="7DA4C7EF" w:rsidR="00220E42" w:rsidRPr="00766462" w:rsidRDefault="00220E42" w:rsidP="00B35ECD">
      <w:pPr>
        <w:pStyle w:val="divpoint"/>
        <w:numPr>
          <w:ilvl w:val="0"/>
          <w:numId w:val="34"/>
        </w:numPr>
        <w:tabs>
          <w:tab w:val="left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standardy audytu wewnętrznego - należy przez to rozumieć zespół wskazań określonych przez Ministra Finansów w komunikacie Ministra Rozwoju i Finansów z dnia </w:t>
      </w:r>
      <w:r w:rsidR="00261738">
        <w:rPr>
          <w:rFonts w:ascii="Times New Roman" w:hAnsi="Times New Roman"/>
          <w:sz w:val="24"/>
        </w:rPr>
        <w:t xml:space="preserve">                       </w:t>
      </w:r>
      <w:r w:rsidRPr="00766462">
        <w:rPr>
          <w:rFonts w:ascii="Times New Roman" w:hAnsi="Times New Roman"/>
          <w:sz w:val="24"/>
        </w:rPr>
        <w:t>12 grudnia 2016 r. w sprawie standardów audytu wewnętrznego dla jednostek sektora finansów publicznych wydanych na podstawie art. 273 ustawy;</w:t>
      </w:r>
    </w:p>
    <w:p w14:paraId="3F8FDD0C" w14:textId="77777777" w:rsidR="00FE3110" w:rsidRPr="00766462" w:rsidRDefault="00220E42" w:rsidP="00B35ECD">
      <w:pPr>
        <w:pStyle w:val="divpoint"/>
        <w:numPr>
          <w:ilvl w:val="0"/>
          <w:numId w:val="34"/>
        </w:numPr>
        <w:tabs>
          <w:tab w:val="left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jednostce - należy przez to rozumieć </w:t>
      </w:r>
      <w:r w:rsidR="00227CBD" w:rsidRPr="00766462">
        <w:rPr>
          <w:rFonts w:ascii="Times New Roman" w:hAnsi="Times New Roman"/>
          <w:sz w:val="24"/>
        </w:rPr>
        <w:t>gminę</w:t>
      </w:r>
      <w:r w:rsidRPr="00766462">
        <w:rPr>
          <w:rFonts w:ascii="Times New Roman" w:hAnsi="Times New Roman"/>
          <w:sz w:val="24"/>
        </w:rPr>
        <w:t>;</w:t>
      </w:r>
    </w:p>
    <w:p w14:paraId="0D1FD92C" w14:textId="5F35D696" w:rsidR="00FE3110" w:rsidRPr="00766462" w:rsidRDefault="00220E42" w:rsidP="00B35ECD">
      <w:pPr>
        <w:pStyle w:val="divpoint"/>
        <w:numPr>
          <w:ilvl w:val="0"/>
          <w:numId w:val="34"/>
        </w:numPr>
        <w:tabs>
          <w:tab w:val="left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komórce organizacyjnej - należy przez to rozumieć</w:t>
      </w:r>
      <w:r w:rsidR="00FE3110" w:rsidRPr="00766462">
        <w:rPr>
          <w:rFonts w:ascii="Times New Roman" w:hAnsi="Times New Roman"/>
          <w:sz w:val="24"/>
        </w:rPr>
        <w:t xml:space="preserve"> komórki organizacyjne </w:t>
      </w:r>
      <w:r w:rsidR="00261738">
        <w:rPr>
          <w:rFonts w:ascii="Times New Roman" w:hAnsi="Times New Roman"/>
          <w:sz w:val="24"/>
        </w:rPr>
        <w:t xml:space="preserve">                               </w:t>
      </w:r>
      <w:r w:rsidR="00FE3110" w:rsidRPr="00766462">
        <w:rPr>
          <w:rFonts w:ascii="Times New Roman" w:hAnsi="Times New Roman"/>
          <w:sz w:val="24"/>
        </w:rPr>
        <w:t xml:space="preserve">i samodzielne stanowiska </w:t>
      </w:r>
      <w:r w:rsidR="00227CBD" w:rsidRPr="00766462">
        <w:rPr>
          <w:rFonts w:ascii="Times New Roman" w:hAnsi="Times New Roman"/>
          <w:sz w:val="24"/>
        </w:rPr>
        <w:t>urzędu gminy</w:t>
      </w:r>
      <w:r w:rsidR="00464E4B" w:rsidRPr="00766462">
        <w:rPr>
          <w:rFonts w:ascii="Times New Roman" w:hAnsi="Times New Roman"/>
          <w:sz w:val="24"/>
        </w:rPr>
        <w:t xml:space="preserve"> </w:t>
      </w:r>
      <w:r w:rsidR="00FE3110" w:rsidRPr="00766462">
        <w:rPr>
          <w:rFonts w:ascii="Times New Roman" w:hAnsi="Times New Roman"/>
          <w:sz w:val="24"/>
        </w:rPr>
        <w:t xml:space="preserve">oraz wszelkie odrębne organizacje podlegające jednostce (jednostki organizacyjne </w:t>
      </w:r>
      <w:r w:rsidR="00227CBD" w:rsidRPr="00766462">
        <w:rPr>
          <w:rFonts w:ascii="Times New Roman" w:hAnsi="Times New Roman"/>
          <w:sz w:val="24"/>
        </w:rPr>
        <w:t>gminy</w:t>
      </w:r>
      <w:r w:rsidR="00FE3110" w:rsidRPr="00766462">
        <w:rPr>
          <w:rFonts w:ascii="Times New Roman" w:hAnsi="Times New Roman"/>
          <w:sz w:val="24"/>
        </w:rPr>
        <w:t xml:space="preserve">); </w:t>
      </w:r>
    </w:p>
    <w:p w14:paraId="19DB2F39" w14:textId="77777777" w:rsidR="00220E42" w:rsidRPr="00766462" w:rsidRDefault="00220E42" w:rsidP="00B35ECD">
      <w:pPr>
        <w:pStyle w:val="divpoint"/>
        <w:numPr>
          <w:ilvl w:val="0"/>
          <w:numId w:val="34"/>
        </w:numPr>
        <w:tabs>
          <w:tab w:val="left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kierowniku komórki organizacyjnej - należy przez to rozumieć</w:t>
      </w:r>
      <w:r w:rsidR="00FE3110" w:rsidRPr="00766462">
        <w:rPr>
          <w:rFonts w:ascii="Times New Roman" w:hAnsi="Times New Roman"/>
          <w:sz w:val="24"/>
        </w:rPr>
        <w:t xml:space="preserve"> </w:t>
      </w:r>
      <w:r w:rsidRPr="00766462">
        <w:rPr>
          <w:rFonts w:ascii="Times New Roman" w:hAnsi="Times New Roman"/>
          <w:sz w:val="24"/>
        </w:rPr>
        <w:t xml:space="preserve">osoby upoważnione przez </w:t>
      </w:r>
      <w:r w:rsidR="00FE3110" w:rsidRPr="00766462">
        <w:rPr>
          <w:rFonts w:ascii="Times New Roman" w:hAnsi="Times New Roman"/>
          <w:sz w:val="24"/>
        </w:rPr>
        <w:t>k</w:t>
      </w:r>
      <w:r w:rsidR="00F869A5" w:rsidRPr="00766462">
        <w:rPr>
          <w:rFonts w:ascii="Times New Roman" w:hAnsi="Times New Roman"/>
          <w:sz w:val="24"/>
        </w:rPr>
        <w:t>ierownika jednostki</w:t>
      </w:r>
      <w:r w:rsidRPr="00766462">
        <w:rPr>
          <w:rFonts w:ascii="Times New Roman" w:hAnsi="Times New Roman"/>
          <w:sz w:val="24"/>
        </w:rPr>
        <w:t xml:space="preserve"> do wykonywania procesów zarzą</w:t>
      </w:r>
      <w:r w:rsidR="00FE3110" w:rsidRPr="00766462">
        <w:rPr>
          <w:rFonts w:ascii="Times New Roman" w:hAnsi="Times New Roman"/>
          <w:sz w:val="24"/>
        </w:rPr>
        <w:t>dczych w komórce organizacyjnej</w:t>
      </w:r>
      <w:r w:rsidRPr="00766462">
        <w:rPr>
          <w:rFonts w:ascii="Times New Roman" w:hAnsi="Times New Roman"/>
          <w:sz w:val="24"/>
        </w:rPr>
        <w:t>;</w:t>
      </w:r>
    </w:p>
    <w:p w14:paraId="08AF6711" w14:textId="77777777" w:rsidR="00220E42" w:rsidRPr="00766462" w:rsidRDefault="00220E42" w:rsidP="00B35ECD">
      <w:pPr>
        <w:pStyle w:val="divpoint"/>
        <w:numPr>
          <w:ilvl w:val="0"/>
          <w:numId w:val="34"/>
        </w:numPr>
        <w:tabs>
          <w:tab w:val="left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komórce audytu wewnętrznego - należy przez to rozumieć </w:t>
      </w:r>
      <w:r w:rsidR="00FE3110" w:rsidRPr="00766462">
        <w:rPr>
          <w:rFonts w:ascii="Times New Roman" w:hAnsi="Times New Roman"/>
          <w:sz w:val="24"/>
        </w:rPr>
        <w:t>audytora wewnętrznego lub wyodrębnioną komórkę organizacyjną kierowaną przez audytora wewnętrznego</w:t>
      </w:r>
      <w:r w:rsidRPr="00766462">
        <w:rPr>
          <w:rFonts w:ascii="Times New Roman" w:hAnsi="Times New Roman"/>
          <w:sz w:val="24"/>
        </w:rPr>
        <w:t>;</w:t>
      </w:r>
    </w:p>
    <w:p w14:paraId="4C11A3FC" w14:textId="77777777" w:rsidR="00220E42" w:rsidRPr="00766462" w:rsidRDefault="00220E42" w:rsidP="00B35ECD">
      <w:pPr>
        <w:pStyle w:val="divpoint"/>
        <w:numPr>
          <w:ilvl w:val="0"/>
          <w:numId w:val="34"/>
        </w:numPr>
        <w:tabs>
          <w:tab w:val="left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audytorze wewnętrznym - należy przez to rozumieć </w:t>
      </w:r>
      <w:r w:rsidR="00FE3110" w:rsidRPr="00766462">
        <w:rPr>
          <w:rFonts w:ascii="Times New Roman" w:hAnsi="Times New Roman"/>
          <w:sz w:val="24"/>
        </w:rPr>
        <w:t xml:space="preserve">osobę spełniającą wymagania </w:t>
      </w:r>
      <w:r w:rsidRPr="00766462">
        <w:rPr>
          <w:rFonts w:ascii="Times New Roman" w:hAnsi="Times New Roman"/>
          <w:sz w:val="24"/>
        </w:rPr>
        <w:t>wynikające z ustawy z dnia 27 sierpnia 2009 r. o finansach publicznych;</w:t>
      </w:r>
    </w:p>
    <w:p w14:paraId="5BCCC5D9" w14:textId="77777777" w:rsidR="00220E42" w:rsidRPr="00766462" w:rsidRDefault="00220E42" w:rsidP="00B35ECD">
      <w:pPr>
        <w:pStyle w:val="divpoint"/>
        <w:numPr>
          <w:ilvl w:val="0"/>
          <w:numId w:val="34"/>
        </w:numPr>
        <w:tabs>
          <w:tab w:val="left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komórce audytowanej - należy przez to rozumieć komórkę organizacyjną, w której prowadzone jest lub było prowadzone zadanie audytowe;</w:t>
      </w:r>
    </w:p>
    <w:p w14:paraId="59CF04BA" w14:textId="77777777" w:rsidR="00220E42" w:rsidRPr="00766462" w:rsidRDefault="00220E42" w:rsidP="00B35ECD">
      <w:pPr>
        <w:pStyle w:val="divpoint"/>
        <w:numPr>
          <w:ilvl w:val="0"/>
          <w:numId w:val="34"/>
        </w:numPr>
        <w:tabs>
          <w:tab w:val="left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czynności audytowe - należy przez to rozumieć, wszelkie czynności podejmowane przez audytora wewnętrznego w celu </w:t>
      </w:r>
      <w:r w:rsidR="00BF1B08" w:rsidRPr="00766462">
        <w:rPr>
          <w:rFonts w:ascii="Times New Roman" w:hAnsi="Times New Roman"/>
          <w:sz w:val="24"/>
        </w:rPr>
        <w:t>realizacji audytu wewnętrznego;</w:t>
      </w:r>
    </w:p>
    <w:p w14:paraId="75F526D0" w14:textId="77777777" w:rsidR="00220E42" w:rsidRPr="00766462" w:rsidRDefault="00220E42" w:rsidP="00B35ECD">
      <w:pPr>
        <w:pStyle w:val="divpoint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lastRenderedPageBreak/>
        <w:t>czynności audytowe poza planem audyt - należy przez to rozumieć czynności audytowe podejmowane przez audytora wewnętrznego w uzasadnionych przypadkach poza planem audytu wewnętrznego</w:t>
      </w:r>
      <w:r w:rsidR="00BF1B08" w:rsidRPr="00766462">
        <w:rPr>
          <w:rFonts w:ascii="Times New Roman" w:hAnsi="Times New Roman"/>
          <w:sz w:val="24"/>
        </w:rPr>
        <w:t>;</w:t>
      </w:r>
    </w:p>
    <w:p w14:paraId="58DEF232" w14:textId="77777777" w:rsidR="00220E42" w:rsidRPr="00766462" w:rsidRDefault="00220E42" w:rsidP="00B35ECD">
      <w:pPr>
        <w:pStyle w:val="divpoint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zadaniu audytowym - należy przez to rozumieć zadanie zapewniające lub czynności doradcze;</w:t>
      </w:r>
    </w:p>
    <w:p w14:paraId="7BFE5315" w14:textId="0CE91379" w:rsidR="00220E42" w:rsidRPr="00766462" w:rsidRDefault="00220E42" w:rsidP="00B35ECD">
      <w:pPr>
        <w:pStyle w:val="divpoint"/>
        <w:numPr>
          <w:ilvl w:val="0"/>
          <w:numId w:val="34"/>
        </w:numPr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zadaniu zapewniającym - należy przez to rozumieć zespół działań podejmowanych </w:t>
      </w:r>
      <w:r w:rsidR="00261738">
        <w:rPr>
          <w:rFonts w:ascii="Times New Roman" w:hAnsi="Times New Roman"/>
          <w:sz w:val="24"/>
        </w:rPr>
        <w:t xml:space="preserve">                   </w:t>
      </w:r>
      <w:r w:rsidRPr="00766462">
        <w:rPr>
          <w:rFonts w:ascii="Times New Roman" w:hAnsi="Times New Roman"/>
          <w:sz w:val="24"/>
        </w:rPr>
        <w:t xml:space="preserve">w celu dostarczenia </w:t>
      </w:r>
      <w:r w:rsidR="00FE3110" w:rsidRPr="00766462">
        <w:rPr>
          <w:rFonts w:ascii="Times New Roman" w:hAnsi="Times New Roman"/>
          <w:sz w:val="24"/>
        </w:rPr>
        <w:t>kierownikowi jednostki</w:t>
      </w:r>
      <w:r w:rsidRPr="00766462">
        <w:rPr>
          <w:rFonts w:ascii="Times New Roman" w:hAnsi="Times New Roman"/>
          <w:sz w:val="24"/>
        </w:rPr>
        <w:t xml:space="preserve"> niezależnej i obiektywnej oceny adekwatności, skuteczności i efektywności kontroli zarządczej w komórce audytowanej;</w:t>
      </w:r>
    </w:p>
    <w:p w14:paraId="66C6548C" w14:textId="77777777" w:rsidR="00220E42" w:rsidRPr="00766462" w:rsidRDefault="00220E42" w:rsidP="00B35ECD">
      <w:pPr>
        <w:pStyle w:val="divpoint"/>
        <w:numPr>
          <w:ilvl w:val="0"/>
          <w:numId w:val="34"/>
        </w:numPr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czynnościach doradczych - należy przez to rozumieć, inne niż zadania zapewniające, działania podejmowane przez audytora wewnętrznego, na wniosek </w:t>
      </w:r>
      <w:r w:rsidR="00FE3110" w:rsidRPr="00766462">
        <w:rPr>
          <w:rFonts w:ascii="Times New Roman" w:hAnsi="Times New Roman"/>
          <w:sz w:val="24"/>
        </w:rPr>
        <w:t>k</w:t>
      </w:r>
      <w:r w:rsidR="00F869A5" w:rsidRPr="00766462">
        <w:rPr>
          <w:rFonts w:ascii="Times New Roman" w:hAnsi="Times New Roman"/>
          <w:sz w:val="24"/>
        </w:rPr>
        <w:t>ierownika jednostki</w:t>
      </w:r>
      <w:r w:rsidRPr="00766462">
        <w:rPr>
          <w:rFonts w:ascii="Times New Roman" w:hAnsi="Times New Roman"/>
          <w:sz w:val="24"/>
        </w:rPr>
        <w:t xml:space="preserve"> lub z </w:t>
      </w:r>
      <w:r w:rsidR="00FE3110" w:rsidRPr="00766462">
        <w:rPr>
          <w:rFonts w:ascii="Times New Roman" w:hAnsi="Times New Roman"/>
          <w:sz w:val="24"/>
        </w:rPr>
        <w:t xml:space="preserve">własnej inicjatywy w zakresie </w:t>
      </w:r>
      <w:r w:rsidRPr="00766462">
        <w:rPr>
          <w:rFonts w:ascii="Times New Roman" w:hAnsi="Times New Roman"/>
          <w:sz w:val="24"/>
        </w:rPr>
        <w:t>uzgodnionym</w:t>
      </w:r>
      <w:r w:rsidR="00FE3110" w:rsidRPr="00766462">
        <w:rPr>
          <w:rFonts w:ascii="Times New Roman" w:hAnsi="Times New Roman"/>
          <w:sz w:val="24"/>
        </w:rPr>
        <w:t xml:space="preserve"> z kierownikiem jednostki</w:t>
      </w:r>
      <w:r w:rsidRPr="00766462">
        <w:rPr>
          <w:rFonts w:ascii="Times New Roman" w:hAnsi="Times New Roman"/>
          <w:sz w:val="24"/>
        </w:rPr>
        <w:t>, a których celem jest m.in. usprawnienie funkcjonowania komórki audytowanej pod względem wykonywania kontroli zarządczej bądź w zakresie funkcjonowania komórki organizacyjnej;</w:t>
      </w:r>
    </w:p>
    <w:p w14:paraId="61A66BE1" w14:textId="77777777" w:rsidR="00220E42" w:rsidRPr="00766462" w:rsidRDefault="00220E42" w:rsidP="00B35ECD">
      <w:pPr>
        <w:pStyle w:val="divpoint"/>
        <w:numPr>
          <w:ilvl w:val="0"/>
          <w:numId w:val="34"/>
        </w:numPr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zaleceniu - należy przez to rozumieć propozycje działań służących wyeliminowaniu słabości kontroli zarządczej lub usprawniających funkcjonowanie komórki audytowanej</w:t>
      </w:r>
      <w:r w:rsidR="00BF1B08" w:rsidRPr="00766462">
        <w:rPr>
          <w:rFonts w:ascii="Times New Roman" w:hAnsi="Times New Roman"/>
          <w:sz w:val="24"/>
        </w:rPr>
        <w:t>;</w:t>
      </w:r>
    </w:p>
    <w:p w14:paraId="48857B97" w14:textId="77777777" w:rsidR="00220E42" w:rsidRPr="00766462" w:rsidRDefault="00220E42" w:rsidP="00B35ECD">
      <w:pPr>
        <w:pStyle w:val="divpoint"/>
        <w:numPr>
          <w:ilvl w:val="0"/>
          <w:numId w:val="34"/>
        </w:numPr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rekomendacji - należy przez to rozumieć propozycj</w:t>
      </w:r>
      <w:r w:rsidR="00FE3110" w:rsidRPr="00766462">
        <w:rPr>
          <w:rFonts w:ascii="Times New Roman" w:hAnsi="Times New Roman"/>
          <w:sz w:val="24"/>
        </w:rPr>
        <w:t>ę działań służących wzmocnieniu:</w:t>
      </w:r>
    </w:p>
    <w:p w14:paraId="43E33C6D" w14:textId="77777777" w:rsidR="00220E42" w:rsidRPr="00766462" w:rsidRDefault="00220E42" w:rsidP="00B35ECD">
      <w:pPr>
        <w:pStyle w:val="divpoint"/>
        <w:numPr>
          <w:ilvl w:val="1"/>
          <w:numId w:val="34"/>
        </w:numPr>
        <w:spacing w:line="240" w:lineRule="auto"/>
        <w:ind w:left="851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funkcjonowania kontroli zarządczej lub </w:t>
      </w:r>
    </w:p>
    <w:p w14:paraId="7F920300" w14:textId="77777777" w:rsidR="00220E42" w:rsidRPr="00766462" w:rsidRDefault="00220E42" w:rsidP="00B35ECD">
      <w:pPr>
        <w:pStyle w:val="divpoint"/>
        <w:numPr>
          <w:ilvl w:val="1"/>
          <w:numId w:val="34"/>
        </w:numPr>
        <w:spacing w:line="240" w:lineRule="auto"/>
        <w:ind w:left="851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wykonywania zadań komórki audytowanej lub </w:t>
      </w:r>
    </w:p>
    <w:p w14:paraId="1F8A1C4D" w14:textId="2FDFFF59" w:rsidR="00220E42" w:rsidRPr="00766462" w:rsidRDefault="00220E42" w:rsidP="00B35ECD">
      <w:pPr>
        <w:pStyle w:val="divpoint"/>
        <w:numPr>
          <w:ilvl w:val="1"/>
          <w:numId w:val="34"/>
        </w:numPr>
        <w:spacing w:line="240" w:lineRule="auto"/>
        <w:ind w:left="851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pozytywnego postrzegania komórki audytowanej przez odbiorców ich usług, </w:t>
      </w:r>
      <w:r w:rsidR="00261738">
        <w:rPr>
          <w:rFonts w:ascii="Times New Roman" w:hAnsi="Times New Roman"/>
          <w:sz w:val="24"/>
        </w:rPr>
        <w:t xml:space="preserve">                     </w:t>
      </w:r>
      <w:r w:rsidRPr="00766462">
        <w:rPr>
          <w:rFonts w:ascii="Times New Roman" w:hAnsi="Times New Roman"/>
          <w:sz w:val="24"/>
        </w:rPr>
        <w:t xml:space="preserve">w szczególności przez </w:t>
      </w:r>
      <w:r w:rsidR="00FE3110" w:rsidRPr="00766462">
        <w:rPr>
          <w:rFonts w:ascii="Times New Roman" w:hAnsi="Times New Roman"/>
          <w:sz w:val="24"/>
        </w:rPr>
        <w:t>k</w:t>
      </w:r>
      <w:r w:rsidR="00F869A5" w:rsidRPr="00766462">
        <w:rPr>
          <w:rFonts w:ascii="Times New Roman" w:hAnsi="Times New Roman"/>
          <w:sz w:val="24"/>
        </w:rPr>
        <w:t>ierownika jednostki</w:t>
      </w:r>
      <w:r w:rsidR="00FE3110" w:rsidRPr="00766462">
        <w:rPr>
          <w:rFonts w:ascii="Times New Roman" w:hAnsi="Times New Roman"/>
          <w:sz w:val="24"/>
        </w:rPr>
        <w:t>, rady jednostki</w:t>
      </w:r>
      <w:r w:rsidRPr="00766462">
        <w:rPr>
          <w:rFonts w:ascii="Times New Roman" w:hAnsi="Times New Roman"/>
          <w:sz w:val="24"/>
        </w:rPr>
        <w:t xml:space="preserve">, </w:t>
      </w:r>
      <w:r w:rsidR="00FE3110" w:rsidRPr="00766462">
        <w:rPr>
          <w:rFonts w:ascii="Times New Roman" w:hAnsi="Times New Roman"/>
          <w:sz w:val="24"/>
        </w:rPr>
        <w:t xml:space="preserve">inne </w:t>
      </w:r>
      <w:r w:rsidRPr="00766462">
        <w:rPr>
          <w:rFonts w:ascii="Times New Roman" w:hAnsi="Times New Roman"/>
          <w:sz w:val="24"/>
        </w:rPr>
        <w:t xml:space="preserve">komórki organizacyjne </w:t>
      </w:r>
      <w:r w:rsidR="00BF1B08" w:rsidRPr="00766462">
        <w:rPr>
          <w:rFonts w:ascii="Times New Roman" w:hAnsi="Times New Roman"/>
          <w:sz w:val="24"/>
        </w:rPr>
        <w:t>j</w:t>
      </w:r>
      <w:r w:rsidR="00F869A5" w:rsidRPr="00766462">
        <w:rPr>
          <w:rFonts w:ascii="Times New Roman" w:hAnsi="Times New Roman"/>
          <w:sz w:val="24"/>
        </w:rPr>
        <w:t>ednostce</w:t>
      </w:r>
      <w:r w:rsidRPr="00766462">
        <w:rPr>
          <w:rFonts w:ascii="Times New Roman" w:hAnsi="Times New Roman"/>
          <w:sz w:val="24"/>
        </w:rPr>
        <w:t>, klientów;</w:t>
      </w:r>
    </w:p>
    <w:p w14:paraId="106C6ED9" w14:textId="77777777" w:rsidR="00220E42" w:rsidRPr="00766462" w:rsidRDefault="00220E42" w:rsidP="00B35ECD">
      <w:pPr>
        <w:pStyle w:val="divpoint"/>
        <w:numPr>
          <w:ilvl w:val="0"/>
          <w:numId w:val="34"/>
        </w:numPr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czynnościach sprawdzających - należy przez to rozumieć czynności służące dokonaniu przez audytora wewnętrznego oceny sposobu wdrożenia i skuteczności zaleceń zrealizowanych przez komórkę audytowaną;</w:t>
      </w:r>
    </w:p>
    <w:p w14:paraId="2AE52924" w14:textId="77777777" w:rsidR="00220E42" w:rsidRPr="00766462" w:rsidRDefault="00220E42" w:rsidP="00B35ECD">
      <w:pPr>
        <w:pStyle w:val="divpoint"/>
        <w:numPr>
          <w:ilvl w:val="0"/>
          <w:numId w:val="34"/>
        </w:numPr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monitorowaniu realizacji zaleceń - należy przez to rozumieć czynności podejmowane w celu ustalenia stanu realizacji zaleceń;</w:t>
      </w:r>
    </w:p>
    <w:p w14:paraId="3468074C" w14:textId="77777777" w:rsidR="00220E42" w:rsidRPr="00766462" w:rsidRDefault="00220E42" w:rsidP="00B35ECD">
      <w:pPr>
        <w:pStyle w:val="divpoint"/>
        <w:numPr>
          <w:ilvl w:val="0"/>
          <w:numId w:val="34"/>
        </w:numPr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ryzyku - należy przez to rozumieć prawdopodobieństwo wystąpienia zdarzenia mającego negatywny wpływ na wykonywanie zadań bądź osiąganie celów;</w:t>
      </w:r>
    </w:p>
    <w:p w14:paraId="15ECB173" w14:textId="77777777" w:rsidR="00220E42" w:rsidRPr="00766462" w:rsidRDefault="00220E42" w:rsidP="00B35ECD">
      <w:pPr>
        <w:pStyle w:val="divpoint"/>
        <w:numPr>
          <w:ilvl w:val="0"/>
          <w:numId w:val="34"/>
        </w:numPr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właścicielu ryzyka - należy przez to rozumieć kierowników komórek organizacyjnych odpowiedzialnych za zarządzanie ryzykiem zidentyfikowa</w:t>
      </w:r>
      <w:r w:rsidR="00BF1B08" w:rsidRPr="00766462">
        <w:rPr>
          <w:rFonts w:ascii="Times New Roman" w:hAnsi="Times New Roman"/>
          <w:sz w:val="24"/>
        </w:rPr>
        <w:t>nym w ich obszarach zarządzania;</w:t>
      </w:r>
    </w:p>
    <w:p w14:paraId="34603D27" w14:textId="77777777" w:rsidR="00220E42" w:rsidRPr="00766462" w:rsidRDefault="00220E42" w:rsidP="00B35ECD">
      <w:pPr>
        <w:pStyle w:val="divpoint"/>
        <w:numPr>
          <w:ilvl w:val="0"/>
          <w:numId w:val="34"/>
        </w:numPr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mechanizmy kontrolne - należy przez to rozumieć w szczególności działania, procedury, instrukcje, rejestry ilościowe załatwianych spraw, zasady służące zapewnieniu realizacji celów, ograniczenia wpływające na wystąpienie ryzyka nieosiągnięcia celu lub zmniejszenie negatyw</w:t>
      </w:r>
      <w:r w:rsidR="00BF1B08" w:rsidRPr="00766462">
        <w:rPr>
          <w:rFonts w:ascii="Times New Roman" w:hAnsi="Times New Roman"/>
          <w:sz w:val="24"/>
        </w:rPr>
        <w:t>nych skutków wystąpienia ryzyka;</w:t>
      </w:r>
    </w:p>
    <w:p w14:paraId="6B16D9BB" w14:textId="77777777" w:rsidR="00220E42" w:rsidRPr="00766462" w:rsidRDefault="00220E42" w:rsidP="00B35ECD">
      <w:pPr>
        <w:pStyle w:val="divpoint"/>
        <w:numPr>
          <w:ilvl w:val="0"/>
          <w:numId w:val="34"/>
        </w:numPr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rzeczowy wykaz akt -  należy przez to rozumieć rozporządzenie Prezesa Rady Ministrów z dnia 18 stycznia 2011 r. w sprawie instrukcji kancelaryjnej, jednolitych rzeczowych wykazów akt oraz instrukcji w sprawie organizacji i zakresu działania archiwów zakładowych (Dz.U. 2011 nr 14 poz. 67)</w:t>
      </w:r>
      <w:r w:rsidR="00BF1B08" w:rsidRPr="00766462">
        <w:rPr>
          <w:rFonts w:ascii="Times New Roman" w:hAnsi="Times New Roman"/>
          <w:sz w:val="24"/>
        </w:rPr>
        <w:t>;</w:t>
      </w:r>
    </w:p>
    <w:p w14:paraId="66ABCF98" w14:textId="77777777" w:rsidR="00220E42" w:rsidRPr="00766462" w:rsidRDefault="00220E42" w:rsidP="00B35ECD">
      <w:pPr>
        <w:pStyle w:val="divpoint"/>
        <w:numPr>
          <w:ilvl w:val="0"/>
          <w:numId w:val="34"/>
        </w:numPr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regulamin organizacyjny - należy przez to rozumieć </w:t>
      </w:r>
      <w:r w:rsidR="00BF1B08" w:rsidRPr="00766462">
        <w:rPr>
          <w:rFonts w:ascii="Times New Roman" w:hAnsi="Times New Roman"/>
          <w:sz w:val="24"/>
        </w:rPr>
        <w:t>regulaminy organizacyjne komórek organizacyjnych jednostki</w:t>
      </w:r>
      <w:r w:rsidRPr="00766462">
        <w:rPr>
          <w:rFonts w:ascii="Times New Roman" w:hAnsi="Times New Roman"/>
          <w:sz w:val="24"/>
        </w:rPr>
        <w:t>.</w:t>
      </w:r>
    </w:p>
    <w:p w14:paraId="6847F360" w14:textId="77777777" w:rsidR="00220E42" w:rsidRPr="00766462" w:rsidRDefault="00220E42" w:rsidP="00D5042E">
      <w:pPr>
        <w:pStyle w:val="divpoint"/>
        <w:spacing w:line="240" w:lineRule="auto"/>
        <w:jc w:val="both"/>
        <w:rPr>
          <w:rFonts w:ascii="Times New Roman" w:hAnsi="Times New Roman"/>
          <w:sz w:val="24"/>
        </w:rPr>
      </w:pPr>
    </w:p>
    <w:p w14:paraId="546DD39F" w14:textId="77777777" w:rsidR="00412F17" w:rsidRDefault="00220E42" w:rsidP="00412F17">
      <w:pPr>
        <w:pStyle w:val="h1chapter"/>
        <w:spacing w:before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Rozdział 1</w:t>
      </w:r>
    </w:p>
    <w:p w14:paraId="2B509F10" w14:textId="37C70B5B" w:rsidR="00220E42" w:rsidRPr="00766462" w:rsidRDefault="00220E42" w:rsidP="00412F17">
      <w:pPr>
        <w:pStyle w:val="h1chapter"/>
        <w:spacing w:before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Zasady ogólne prowadzenia audytu wewnętrznego</w:t>
      </w:r>
    </w:p>
    <w:p w14:paraId="4EF305F3" w14:textId="6A0B7633" w:rsidR="00220E42" w:rsidRPr="00766462" w:rsidRDefault="00220E42" w:rsidP="00412F17">
      <w:pPr>
        <w:pStyle w:val="h1chapter"/>
        <w:spacing w:before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 w:val="0"/>
          <w:bCs w:val="0"/>
          <w:sz w:val="24"/>
        </w:rPr>
        <w:t>§ 3</w:t>
      </w:r>
    </w:p>
    <w:p w14:paraId="5C380CA6" w14:textId="22A015C2" w:rsidR="00220E42" w:rsidRPr="00766462" w:rsidRDefault="00220E42" w:rsidP="00412F17">
      <w:pPr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Audytor wewnętrzny ma prawo wstępu do pomieszczeń komórki audytowanej oraz wglądu do wszelkich dokumentów, informacji i danych oraz do innych materiałów związanych </w:t>
      </w:r>
      <w:r w:rsidR="00261738">
        <w:rPr>
          <w:rFonts w:ascii="Times New Roman" w:hAnsi="Times New Roman"/>
          <w:sz w:val="24"/>
        </w:rPr>
        <w:t xml:space="preserve">                 </w:t>
      </w:r>
      <w:r w:rsidRPr="00766462">
        <w:rPr>
          <w:rFonts w:ascii="Times New Roman" w:hAnsi="Times New Roman"/>
          <w:sz w:val="24"/>
        </w:rPr>
        <w:t xml:space="preserve">z funkcjonowaniem komórki audytowanej, w tym utrwalonych na elektronicznych nośnikach danych, jak również do sporządzania ich kopii, odpisów, wyciągów, zestawień </w:t>
      </w:r>
      <w:r w:rsidRPr="00766462">
        <w:rPr>
          <w:rFonts w:ascii="Times New Roman" w:hAnsi="Times New Roman"/>
          <w:sz w:val="24"/>
        </w:rPr>
        <w:lastRenderedPageBreak/>
        <w:t>lub wydruków, z zachowaniem przepisów o tajemnicy ustawowo chronionej.</w:t>
      </w:r>
    </w:p>
    <w:p w14:paraId="6D4A202F" w14:textId="77777777" w:rsidR="00220E42" w:rsidRPr="00766462" w:rsidRDefault="00220E42" w:rsidP="00412F17">
      <w:pPr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Pracownicy komórki audytowanej są obowiązani udzielać informacji i wyjaśnień, a także sporządzać i potwierdzać kopie, odpisy, wyciągi lub zestawienia, o których mowa w ust. 1 na wniosek audytora wewnętrznego.</w:t>
      </w:r>
    </w:p>
    <w:p w14:paraId="4FC189C8" w14:textId="5AAFFFCD" w:rsidR="00220E42" w:rsidRPr="00766462" w:rsidRDefault="00220E42" w:rsidP="00412F17">
      <w:pPr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Audytor wewnętrzny może żądać wydania dokumentów, o których mowa w ust. 1 i 2 </w:t>
      </w:r>
      <w:r w:rsidR="00261738">
        <w:rPr>
          <w:rFonts w:ascii="Times New Roman" w:hAnsi="Times New Roman"/>
          <w:sz w:val="24"/>
        </w:rPr>
        <w:t xml:space="preserve">                   </w:t>
      </w:r>
      <w:r w:rsidRPr="00766462">
        <w:rPr>
          <w:rFonts w:ascii="Times New Roman" w:hAnsi="Times New Roman"/>
          <w:sz w:val="24"/>
        </w:rPr>
        <w:t>w edytowalnym pliku (np. Word), o ile zostały wytworzone przez komórkę audytowaną</w:t>
      </w:r>
      <w:r w:rsidR="00BF1B08" w:rsidRPr="00766462">
        <w:rPr>
          <w:rFonts w:ascii="Times New Roman" w:hAnsi="Times New Roman"/>
          <w:sz w:val="24"/>
        </w:rPr>
        <w:t xml:space="preserve"> </w:t>
      </w:r>
      <w:r w:rsidR="00261738">
        <w:rPr>
          <w:rFonts w:ascii="Times New Roman" w:hAnsi="Times New Roman"/>
          <w:sz w:val="24"/>
        </w:rPr>
        <w:t xml:space="preserve">                </w:t>
      </w:r>
      <w:r w:rsidR="00BF1B08" w:rsidRPr="00766462">
        <w:rPr>
          <w:rFonts w:ascii="Times New Roman" w:hAnsi="Times New Roman"/>
          <w:sz w:val="24"/>
        </w:rPr>
        <w:t>w takim formacie</w:t>
      </w:r>
      <w:r w:rsidRPr="00766462">
        <w:rPr>
          <w:rFonts w:ascii="Times New Roman" w:hAnsi="Times New Roman"/>
          <w:sz w:val="24"/>
        </w:rPr>
        <w:t>.</w:t>
      </w:r>
    </w:p>
    <w:p w14:paraId="4ECFAE46" w14:textId="6E993B8D" w:rsidR="00220E42" w:rsidRPr="00766462" w:rsidRDefault="00220E42" w:rsidP="00412F17">
      <w:pPr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Audytor wewnętrzny może żądać wydania dokumentów w skan </w:t>
      </w:r>
      <w:r w:rsidR="00BF1B08" w:rsidRPr="00766462">
        <w:rPr>
          <w:rFonts w:ascii="Times New Roman" w:hAnsi="Times New Roman"/>
          <w:sz w:val="24"/>
        </w:rPr>
        <w:t xml:space="preserve">drogą elektroniczną </w:t>
      </w:r>
      <w:r w:rsidR="00261738">
        <w:rPr>
          <w:rFonts w:ascii="Times New Roman" w:hAnsi="Times New Roman"/>
          <w:sz w:val="24"/>
        </w:rPr>
        <w:t xml:space="preserve">                    </w:t>
      </w:r>
      <w:r w:rsidR="00BF1B08" w:rsidRPr="00766462">
        <w:rPr>
          <w:rFonts w:ascii="Times New Roman" w:hAnsi="Times New Roman"/>
          <w:sz w:val="24"/>
        </w:rPr>
        <w:t>z uwzględnieniem zasad tajemnicy służbowej.</w:t>
      </w:r>
    </w:p>
    <w:p w14:paraId="025A9C47" w14:textId="77777777" w:rsidR="009F6405" w:rsidRPr="00766462" w:rsidRDefault="009F6405" w:rsidP="00412F17">
      <w:pPr>
        <w:tabs>
          <w:tab w:val="num" w:pos="284"/>
        </w:tabs>
        <w:spacing w:line="240" w:lineRule="auto"/>
        <w:ind w:left="284" w:hanging="284"/>
        <w:rPr>
          <w:rFonts w:ascii="Times New Roman" w:hAnsi="Times New Roman"/>
          <w:sz w:val="24"/>
        </w:rPr>
      </w:pPr>
    </w:p>
    <w:p w14:paraId="105D8D7F" w14:textId="77777777" w:rsidR="00220E42" w:rsidRPr="00766462" w:rsidRDefault="00220E42" w:rsidP="0039742B">
      <w:pPr>
        <w:pStyle w:val="h1chapter"/>
        <w:spacing w:before="0" w:line="240" w:lineRule="auto"/>
        <w:rPr>
          <w:rFonts w:ascii="Times New Roman" w:hAnsi="Times New Roman"/>
          <w:b w:val="0"/>
          <w:bCs w:val="0"/>
          <w:sz w:val="24"/>
        </w:rPr>
      </w:pPr>
      <w:r w:rsidRPr="00766462">
        <w:rPr>
          <w:rFonts w:ascii="Times New Roman" w:hAnsi="Times New Roman"/>
          <w:b w:val="0"/>
          <w:bCs w:val="0"/>
          <w:sz w:val="24"/>
        </w:rPr>
        <w:t>§ 4</w:t>
      </w:r>
    </w:p>
    <w:p w14:paraId="700A0159" w14:textId="77777777" w:rsidR="00BF1B08" w:rsidRPr="00766462" w:rsidRDefault="00BF1B08" w:rsidP="0039742B">
      <w:pPr>
        <w:spacing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Audyt wewnętrzny nie zastępuje kontroli wewnętrznej</w:t>
      </w:r>
      <w:r w:rsidR="00D5042E" w:rsidRPr="00766462">
        <w:rPr>
          <w:rFonts w:ascii="Times New Roman" w:hAnsi="Times New Roman"/>
          <w:sz w:val="24"/>
        </w:rPr>
        <w:t>.</w:t>
      </w:r>
    </w:p>
    <w:p w14:paraId="4AE2A6B9" w14:textId="77777777" w:rsidR="00220E42" w:rsidRPr="00766462" w:rsidRDefault="00220E42" w:rsidP="00D5042E">
      <w:pPr>
        <w:spacing w:line="240" w:lineRule="auto"/>
        <w:rPr>
          <w:rFonts w:ascii="Times New Roman" w:hAnsi="Times New Roman"/>
          <w:sz w:val="24"/>
        </w:rPr>
      </w:pPr>
    </w:p>
    <w:p w14:paraId="7422D68E" w14:textId="77777777" w:rsidR="00220E42" w:rsidRPr="00766462" w:rsidRDefault="00220E42" w:rsidP="0039742B">
      <w:pPr>
        <w:spacing w:line="240" w:lineRule="auto"/>
        <w:jc w:val="center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§ 5</w:t>
      </w:r>
    </w:p>
    <w:p w14:paraId="778DED22" w14:textId="77777777" w:rsidR="00220E42" w:rsidRPr="00766462" w:rsidRDefault="00220E42" w:rsidP="0039742B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Audyt wewnętrzny przeprowadza się na podstawie pisemnego upoważnienia </w:t>
      </w:r>
      <w:r w:rsidR="005C26F1" w:rsidRPr="00766462">
        <w:rPr>
          <w:rFonts w:ascii="Times New Roman" w:hAnsi="Times New Roman"/>
          <w:sz w:val="24"/>
        </w:rPr>
        <w:t>k</w:t>
      </w:r>
      <w:r w:rsidR="00F869A5" w:rsidRPr="00766462">
        <w:rPr>
          <w:rFonts w:ascii="Times New Roman" w:hAnsi="Times New Roman"/>
          <w:sz w:val="24"/>
        </w:rPr>
        <w:t>ierownika jednostki</w:t>
      </w:r>
      <w:r w:rsidR="005C26F1" w:rsidRPr="00766462">
        <w:rPr>
          <w:rFonts w:ascii="Times New Roman" w:hAnsi="Times New Roman"/>
          <w:sz w:val="24"/>
        </w:rPr>
        <w:t xml:space="preserve"> wraz z uprawnieniem do wykonywania audytu wewnętrznego</w:t>
      </w:r>
      <w:r w:rsidRPr="00766462">
        <w:rPr>
          <w:rFonts w:ascii="Times New Roman" w:hAnsi="Times New Roman"/>
          <w:sz w:val="24"/>
        </w:rPr>
        <w:t>.</w:t>
      </w:r>
    </w:p>
    <w:p w14:paraId="1ACF32C1" w14:textId="77777777" w:rsidR="00220E42" w:rsidRPr="00766462" w:rsidRDefault="00220E42" w:rsidP="0039742B">
      <w:pPr>
        <w:pStyle w:val="divparagraph"/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Upoważnienie, o którym mowa w ust. 1, zawiera:</w:t>
      </w:r>
    </w:p>
    <w:p w14:paraId="19DAE444" w14:textId="77777777" w:rsidR="00220E42" w:rsidRPr="00766462" w:rsidRDefault="00220E42" w:rsidP="0039742B">
      <w:pPr>
        <w:pStyle w:val="divpoint"/>
        <w:numPr>
          <w:ilvl w:val="1"/>
          <w:numId w:val="5"/>
        </w:numPr>
        <w:tabs>
          <w:tab w:val="clear" w:pos="108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imię i nazwisko audytora wewnętrznego;</w:t>
      </w:r>
    </w:p>
    <w:p w14:paraId="7D73C97C" w14:textId="77777777" w:rsidR="00220E42" w:rsidRPr="00766462" w:rsidRDefault="00220E42" w:rsidP="0039742B">
      <w:pPr>
        <w:pStyle w:val="divpoint"/>
        <w:numPr>
          <w:ilvl w:val="1"/>
          <w:numId w:val="5"/>
        </w:numPr>
        <w:tabs>
          <w:tab w:val="clear" w:pos="108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nazwę komórki audytowanej;</w:t>
      </w:r>
    </w:p>
    <w:p w14:paraId="5E059082" w14:textId="77777777" w:rsidR="00220E42" w:rsidRPr="00766462" w:rsidRDefault="00220E42" w:rsidP="0039742B">
      <w:pPr>
        <w:pStyle w:val="divpoint"/>
        <w:numPr>
          <w:ilvl w:val="1"/>
          <w:numId w:val="5"/>
        </w:numPr>
        <w:tabs>
          <w:tab w:val="clear" w:pos="108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termin ważności</w:t>
      </w:r>
    </w:p>
    <w:p w14:paraId="1685ABD0" w14:textId="77777777" w:rsidR="00220E42" w:rsidRPr="00766462" w:rsidRDefault="00220E42" w:rsidP="0039742B">
      <w:pPr>
        <w:pStyle w:val="divpoint"/>
        <w:numPr>
          <w:ilvl w:val="1"/>
          <w:numId w:val="5"/>
        </w:numPr>
        <w:tabs>
          <w:tab w:val="clear" w:pos="108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podpis </w:t>
      </w:r>
      <w:r w:rsidR="005C26F1" w:rsidRPr="00766462">
        <w:rPr>
          <w:rFonts w:ascii="Times New Roman" w:hAnsi="Times New Roman"/>
          <w:sz w:val="24"/>
        </w:rPr>
        <w:t>k</w:t>
      </w:r>
      <w:r w:rsidR="00F869A5" w:rsidRPr="00766462">
        <w:rPr>
          <w:rFonts w:ascii="Times New Roman" w:hAnsi="Times New Roman"/>
          <w:sz w:val="24"/>
        </w:rPr>
        <w:t>ierownika jednostki</w:t>
      </w:r>
      <w:r w:rsidRPr="00766462">
        <w:rPr>
          <w:rFonts w:ascii="Times New Roman" w:hAnsi="Times New Roman"/>
          <w:sz w:val="24"/>
        </w:rPr>
        <w:t>.</w:t>
      </w:r>
    </w:p>
    <w:p w14:paraId="211D0336" w14:textId="77777777" w:rsidR="00220E42" w:rsidRPr="00766462" w:rsidRDefault="00220E42" w:rsidP="00D5042E">
      <w:pPr>
        <w:pStyle w:val="divpoint"/>
        <w:spacing w:line="240" w:lineRule="auto"/>
        <w:jc w:val="both"/>
        <w:rPr>
          <w:rFonts w:ascii="Times New Roman" w:hAnsi="Times New Roman"/>
          <w:sz w:val="24"/>
        </w:rPr>
      </w:pPr>
    </w:p>
    <w:p w14:paraId="7110EE61" w14:textId="77777777" w:rsidR="00220E42" w:rsidRPr="00766462" w:rsidRDefault="00220E42" w:rsidP="00E540AE">
      <w:pPr>
        <w:pStyle w:val="divpoint"/>
        <w:spacing w:line="240" w:lineRule="auto"/>
        <w:jc w:val="center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§ </w:t>
      </w:r>
      <w:r w:rsidR="00D5042E" w:rsidRPr="00766462">
        <w:rPr>
          <w:rFonts w:ascii="Times New Roman" w:hAnsi="Times New Roman"/>
          <w:sz w:val="24"/>
        </w:rPr>
        <w:t>6</w:t>
      </w:r>
    </w:p>
    <w:p w14:paraId="3195EF2F" w14:textId="77777777" w:rsidR="00220E42" w:rsidRPr="00766462" w:rsidRDefault="00220E42" w:rsidP="00E540AE">
      <w:pPr>
        <w:pStyle w:val="divparagraph"/>
        <w:numPr>
          <w:ilvl w:val="0"/>
          <w:numId w:val="6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Audytor wewnętrzny prowadzi:</w:t>
      </w:r>
    </w:p>
    <w:p w14:paraId="60059FEF" w14:textId="77777777" w:rsidR="00220E42" w:rsidRPr="00766462" w:rsidRDefault="00220E42" w:rsidP="00E540AE">
      <w:pPr>
        <w:pStyle w:val="divpoint"/>
        <w:numPr>
          <w:ilvl w:val="1"/>
          <w:numId w:val="6"/>
        </w:numPr>
        <w:tabs>
          <w:tab w:val="clear" w:pos="108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dokumentację dotyczącą zadania audytowego;</w:t>
      </w:r>
    </w:p>
    <w:p w14:paraId="52D58710" w14:textId="316AB62E" w:rsidR="00220E42" w:rsidRPr="00766462" w:rsidRDefault="00220E42" w:rsidP="00E540AE">
      <w:pPr>
        <w:pStyle w:val="divpoint"/>
        <w:numPr>
          <w:ilvl w:val="1"/>
          <w:numId w:val="6"/>
        </w:numPr>
        <w:tabs>
          <w:tab w:val="clear" w:pos="108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pozostałą dokumentację audytu wewnętrznego, w szczególności upoważnienie, dokumentację roboczą związaną z przygotowaniem planu audytu, </w:t>
      </w:r>
      <w:r w:rsidR="00EA0D25" w:rsidRPr="00766462">
        <w:rPr>
          <w:rFonts w:ascii="Times New Roman" w:hAnsi="Times New Roman"/>
          <w:sz w:val="24"/>
        </w:rPr>
        <w:t>plan a</w:t>
      </w:r>
      <w:r w:rsidRPr="00766462">
        <w:rPr>
          <w:rFonts w:ascii="Times New Roman" w:hAnsi="Times New Roman"/>
          <w:sz w:val="24"/>
        </w:rPr>
        <w:t xml:space="preserve">udytu, sprawozdanie z prowadzenia audytu wewnętrznego, wyniki oceny wewnętrznej </w:t>
      </w:r>
      <w:r w:rsidR="00261738">
        <w:rPr>
          <w:rFonts w:ascii="Times New Roman" w:hAnsi="Times New Roman"/>
          <w:sz w:val="24"/>
        </w:rPr>
        <w:t xml:space="preserve">                         </w:t>
      </w:r>
      <w:r w:rsidRPr="00766462">
        <w:rPr>
          <w:rFonts w:ascii="Times New Roman" w:hAnsi="Times New Roman"/>
          <w:sz w:val="24"/>
        </w:rPr>
        <w:t>i zewnętrznej audytu wewnętrznego.</w:t>
      </w:r>
    </w:p>
    <w:p w14:paraId="64AB5896" w14:textId="77777777" w:rsidR="00220E42" w:rsidRPr="00766462" w:rsidRDefault="00220E42" w:rsidP="00E540AE">
      <w:pPr>
        <w:pStyle w:val="divparagraph"/>
        <w:numPr>
          <w:ilvl w:val="0"/>
          <w:numId w:val="6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Dokumentacja dotycząca zadania audytowego obejmuje w szczególności:</w:t>
      </w:r>
    </w:p>
    <w:p w14:paraId="1C72624A" w14:textId="77777777" w:rsidR="00220E42" w:rsidRPr="00766462" w:rsidRDefault="00220E42" w:rsidP="00E540AE">
      <w:pPr>
        <w:pStyle w:val="divpoint"/>
        <w:numPr>
          <w:ilvl w:val="1"/>
          <w:numId w:val="6"/>
        </w:numPr>
        <w:tabs>
          <w:tab w:val="clear" w:pos="1080"/>
          <w:tab w:val="num" w:pos="720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program zadania zapewniającego;</w:t>
      </w:r>
    </w:p>
    <w:p w14:paraId="6B3164A8" w14:textId="77777777" w:rsidR="00220E42" w:rsidRPr="00766462" w:rsidRDefault="00220E42" w:rsidP="00E540AE">
      <w:pPr>
        <w:pStyle w:val="divpoint"/>
        <w:numPr>
          <w:ilvl w:val="1"/>
          <w:numId w:val="6"/>
        </w:numPr>
        <w:tabs>
          <w:tab w:val="clear" w:pos="1080"/>
          <w:tab w:val="num" w:pos="720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sprawozdanie z zadania zapewniającego;</w:t>
      </w:r>
    </w:p>
    <w:p w14:paraId="60EF6E93" w14:textId="77777777" w:rsidR="00220E42" w:rsidRPr="00766462" w:rsidRDefault="00220E42" w:rsidP="00E540AE">
      <w:pPr>
        <w:pStyle w:val="divpoint"/>
        <w:numPr>
          <w:ilvl w:val="1"/>
          <w:numId w:val="6"/>
        </w:numPr>
        <w:tabs>
          <w:tab w:val="clear" w:pos="1080"/>
          <w:tab w:val="num" w:pos="720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notatkę informacyjną z czynności doradczych lub czynności sprawdzających;</w:t>
      </w:r>
    </w:p>
    <w:p w14:paraId="5C71ECD2" w14:textId="77777777" w:rsidR="00220E42" w:rsidRPr="00766462" w:rsidRDefault="00220E42" w:rsidP="00E540AE">
      <w:pPr>
        <w:pStyle w:val="divpoint"/>
        <w:numPr>
          <w:ilvl w:val="1"/>
          <w:numId w:val="6"/>
        </w:numPr>
        <w:tabs>
          <w:tab w:val="clear" w:pos="1080"/>
          <w:tab w:val="num" w:pos="720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dokumenty robocze: </w:t>
      </w:r>
    </w:p>
    <w:p w14:paraId="199711F4" w14:textId="77777777" w:rsidR="00220E42" w:rsidRPr="00766462" w:rsidRDefault="00220E42" w:rsidP="00E540AE">
      <w:pPr>
        <w:pStyle w:val="divpkt"/>
        <w:numPr>
          <w:ilvl w:val="2"/>
          <w:numId w:val="6"/>
        </w:numPr>
        <w:tabs>
          <w:tab w:val="clear" w:pos="1440"/>
          <w:tab w:val="num" w:pos="851"/>
        </w:tabs>
        <w:spacing w:line="240" w:lineRule="auto"/>
        <w:ind w:left="851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związane z przygotowaniem i realizacją zadania zapewniającego, </w:t>
      </w:r>
    </w:p>
    <w:p w14:paraId="53987310" w14:textId="77777777" w:rsidR="00220E42" w:rsidRPr="00766462" w:rsidRDefault="00220E42" w:rsidP="00E540AE">
      <w:pPr>
        <w:pStyle w:val="divpkt"/>
        <w:numPr>
          <w:ilvl w:val="2"/>
          <w:numId w:val="6"/>
        </w:numPr>
        <w:tabs>
          <w:tab w:val="clear" w:pos="1440"/>
          <w:tab w:val="num" w:pos="851"/>
        </w:tabs>
        <w:spacing w:line="240" w:lineRule="auto"/>
        <w:ind w:left="851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związane z wykonywaniem czynności doradczych, </w:t>
      </w:r>
    </w:p>
    <w:p w14:paraId="1A831A36" w14:textId="77777777" w:rsidR="00220E42" w:rsidRPr="00766462" w:rsidRDefault="00220E42" w:rsidP="00E540AE">
      <w:pPr>
        <w:pStyle w:val="divpkt"/>
        <w:numPr>
          <w:ilvl w:val="2"/>
          <w:numId w:val="6"/>
        </w:numPr>
        <w:tabs>
          <w:tab w:val="clear" w:pos="1440"/>
          <w:tab w:val="num" w:pos="851"/>
        </w:tabs>
        <w:spacing w:line="240" w:lineRule="auto"/>
        <w:ind w:left="851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dotyczące monitorowania realizacji zaleceń i przeprowadzania czynności sprawdzających. </w:t>
      </w:r>
    </w:p>
    <w:p w14:paraId="32914496" w14:textId="77777777" w:rsidR="00220E42" w:rsidRPr="00766462" w:rsidRDefault="00220E42" w:rsidP="00E540AE">
      <w:pPr>
        <w:pStyle w:val="divparagraph"/>
        <w:numPr>
          <w:ilvl w:val="0"/>
          <w:numId w:val="6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Audytor wewnętrzny dokumentuje czynności i zdarzenia mające znaczenie dla prowadzenia zadania audytowego.</w:t>
      </w:r>
    </w:p>
    <w:p w14:paraId="0A010676" w14:textId="77777777" w:rsidR="00220E42" w:rsidRPr="00766462" w:rsidRDefault="00220E42" w:rsidP="00D5042E">
      <w:pPr>
        <w:pStyle w:val="divpoint"/>
        <w:spacing w:line="240" w:lineRule="auto"/>
        <w:jc w:val="both"/>
        <w:rPr>
          <w:rFonts w:ascii="Times New Roman" w:hAnsi="Times New Roman"/>
          <w:sz w:val="24"/>
        </w:rPr>
      </w:pPr>
    </w:p>
    <w:p w14:paraId="646199C8" w14:textId="77777777" w:rsidR="00220E42" w:rsidRPr="00766462" w:rsidRDefault="00220E42" w:rsidP="00E540AE">
      <w:pPr>
        <w:pStyle w:val="divpoint"/>
        <w:spacing w:line="240" w:lineRule="auto"/>
        <w:jc w:val="center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§ </w:t>
      </w:r>
      <w:r w:rsidR="00D5042E" w:rsidRPr="00766462">
        <w:rPr>
          <w:rFonts w:ascii="Times New Roman" w:hAnsi="Times New Roman"/>
          <w:sz w:val="24"/>
        </w:rPr>
        <w:t>7</w:t>
      </w:r>
    </w:p>
    <w:p w14:paraId="0F558159" w14:textId="77777777" w:rsidR="00220E42" w:rsidRPr="00766462" w:rsidRDefault="00220E42" w:rsidP="003479D3">
      <w:pPr>
        <w:pStyle w:val="divpk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Dokumenty związane z zadaniem audytowym są aktami bieżącymi audytu.</w:t>
      </w:r>
    </w:p>
    <w:p w14:paraId="5E4FF831" w14:textId="77777777" w:rsidR="00220E42" w:rsidRPr="00766462" w:rsidRDefault="00220E42" w:rsidP="003479D3">
      <w:pPr>
        <w:pStyle w:val="divpk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Pozostałe dokumenty, z wyłączeniem określonych w ust. 3 są aktami stałymi audytu.</w:t>
      </w:r>
    </w:p>
    <w:p w14:paraId="3CF146DE" w14:textId="77777777" w:rsidR="00220E42" w:rsidRPr="00766462" w:rsidRDefault="00220E42" w:rsidP="003479D3">
      <w:pPr>
        <w:pStyle w:val="divpk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Dokumenty związane z szacowaniem ryzyka dla realizacji zadań ujmuje się pod pozycją 173 rzeczowego wykazu akt.</w:t>
      </w:r>
    </w:p>
    <w:p w14:paraId="0F388F0A" w14:textId="77777777" w:rsidR="00220E42" w:rsidRPr="00766462" w:rsidRDefault="00220E42" w:rsidP="003479D3">
      <w:pPr>
        <w:pStyle w:val="divpk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Dokumenty określone w ust. 1 ujmuje się pod pozycją 1720 rzeczowego wykazu akt.</w:t>
      </w:r>
    </w:p>
    <w:p w14:paraId="07D424B0" w14:textId="77777777" w:rsidR="00220E42" w:rsidRPr="00766462" w:rsidRDefault="00220E42" w:rsidP="003479D3">
      <w:pPr>
        <w:pStyle w:val="divpk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Dokumenty określone w ust. 2 ujmuje się pod pozycją 1721 rzeczowego wykazu akt.</w:t>
      </w:r>
    </w:p>
    <w:p w14:paraId="7090344C" w14:textId="77777777" w:rsidR="00220E42" w:rsidRPr="00766462" w:rsidRDefault="00220E42" w:rsidP="003479D3">
      <w:pPr>
        <w:pStyle w:val="divpk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Dokumenty komórki audytu wewnętrznego oznaczane są zgodnie z zasadami wynik</w:t>
      </w:r>
      <w:r w:rsidR="00EA0D25" w:rsidRPr="00766462">
        <w:rPr>
          <w:rFonts w:ascii="Times New Roman" w:hAnsi="Times New Roman"/>
          <w:sz w:val="24"/>
        </w:rPr>
        <w:t xml:space="preserve">ającymi z rzeczowego wykazu akt; nr poprzedzony </w:t>
      </w:r>
      <w:r w:rsidRPr="00766462">
        <w:rPr>
          <w:rFonts w:ascii="Times New Roman" w:hAnsi="Times New Roman"/>
          <w:sz w:val="24"/>
        </w:rPr>
        <w:t xml:space="preserve">oznaczeniem literowym </w:t>
      </w:r>
      <w:r w:rsidR="00EA0D25" w:rsidRPr="00766462">
        <w:rPr>
          <w:rFonts w:ascii="Times New Roman" w:hAnsi="Times New Roman"/>
          <w:sz w:val="24"/>
        </w:rPr>
        <w:t xml:space="preserve">(trzy </w:t>
      </w:r>
      <w:r w:rsidR="00EA0D25" w:rsidRPr="00766462">
        <w:rPr>
          <w:rFonts w:ascii="Times New Roman" w:hAnsi="Times New Roman"/>
          <w:sz w:val="24"/>
        </w:rPr>
        <w:lastRenderedPageBreak/>
        <w:t>pierwsze litery jednostki)</w:t>
      </w:r>
      <w:r w:rsidRPr="00766462">
        <w:rPr>
          <w:rFonts w:ascii="Times New Roman" w:hAnsi="Times New Roman"/>
          <w:sz w:val="24"/>
        </w:rPr>
        <w:t>.</w:t>
      </w:r>
    </w:p>
    <w:p w14:paraId="673348EF" w14:textId="77777777" w:rsidR="00220E42" w:rsidRPr="00766462" w:rsidRDefault="00220E42" w:rsidP="00D5042E">
      <w:pPr>
        <w:pStyle w:val="divpoint"/>
        <w:spacing w:line="240" w:lineRule="auto"/>
        <w:jc w:val="both"/>
        <w:rPr>
          <w:rFonts w:ascii="Times New Roman" w:hAnsi="Times New Roman"/>
          <w:sz w:val="24"/>
        </w:rPr>
      </w:pPr>
    </w:p>
    <w:p w14:paraId="3581E672" w14:textId="77777777" w:rsidR="00220E42" w:rsidRPr="00766462" w:rsidRDefault="00220E42" w:rsidP="003479D3">
      <w:pPr>
        <w:pStyle w:val="divpoint"/>
        <w:spacing w:line="240" w:lineRule="auto"/>
        <w:jc w:val="center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§ </w:t>
      </w:r>
      <w:r w:rsidR="00D5042E" w:rsidRPr="00766462">
        <w:rPr>
          <w:rFonts w:ascii="Times New Roman" w:hAnsi="Times New Roman"/>
          <w:sz w:val="24"/>
        </w:rPr>
        <w:t>8</w:t>
      </w:r>
    </w:p>
    <w:p w14:paraId="53727349" w14:textId="77777777" w:rsidR="00220E42" w:rsidRPr="00766462" w:rsidRDefault="00EA0D25" w:rsidP="00261738">
      <w:pPr>
        <w:pStyle w:val="divpoint"/>
        <w:numPr>
          <w:ilvl w:val="0"/>
          <w:numId w:val="17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Kierownik jednostki </w:t>
      </w:r>
      <w:r w:rsidR="00220E42" w:rsidRPr="00766462">
        <w:rPr>
          <w:rFonts w:ascii="Times New Roman" w:hAnsi="Times New Roman"/>
          <w:sz w:val="24"/>
        </w:rPr>
        <w:t>może ustanowić pełnomocnika do spraw audytu wewnętrznego.</w:t>
      </w:r>
    </w:p>
    <w:p w14:paraId="68BDA97C" w14:textId="3BE74C40" w:rsidR="00220E42" w:rsidRPr="00766462" w:rsidRDefault="00220E42" w:rsidP="00261738">
      <w:pPr>
        <w:pStyle w:val="divpoint"/>
        <w:numPr>
          <w:ilvl w:val="0"/>
          <w:numId w:val="17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Pełnomocnik do spraw audytu wewnętrznego działa w imieniu </w:t>
      </w:r>
      <w:r w:rsidR="00EA0D25" w:rsidRPr="00766462">
        <w:rPr>
          <w:rFonts w:ascii="Times New Roman" w:hAnsi="Times New Roman"/>
          <w:sz w:val="24"/>
        </w:rPr>
        <w:t>k</w:t>
      </w:r>
      <w:r w:rsidR="00F869A5" w:rsidRPr="00766462">
        <w:rPr>
          <w:rFonts w:ascii="Times New Roman" w:hAnsi="Times New Roman"/>
          <w:sz w:val="24"/>
        </w:rPr>
        <w:t>ierownika jednostki</w:t>
      </w:r>
      <w:r w:rsidRPr="00766462">
        <w:rPr>
          <w:rFonts w:ascii="Times New Roman" w:hAnsi="Times New Roman"/>
          <w:sz w:val="24"/>
        </w:rPr>
        <w:t xml:space="preserve"> </w:t>
      </w:r>
      <w:r w:rsidR="00261738">
        <w:rPr>
          <w:rFonts w:ascii="Times New Roman" w:hAnsi="Times New Roman"/>
          <w:sz w:val="24"/>
        </w:rPr>
        <w:t xml:space="preserve">                   </w:t>
      </w:r>
      <w:r w:rsidRPr="00766462">
        <w:rPr>
          <w:rFonts w:ascii="Times New Roman" w:hAnsi="Times New Roman"/>
          <w:sz w:val="24"/>
        </w:rPr>
        <w:t>we wszelkich sprawach związanych z działalnością audytora wewnętrznego z wyłączeniem spraw zastrzeżonych w ustawie lub rozporządzeniu</w:t>
      </w:r>
      <w:r w:rsidR="00EA0D25" w:rsidRPr="00766462">
        <w:rPr>
          <w:rFonts w:ascii="Times New Roman" w:hAnsi="Times New Roman"/>
          <w:sz w:val="24"/>
        </w:rPr>
        <w:t xml:space="preserve"> kierownikowi jednostki</w:t>
      </w:r>
      <w:r w:rsidRPr="00766462">
        <w:rPr>
          <w:rFonts w:ascii="Times New Roman" w:hAnsi="Times New Roman"/>
          <w:sz w:val="24"/>
        </w:rPr>
        <w:t>.</w:t>
      </w:r>
    </w:p>
    <w:p w14:paraId="4F1BDE73" w14:textId="77777777" w:rsidR="00220E42" w:rsidRPr="00766462" w:rsidRDefault="00220E42" w:rsidP="00D5042E">
      <w:pPr>
        <w:pStyle w:val="divpoint"/>
        <w:spacing w:line="240" w:lineRule="auto"/>
        <w:ind w:left="405"/>
        <w:jc w:val="both"/>
        <w:rPr>
          <w:rFonts w:ascii="Times New Roman" w:hAnsi="Times New Roman"/>
          <w:sz w:val="24"/>
        </w:rPr>
      </w:pPr>
    </w:p>
    <w:p w14:paraId="7B31CAE6" w14:textId="77777777" w:rsidR="00D5042E" w:rsidRPr="00766462" w:rsidRDefault="00D5042E" w:rsidP="00D5042E">
      <w:pPr>
        <w:pStyle w:val="h1chapter"/>
        <w:spacing w:before="0" w:line="240" w:lineRule="auto"/>
        <w:jc w:val="both"/>
        <w:rPr>
          <w:rFonts w:ascii="Times New Roman" w:hAnsi="Times New Roman"/>
          <w:sz w:val="24"/>
        </w:rPr>
      </w:pPr>
    </w:p>
    <w:p w14:paraId="7BE57782" w14:textId="77777777" w:rsidR="003479D3" w:rsidRDefault="00220E42" w:rsidP="003479D3">
      <w:pPr>
        <w:pStyle w:val="h1chapter"/>
        <w:spacing w:before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Rozdział 2</w:t>
      </w:r>
    </w:p>
    <w:p w14:paraId="4041D3B0" w14:textId="2D26A619" w:rsidR="00220E42" w:rsidRPr="00766462" w:rsidRDefault="00220E42" w:rsidP="003479D3">
      <w:pPr>
        <w:pStyle w:val="h1chapter"/>
        <w:spacing w:before="0" w:line="240" w:lineRule="auto"/>
        <w:rPr>
          <w:rFonts w:ascii="Times New Roman" w:hAnsi="Times New Roman"/>
          <w:b w:val="0"/>
          <w:bCs w:val="0"/>
          <w:sz w:val="24"/>
        </w:rPr>
      </w:pPr>
      <w:r w:rsidRPr="00766462">
        <w:rPr>
          <w:rFonts w:ascii="Times New Roman" w:hAnsi="Times New Roman"/>
          <w:sz w:val="24"/>
        </w:rPr>
        <w:t>Sposób sporządzania i elementy planu audytu wewnętrznego oraz zasady sprawozdawczości z realizacji zaplanowanych w planie audytu wewnętrznego zadań audytowych</w:t>
      </w:r>
    </w:p>
    <w:p w14:paraId="3862E3C6" w14:textId="77777777" w:rsidR="00220E42" w:rsidRPr="00766462" w:rsidRDefault="00220E42" w:rsidP="003479D3">
      <w:pPr>
        <w:pStyle w:val="h1chapter"/>
        <w:spacing w:before="0" w:line="240" w:lineRule="auto"/>
        <w:rPr>
          <w:rFonts w:ascii="Times New Roman" w:hAnsi="Times New Roman"/>
          <w:b w:val="0"/>
          <w:bCs w:val="0"/>
          <w:sz w:val="24"/>
        </w:rPr>
      </w:pPr>
      <w:r w:rsidRPr="00766462">
        <w:rPr>
          <w:rFonts w:ascii="Times New Roman" w:hAnsi="Times New Roman"/>
          <w:b w:val="0"/>
          <w:bCs w:val="0"/>
          <w:sz w:val="24"/>
        </w:rPr>
        <w:t xml:space="preserve">§ </w:t>
      </w:r>
      <w:r w:rsidR="00D5042E" w:rsidRPr="00766462">
        <w:rPr>
          <w:rFonts w:ascii="Times New Roman" w:hAnsi="Times New Roman"/>
          <w:b w:val="0"/>
          <w:bCs w:val="0"/>
          <w:sz w:val="24"/>
        </w:rPr>
        <w:t>9</w:t>
      </w:r>
    </w:p>
    <w:p w14:paraId="44C8FECB" w14:textId="77777777" w:rsidR="00220E42" w:rsidRPr="00766462" w:rsidRDefault="00220E42" w:rsidP="005B03DD">
      <w:pPr>
        <w:pStyle w:val="divparagraph"/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Audyt wewnętrzny, z zastrzeżeniem ust. 2, przeprowadza się na podstawie rocznego planu audytu wewnętrznego, zwanego dalej „planem audytu”.</w:t>
      </w:r>
    </w:p>
    <w:p w14:paraId="6DE37FBE" w14:textId="77777777" w:rsidR="00220E42" w:rsidRPr="00766462" w:rsidRDefault="00220E42" w:rsidP="005B03DD">
      <w:pPr>
        <w:pStyle w:val="divparagraph"/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W uzasadnionych przypadkach audyt wewnętrzny przeprowadza się poza planem audytu.</w:t>
      </w:r>
    </w:p>
    <w:p w14:paraId="4BA89F99" w14:textId="77777777" w:rsidR="00220E42" w:rsidRPr="00766462" w:rsidRDefault="00220E42" w:rsidP="005B03DD">
      <w:pPr>
        <w:pStyle w:val="divparagraph"/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Audytor wewnętrzny opracowując plan audytu przeprowadza analizę ryzyka uwzględniającą sposób zarządzania ryzykiem w jednostce. </w:t>
      </w:r>
    </w:p>
    <w:p w14:paraId="1EFF88ED" w14:textId="77777777" w:rsidR="00220E42" w:rsidRPr="00766462" w:rsidRDefault="00220E42" w:rsidP="005B03DD">
      <w:pPr>
        <w:pStyle w:val="divparagraph"/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Plan audytu podpisuje audytor wewnętrzny oraz </w:t>
      </w:r>
      <w:r w:rsidR="00EC2303" w:rsidRPr="00766462">
        <w:rPr>
          <w:rFonts w:ascii="Times New Roman" w:hAnsi="Times New Roman"/>
          <w:sz w:val="24"/>
        </w:rPr>
        <w:t>kierownik jednostki</w:t>
      </w:r>
      <w:r w:rsidRPr="00766462">
        <w:rPr>
          <w:rFonts w:ascii="Times New Roman" w:hAnsi="Times New Roman"/>
          <w:sz w:val="24"/>
        </w:rPr>
        <w:t xml:space="preserve"> w terminie do końca grudnia.</w:t>
      </w:r>
    </w:p>
    <w:p w14:paraId="4C34A57E" w14:textId="77777777" w:rsidR="00220E42" w:rsidRPr="00766462" w:rsidRDefault="00220E42" w:rsidP="005B03DD">
      <w:pPr>
        <w:pStyle w:val="divparagraph"/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Przeprowadzając analizę ryzyka, audytor wewnętrzny bierze pod uwagę w szczególności:</w:t>
      </w:r>
    </w:p>
    <w:p w14:paraId="1ABDB1DC" w14:textId="77777777" w:rsidR="00220E42" w:rsidRPr="00766462" w:rsidRDefault="00220E42" w:rsidP="005B03DD">
      <w:pPr>
        <w:pStyle w:val="divpoint"/>
        <w:numPr>
          <w:ilvl w:val="1"/>
          <w:numId w:val="8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cele i zadania jednostki;</w:t>
      </w:r>
    </w:p>
    <w:p w14:paraId="7A5D0BA7" w14:textId="77777777" w:rsidR="00220E42" w:rsidRPr="00766462" w:rsidRDefault="00220E42" w:rsidP="005B03DD">
      <w:pPr>
        <w:pStyle w:val="divpoint"/>
        <w:numPr>
          <w:ilvl w:val="1"/>
          <w:numId w:val="8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ryzyka wpływające na realizację celów i zadań jednostki;</w:t>
      </w:r>
    </w:p>
    <w:p w14:paraId="5E94F17D" w14:textId="77777777" w:rsidR="00220E42" w:rsidRPr="00766462" w:rsidRDefault="00220E42" w:rsidP="005B03DD">
      <w:pPr>
        <w:pStyle w:val="divpoint"/>
        <w:numPr>
          <w:ilvl w:val="1"/>
          <w:numId w:val="8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wyniki audytów i kontroli.</w:t>
      </w:r>
    </w:p>
    <w:p w14:paraId="130130F0" w14:textId="77777777" w:rsidR="00220E42" w:rsidRPr="00766462" w:rsidRDefault="00220E42" w:rsidP="005B03DD">
      <w:pPr>
        <w:pStyle w:val="divparagraph"/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Wynik analizy ryzyka, o której mowa w ust. 5, stanowi listę istotnych zidentyfikowanych obszarów działalności jednostki.</w:t>
      </w:r>
    </w:p>
    <w:p w14:paraId="2FBF2993" w14:textId="77777777" w:rsidR="00220E42" w:rsidRPr="00766462" w:rsidRDefault="00220E42" w:rsidP="005B03DD">
      <w:pPr>
        <w:pStyle w:val="divparagraph"/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Obszary działalności jednostki podaje się w kolejności wynikającej z oceny ryzyka.</w:t>
      </w:r>
    </w:p>
    <w:p w14:paraId="53AAC3B1" w14:textId="77777777" w:rsidR="00220E42" w:rsidRPr="00766462" w:rsidRDefault="00220E42" w:rsidP="005B03DD">
      <w:pPr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Audytor wewnętrzny w planie audytu, wyznacza obszary działalności jednostki, w których zostaną przeprowadzone zadania zapewniające w roku następnym, biorąc pod uwagę:</w:t>
      </w:r>
    </w:p>
    <w:p w14:paraId="59224E97" w14:textId="77777777" w:rsidR="00220E42" w:rsidRPr="00766462" w:rsidRDefault="00220E42" w:rsidP="005B03DD">
      <w:pPr>
        <w:pStyle w:val="divpoint"/>
        <w:numPr>
          <w:ilvl w:val="1"/>
          <w:numId w:val="8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wynik analizy ryzyka;</w:t>
      </w:r>
    </w:p>
    <w:p w14:paraId="142DE946" w14:textId="77777777" w:rsidR="00220E42" w:rsidRPr="00766462" w:rsidRDefault="00220E42" w:rsidP="005B03DD">
      <w:pPr>
        <w:pStyle w:val="divpoint"/>
        <w:numPr>
          <w:ilvl w:val="1"/>
          <w:numId w:val="8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priorytety </w:t>
      </w:r>
      <w:r w:rsidR="00EC2303" w:rsidRPr="00766462">
        <w:rPr>
          <w:rFonts w:ascii="Times New Roman" w:hAnsi="Times New Roman"/>
          <w:sz w:val="24"/>
        </w:rPr>
        <w:t>k</w:t>
      </w:r>
      <w:r w:rsidR="00F869A5" w:rsidRPr="00766462">
        <w:rPr>
          <w:rFonts w:ascii="Times New Roman" w:hAnsi="Times New Roman"/>
          <w:sz w:val="24"/>
        </w:rPr>
        <w:t>ierownika jednostki</w:t>
      </w:r>
      <w:r w:rsidRPr="00766462">
        <w:rPr>
          <w:rFonts w:ascii="Times New Roman" w:hAnsi="Times New Roman"/>
          <w:sz w:val="24"/>
        </w:rPr>
        <w:t>;</w:t>
      </w:r>
    </w:p>
    <w:p w14:paraId="405AE3EB" w14:textId="77777777" w:rsidR="00220E42" w:rsidRPr="00766462" w:rsidRDefault="00220E42" w:rsidP="005B03DD">
      <w:pPr>
        <w:pStyle w:val="divpoint"/>
        <w:numPr>
          <w:ilvl w:val="1"/>
          <w:numId w:val="8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dostępne zasoby osobowe.</w:t>
      </w:r>
    </w:p>
    <w:p w14:paraId="79E67EC4" w14:textId="77777777" w:rsidR="00220E42" w:rsidRPr="00766462" w:rsidRDefault="00220E42" w:rsidP="005B03DD">
      <w:pPr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Audytor wewnętrzny w planie audytu zamieszcza informacje o czynnościach doradczych, określając przewidywany nakład czasu.</w:t>
      </w:r>
    </w:p>
    <w:p w14:paraId="1A9A2196" w14:textId="77777777" w:rsidR="00220E42" w:rsidRPr="00766462" w:rsidRDefault="00220E42" w:rsidP="00D5042E">
      <w:pPr>
        <w:spacing w:line="240" w:lineRule="auto"/>
        <w:rPr>
          <w:rFonts w:ascii="Times New Roman" w:hAnsi="Times New Roman"/>
          <w:sz w:val="24"/>
        </w:rPr>
      </w:pPr>
    </w:p>
    <w:p w14:paraId="26073F0D" w14:textId="77777777" w:rsidR="00220E42" w:rsidRPr="00766462" w:rsidRDefault="00220E42" w:rsidP="00D04253">
      <w:pPr>
        <w:spacing w:line="240" w:lineRule="auto"/>
        <w:jc w:val="center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§ 1</w:t>
      </w:r>
      <w:r w:rsidR="00D5042E" w:rsidRPr="00766462">
        <w:rPr>
          <w:rFonts w:ascii="Times New Roman" w:hAnsi="Times New Roman"/>
          <w:sz w:val="24"/>
        </w:rPr>
        <w:t>0</w:t>
      </w:r>
    </w:p>
    <w:p w14:paraId="7F0A9B1A" w14:textId="6307C4F8" w:rsidR="00220E42" w:rsidRPr="00766462" w:rsidRDefault="00220E42" w:rsidP="00D04253">
      <w:pPr>
        <w:pStyle w:val="divparagraph"/>
        <w:numPr>
          <w:ilvl w:val="0"/>
          <w:numId w:val="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Plan</w:t>
      </w:r>
      <w:r w:rsidR="00EC2303" w:rsidRPr="00766462">
        <w:rPr>
          <w:rFonts w:ascii="Times New Roman" w:hAnsi="Times New Roman"/>
          <w:sz w:val="24"/>
        </w:rPr>
        <w:t xml:space="preserve"> audytu zawiera w szczególności </w:t>
      </w:r>
      <w:r w:rsidRPr="00766462">
        <w:rPr>
          <w:rFonts w:ascii="Times New Roman" w:hAnsi="Times New Roman"/>
          <w:sz w:val="24"/>
        </w:rPr>
        <w:t>obszary działalności jednostki, w których zostaną przeprowadzone zadania zapewniające w danym roku</w:t>
      </w:r>
      <w:r w:rsidR="006A3997">
        <w:rPr>
          <w:rFonts w:ascii="Times New Roman" w:hAnsi="Times New Roman"/>
          <w:sz w:val="24"/>
        </w:rPr>
        <w:t>.</w:t>
      </w:r>
    </w:p>
    <w:p w14:paraId="54ED3C4A" w14:textId="77777777" w:rsidR="00220E42" w:rsidRPr="00766462" w:rsidRDefault="00EC2303" w:rsidP="00D04253">
      <w:pPr>
        <w:pStyle w:val="divparagraph"/>
        <w:numPr>
          <w:ilvl w:val="0"/>
          <w:numId w:val="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Plan audytu jest upowszechniany wszystkim kierownikom komórek organizacyjnych niezwłocznie po sporządzeniu</w:t>
      </w:r>
      <w:r w:rsidR="00220E42" w:rsidRPr="00766462">
        <w:rPr>
          <w:rFonts w:ascii="Times New Roman" w:hAnsi="Times New Roman"/>
          <w:sz w:val="24"/>
        </w:rPr>
        <w:t>.</w:t>
      </w:r>
    </w:p>
    <w:p w14:paraId="2C2EC8DD" w14:textId="77777777" w:rsidR="00220E42" w:rsidRPr="00766462" w:rsidRDefault="00220E42" w:rsidP="00D5042E">
      <w:pPr>
        <w:spacing w:line="240" w:lineRule="auto"/>
        <w:rPr>
          <w:rFonts w:ascii="Times New Roman" w:hAnsi="Times New Roman"/>
          <w:sz w:val="24"/>
        </w:rPr>
      </w:pPr>
    </w:p>
    <w:p w14:paraId="1CDF1A5D" w14:textId="36032632" w:rsidR="00D04253" w:rsidRDefault="00220E42" w:rsidP="00D04253">
      <w:pPr>
        <w:spacing w:line="240" w:lineRule="auto"/>
        <w:jc w:val="center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§ 1</w:t>
      </w:r>
      <w:r w:rsidR="00D5042E" w:rsidRPr="00766462">
        <w:rPr>
          <w:rFonts w:ascii="Times New Roman" w:hAnsi="Times New Roman"/>
          <w:sz w:val="24"/>
        </w:rPr>
        <w:t>1</w:t>
      </w:r>
    </w:p>
    <w:p w14:paraId="19DC81EE" w14:textId="7487E813" w:rsidR="00220E42" w:rsidRPr="00766462" w:rsidRDefault="00220E42" w:rsidP="00D5042E">
      <w:pPr>
        <w:spacing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Zmiana w planie audytu wewnętrznego wymaga pisemnego uzgodnienia pomiędzy  </w:t>
      </w:r>
      <w:r w:rsidR="005B650B" w:rsidRPr="00766462">
        <w:rPr>
          <w:rFonts w:ascii="Times New Roman" w:hAnsi="Times New Roman"/>
          <w:sz w:val="24"/>
        </w:rPr>
        <w:t>k</w:t>
      </w:r>
      <w:r w:rsidR="00FE3110" w:rsidRPr="00766462">
        <w:rPr>
          <w:rFonts w:ascii="Times New Roman" w:hAnsi="Times New Roman"/>
          <w:sz w:val="24"/>
        </w:rPr>
        <w:t>ierownikiem jednostki</w:t>
      </w:r>
      <w:r w:rsidR="005B650B" w:rsidRPr="00766462">
        <w:rPr>
          <w:rFonts w:ascii="Times New Roman" w:hAnsi="Times New Roman"/>
          <w:sz w:val="24"/>
        </w:rPr>
        <w:t xml:space="preserve"> a </w:t>
      </w:r>
      <w:r w:rsidRPr="00766462">
        <w:rPr>
          <w:rFonts w:ascii="Times New Roman" w:hAnsi="Times New Roman"/>
          <w:sz w:val="24"/>
        </w:rPr>
        <w:t>audytorem wewnętrznym.</w:t>
      </w:r>
    </w:p>
    <w:p w14:paraId="3B71516A" w14:textId="77777777" w:rsidR="00220E42" w:rsidRPr="00766462" w:rsidRDefault="00220E42" w:rsidP="00D5042E">
      <w:pPr>
        <w:spacing w:line="240" w:lineRule="auto"/>
        <w:rPr>
          <w:rFonts w:ascii="Times New Roman" w:hAnsi="Times New Roman"/>
          <w:sz w:val="24"/>
        </w:rPr>
      </w:pPr>
    </w:p>
    <w:p w14:paraId="054D3411" w14:textId="77777777" w:rsidR="00220E42" w:rsidRPr="00766462" w:rsidRDefault="00220E42" w:rsidP="00D04253">
      <w:pPr>
        <w:spacing w:line="240" w:lineRule="auto"/>
        <w:jc w:val="center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§ 1</w:t>
      </w:r>
      <w:r w:rsidR="00D5042E" w:rsidRPr="00766462">
        <w:rPr>
          <w:rFonts w:ascii="Times New Roman" w:hAnsi="Times New Roman"/>
          <w:sz w:val="24"/>
        </w:rPr>
        <w:t>2</w:t>
      </w:r>
    </w:p>
    <w:p w14:paraId="7DD31A82" w14:textId="77777777" w:rsidR="00220E42" w:rsidRPr="00766462" w:rsidRDefault="00220E42" w:rsidP="00D04253">
      <w:pPr>
        <w:pStyle w:val="divparagraph"/>
        <w:numPr>
          <w:ilvl w:val="0"/>
          <w:numId w:val="10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Audytor wewnętrzny do końca stycznia następnego roku składa </w:t>
      </w:r>
      <w:r w:rsidR="005B650B" w:rsidRPr="00766462">
        <w:rPr>
          <w:rFonts w:ascii="Times New Roman" w:hAnsi="Times New Roman"/>
          <w:sz w:val="24"/>
        </w:rPr>
        <w:t>k</w:t>
      </w:r>
      <w:r w:rsidR="00FE3110" w:rsidRPr="00766462">
        <w:rPr>
          <w:rFonts w:ascii="Times New Roman" w:hAnsi="Times New Roman"/>
          <w:sz w:val="24"/>
        </w:rPr>
        <w:t>ierownikowi jednostki</w:t>
      </w:r>
      <w:r w:rsidRPr="00766462">
        <w:rPr>
          <w:rFonts w:ascii="Times New Roman" w:hAnsi="Times New Roman"/>
          <w:sz w:val="24"/>
        </w:rPr>
        <w:t xml:space="preserve"> sprawozdanie, w szczególności z:</w:t>
      </w:r>
    </w:p>
    <w:p w14:paraId="26ACDF1F" w14:textId="77777777" w:rsidR="00220E42" w:rsidRPr="00766462" w:rsidRDefault="00220E42" w:rsidP="00D04253">
      <w:pPr>
        <w:pStyle w:val="divparagraph"/>
        <w:numPr>
          <w:ilvl w:val="1"/>
          <w:numId w:val="10"/>
        </w:numPr>
        <w:tabs>
          <w:tab w:val="clear" w:pos="108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przeprowadzonych zadań audytowych,</w:t>
      </w:r>
    </w:p>
    <w:p w14:paraId="50F85F55" w14:textId="77777777" w:rsidR="00220E42" w:rsidRPr="00766462" w:rsidRDefault="00220E42" w:rsidP="00D5042E">
      <w:pPr>
        <w:pStyle w:val="divparagraph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lastRenderedPageBreak/>
        <w:t>przeprowadzonych czynności sprawdzających,</w:t>
      </w:r>
    </w:p>
    <w:p w14:paraId="636E2D1F" w14:textId="2792AB94" w:rsidR="00220E42" w:rsidRPr="00766462" w:rsidRDefault="00220E42" w:rsidP="00D5042E">
      <w:pPr>
        <w:pStyle w:val="divparagraph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czynności monitorujących realizację zaleceń i rekomendacji</w:t>
      </w:r>
      <w:r w:rsidR="00A36F6C">
        <w:rPr>
          <w:rFonts w:ascii="Times New Roman" w:hAnsi="Times New Roman"/>
          <w:sz w:val="24"/>
        </w:rPr>
        <w:t>,</w:t>
      </w:r>
      <w:r w:rsidRPr="00766462">
        <w:rPr>
          <w:rFonts w:ascii="Times New Roman" w:hAnsi="Times New Roman"/>
          <w:sz w:val="24"/>
        </w:rPr>
        <w:t xml:space="preserve"> </w:t>
      </w:r>
    </w:p>
    <w:p w14:paraId="14C5F806" w14:textId="348EDEC6" w:rsidR="00220E42" w:rsidRPr="00766462" w:rsidRDefault="005B650B" w:rsidP="00D5042E">
      <w:pPr>
        <w:pStyle w:val="divparagraph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i</w:t>
      </w:r>
      <w:r w:rsidR="00220E42" w:rsidRPr="00766462">
        <w:rPr>
          <w:rFonts w:ascii="Times New Roman" w:hAnsi="Times New Roman"/>
          <w:sz w:val="24"/>
        </w:rPr>
        <w:t>nne istotne informacje związane z prowadzeniem audytu wewnętrznego w roku poprzednim</w:t>
      </w:r>
      <w:r w:rsidR="00A36F6C">
        <w:rPr>
          <w:rFonts w:ascii="Times New Roman" w:hAnsi="Times New Roman"/>
          <w:sz w:val="24"/>
        </w:rPr>
        <w:t>,</w:t>
      </w:r>
    </w:p>
    <w:p w14:paraId="09C8B807" w14:textId="29E8FC12" w:rsidR="00220E42" w:rsidRPr="00766462" w:rsidRDefault="00220E42" w:rsidP="00D5042E">
      <w:pPr>
        <w:pStyle w:val="divparagraph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inne istotne informacje związane z funkcjonowaniem audytu wewnętrznego </w:t>
      </w:r>
      <w:r w:rsidR="00261738">
        <w:rPr>
          <w:rFonts w:ascii="Times New Roman" w:hAnsi="Times New Roman"/>
          <w:sz w:val="24"/>
        </w:rPr>
        <w:t xml:space="preserve">                  </w:t>
      </w:r>
      <w:r w:rsidRPr="00766462">
        <w:rPr>
          <w:rFonts w:ascii="Times New Roman" w:hAnsi="Times New Roman"/>
          <w:sz w:val="24"/>
        </w:rPr>
        <w:t>w jednostce w roku poprzednim,</w:t>
      </w:r>
    </w:p>
    <w:p w14:paraId="7448A0B5" w14:textId="200D0A0C" w:rsidR="00220E42" w:rsidRPr="00766462" w:rsidRDefault="00220E42" w:rsidP="00D5042E">
      <w:pPr>
        <w:pStyle w:val="divparagraph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inne istotne informacje związane z funkcjonowaniem komórek organizacyjnych </w:t>
      </w:r>
      <w:r w:rsidR="00261738">
        <w:rPr>
          <w:rFonts w:ascii="Times New Roman" w:hAnsi="Times New Roman"/>
          <w:sz w:val="24"/>
        </w:rPr>
        <w:t xml:space="preserve">                 </w:t>
      </w:r>
      <w:r w:rsidRPr="00766462">
        <w:rPr>
          <w:rFonts w:ascii="Times New Roman" w:hAnsi="Times New Roman"/>
          <w:sz w:val="24"/>
        </w:rPr>
        <w:t>w jednostce w roku poprzednim.</w:t>
      </w:r>
    </w:p>
    <w:p w14:paraId="214A3A7D" w14:textId="77777777" w:rsidR="00220E42" w:rsidRPr="00766462" w:rsidRDefault="00220E42" w:rsidP="00D04253">
      <w:pPr>
        <w:pStyle w:val="divparagraph"/>
        <w:numPr>
          <w:ilvl w:val="0"/>
          <w:numId w:val="10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Audytor wewnętrzny do końca stycznia następnego roku składa </w:t>
      </w:r>
      <w:r w:rsidR="005B650B" w:rsidRPr="00766462">
        <w:rPr>
          <w:rFonts w:ascii="Times New Roman" w:hAnsi="Times New Roman"/>
          <w:sz w:val="24"/>
        </w:rPr>
        <w:t>k</w:t>
      </w:r>
      <w:r w:rsidR="00FE3110" w:rsidRPr="00766462">
        <w:rPr>
          <w:rFonts w:ascii="Times New Roman" w:hAnsi="Times New Roman"/>
          <w:sz w:val="24"/>
        </w:rPr>
        <w:t>ierownikowi jednostki</w:t>
      </w:r>
      <w:r w:rsidRPr="00766462">
        <w:rPr>
          <w:rFonts w:ascii="Times New Roman" w:hAnsi="Times New Roman"/>
          <w:sz w:val="24"/>
        </w:rPr>
        <w:t xml:space="preserve"> oświadczenie o braku lub próbie wpływu na działania audytora wewnętrznego w czasie realizacji zadań audytowych.</w:t>
      </w:r>
    </w:p>
    <w:p w14:paraId="37B29544" w14:textId="77777777" w:rsidR="00220E42" w:rsidRPr="00766462" w:rsidRDefault="00220E42" w:rsidP="00D5042E">
      <w:pPr>
        <w:pStyle w:val="divparagraph"/>
        <w:spacing w:line="240" w:lineRule="auto"/>
        <w:jc w:val="both"/>
        <w:rPr>
          <w:rFonts w:ascii="Times New Roman" w:hAnsi="Times New Roman"/>
          <w:sz w:val="24"/>
        </w:rPr>
      </w:pPr>
    </w:p>
    <w:p w14:paraId="591532F5" w14:textId="77777777" w:rsidR="00520549" w:rsidRPr="00766462" w:rsidRDefault="00520549" w:rsidP="00D5042E">
      <w:pPr>
        <w:pStyle w:val="divparagraph"/>
        <w:spacing w:line="240" w:lineRule="auto"/>
        <w:jc w:val="both"/>
        <w:rPr>
          <w:rFonts w:ascii="Times New Roman" w:hAnsi="Times New Roman"/>
          <w:sz w:val="24"/>
        </w:rPr>
      </w:pPr>
    </w:p>
    <w:p w14:paraId="5875F054" w14:textId="77777777" w:rsidR="00D04253" w:rsidRDefault="00220E42" w:rsidP="00D04253">
      <w:pPr>
        <w:pStyle w:val="h1chapter"/>
        <w:spacing w:before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Rozdział 3</w:t>
      </w:r>
    </w:p>
    <w:p w14:paraId="1D50D85E" w14:textId="52DDFC6B" w:rsidR="00220E42" w:rsidRPr="00766462" w:rsidRDefault="00220E42" w:rsidP="00D04253">
      <w:pPr>
        <w:pStyle w:val="h1chapter"/>
        <w:spacing w:before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Planowanie i realizacja zadania audytowego oraz informowanie o jego wynikach</w:t>
      </w:r>
    </w:p>
    <w:p w14:paraId="41894F30" w14:textId="77777777" w:rsidR="00220E42" w:rsidRPr="00766462" w:rsidRDefault="005B650B" w:rsidP="00D04253">
      <w:pPr>
        <w:spacing w:line="240" w:lineRule="auto"/>
        <w:jc w:val="center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§ 1</w:t>
      </w:r>
      <w:r w:rsidR="00D5042E" w:rsidRPr="00766462">
        <w:rPr>
          <w:rFonts w:ascii="Times New Roman" w:hAnsi="Times New Roman"/>
          <w:sz w:val="24"/>
        </w:rPr>
        <w:t>3</w:t>
      </w:r>
    </w:p>
    <w:p w14:paraId="4BAFB163" w14:textId="77777777" w:rsidR="00220E42" w:rsidRPr="00766462" w:rsidRDefault="00220E42" w:rsidP="00036F00">
      <w:pPr>
        <w:pStyle w:val="divparagraph"/>
        <w:numPr>
          <w:ilvl w:val="0"/>
          <w:numId w:val="11"/>
        </w:numPr>
        <w:tabs>
          <w:tab w:val="clear" w:pos="720"/>
          <w:tab w:val="num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Rozpoczynając realizację zadania zapewniającego określonego w planie audytu, audytor wewnętrzny przeprowadza przegląd wstępny, polegający w szczególności na:</w:t>
      </w:r>
    </w:p>
    <w:p w14:paraId="2E3511B6" w14:textId="77777777" w:rsidR="00220E42" w:rsidRPr="00766462" w:rsidRDefault="00220E42" w:rsidP="00036F00">
      <w:pPr>
        <w:pStyle w:val="divpoint"/>
        <w:numPr>
          <w:ilvl w:val="1"/>
          <w:numId w:val="11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zapoznaniu się z celami i obszarem działalności komórki organizacyjnej, w której zostani</w:t>
      </w:r>
      <w:r w:rsidR="00464E4B" w:rsidRPr="00766462">
        <w:rPr>
          <w:rFonts w:ascii="Times New Roman" w:hAnsi="Times New Roman"/>
          <w:sz w:val="24"/>
        </w:rPr>
        <w:t>e zrealizowane zadanie (przegląd wstępny</w:t>
      </w:r>
      <w:r w:rsidRPr="00766462">
        <w:rPr>
          <w:rFonts w:ascii="Times New Roman" w:hAnsi="Times New Roman"/>
          <w:sz w:val="24"/>
        </w:rPr>
        <w:t>);</w:t>
      </w:r>
    </w:p>
    <w:p w14:paraId="44F5386D" w14:textId="77777777" w:rsidR="00220E42" w:rsidRPr="00766462" w:rsidRDefault="00220E42" w:rsidP="00036F00">
      <w:pPr>
        <w:pStyle w:val="divpoint"/>
        <w:numPr>
          <w:ilvl w:val="1"/>
          <w:numId w:val="11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dokonaniu identyfikacji i oceny ryzyka, po uwzględnieniu istniejących mechanizmów kontrolnych;</w:t>
      </w:r>
    </w:p>
    <w:p w14:paraId="0E82881D" w14:textId="77777777" w:rsidR="00220E42" w:rsidRPr="00766462" w:rsidRDefault="00220E42" w:rsidP="00036F00">
      <w:pPr>
        <w:pStyle w:val="divpoint"/>
        <w:numPr>
          <w:ilvl w:val="1"/>
          <w:numId w:val="11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uzgodnieniu z kierownikiem komórki audytowanej kryteriów oceny mechanizmów kontrolnych w obszarze działalności komórki audytowanej objętej zadaniem; </w:t>
      </w:r>
    </w:p>
    <w:p w14:paraId="40AC8432" w14:textId="77777777" w:rsidR="00220E42" w:rsidRPr="00766462" w:rsidRDefault="00220E42" w:rsidP="00036F00">
      <w:pPr>
        <w:pStyle w:val="divpoint"/>
        <w:numPr>
          <w:ilvl w:val="1"/>
          <w:numId w:val="11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w przypadku braku uzgodnienia kryteriów z kierownikiem komórki audytowanej, audytor wewnętrzny uzgadnia je z </w:t>
      </w:r>
      <w:r w:rsidR="00FE1A62" w:rsidRPr="00766462">
        <w:rPr>
          <w:rFonts w:ascii="Times New Roman" w:hAnsi="Times New Roman"/>
          <w:sz w:val="24"/>
        </w:rPr>
        <w:t>k</w:t>
      </w:r>
      <w:r w:rsidR="00FE3110" w:rsidRPr="00766462">
        <w:rPr>
          <w:rFonts w:ascii="Times New Roman" w:hAnsi="Times New Roman"/>
          <w:sz w:val="24"/>
        </w:rPr>
        <w:t>ierownikiem jednostki</w:t>
      </w:r>
      <w:r w:rsidRPr="00766462">
        <w:rPr>
          <w:rFonts w:ascii="Times New Roman" w:hAnsi="Times New Roman"/>
          <w:sz w:val="24"/>
        </w:rPr>
        <w:t>.</w:t>
      </w:r>
    </w:p>
    <w:p w14:paraId="35584CD4" w14:textId="77777777" w:rsidR="00220E42" w:rsidRPr="00766462" w:rsidRDefault="00220E42" w:rsidP="00036F00">
      <w:pPr>
        <w:pStyle w:val="divparagraph"/>
        <w:numPr>
          <w:ilvl w:val="0"/>
          <w:numId w:val="11"/>
        </w:numPr>
        <w:tabs>
          <w:tab w:val="clear" w:pos="720"/>
          <w:tab w:val="num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W celu uzgodnienia kryteriów, o których mowa w ust. 1 pkt 3, audytor wewnętrzny może przeprowadzić naradę otwierającą.</w:t>
      </w:r>
    </w:p>
    <w:p w14:paraId="1788329E" w14:textId="77777777" w:rsidR="00220E42" w:rsidRPr="00766462" w:rsidRDefault="00220E42" w:rsidP="00036F00">
      <w:pPr>
        <w:pStyle w:val="divparagraph"/>
        <w:numPr>
          <w:ilvl w:val="0"/>
          <w:numId w:val="11"/>
        </w:numPr>
        <w:tabs>
          <w:tab w:val="clear" w:pos="720"/>
          <w:tab w:val="num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Stosuje się następujące kryteria:</w:t>
      </w:r>
    </w:p>
    <w:p w14:paraId="5F0A8374" w14:textId="77777777" w:rsidR="00220E42" w:rsidRPr="00766462" w:rsidRDefault="00220E42" w:rsidP="00036F00">
      <w:pPr>
        <w:pStyle w:val="divpoint"/>
        <w:numPr>
          <w:ilvl w:val="1"/>
          <w:numId w:val="11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legalność;</w:t>
      </w:r>
    </w:p>
    <w:p w14:paraId="3161F1DA" w14:textId="77777777" w:rsidR="00220E42" w:rsidRPr="00766462" w:rsidRDefault="00220E42" w:rsidP="00036F00">
      <w:pPr>
        <w:pStyle w:val="divpoint"/>
        <w:numPr>
          <w:ilvl w:val="1"/>
          <w:numId w:val="11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terminowość;</w:t>
      </w:r>
    </w:p>
    <w:p w14:paraId="15880393" w14:textId="77777777" w:rsidR="00220E42" w:rsidRPr="00766462" w:rsidRDefault="00220E42" w:rsidP="00036F00">
      <w:pPr>
        <w:pStyle w:val="divpoint"/>
        <w:numPr>
          <w:ilvl w:val="1"/>
          <w:numId w:val="11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skuteczność;</w:t>
      </w:r>
    </w:p>
    <w:p w14:paraId="1DFDEDE7" w14:textId="77777777" w:rsidR="00220E42" w:rsidRPr="00766462" w:rsidRDefault="00220E42" w:rsidP="00036F00">
      <w:pPr>
        <w:pStyle w:val="divpoint"/>
        <w:numPr>
          <w:ilvl w:val="1"/>
          <w:numId w:val="11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celowość;</w:t>
      </w:r>
    </w:p>
    <w:p w14:paraId="319C860B" w14:textId="77777777" w:rsidR="00220E42" w:rsidRPr="00766462" w:rsidRDefault="00220E42" w:rsidP="00036F00">
      <w:pPr>
        <w:pStyle w:val="divpoint"/>
        <w:numPr>
          <w:ilvl w:val="1"/>
          <w:numId w:val="11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efektywność;</w:t>
      </w:r>
    </w:p>
    <w:p w14:paraId="5CCF26A4" w14:textId="77777777" w:rsidR="00220E42" w:rsidRPr="00766462" w:rsidRDefault="00220E42" w:rsidP="00036F00">
      <w:pPr>
        <w:pStyle w:val="divpoint"/>
        <w:numPr>
          <w:ilvl w:val="1"/>
          <w:numId w:val="11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oszczędność;</w:t>
      </w:r>
    </w:p>
    <w:p w14:paraId="120A48D5" w14:textId="77777777" w:rsidR="00220E42" w:rsidRPr="00766462" w:rsidRDefault="00220E42" w:rsidP="00036F00">
      <w:pPr>
        <w:pStyle w:val="divpoint"/>
        <w:numPr>
          <w:ilvl w:val="1"/>
          <w:numId w:val="11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kompletność;</w:t>
      </w:r>
    </w:p>
    <w:p w14:paraId="2F98D265" w14:textId="77777777" w:rsidR="00220E42" w:rsidRPr="00766462" w:rsidRDefault="00220E42" w:rsidP="00036F00">
      <w:pPr>
        <w:pStyle w:val="divpoint"/>
        <w:numPr>
          <w:ilvl w:val="1"/>
          <w:numId w:val="11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poufność;</w:t>
      </w:r>
    </w:p>
    <w:p w14:paraId="14CC3D51" w14:textId="77777777" w:rsidR="00220E42" w:rsidRPr="00766462" w:rsidRDefault="00220E42" w:rsidP="00036F00">
      <w:pPr>
        <w:pStyle w:val="divpoint"/>
        <w:numPr>
          <w:ilvl w:val="1"/>
          <w:numId w:val="11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dostępność.</w:t>
      </w:r>
    </w:p>
    <w:p w14:paraId="7A5910FB" w14:textId="77777777" w:rsidR="00220E42" w:rsidRPr="00766462" w:rsidRDefault="00220E42" w:rsidP="00036F00">
      <w:pPr>
        <w:pStyle w:val="divparagraph"/>
        <w:numPr>
          <w:ilvl w:val="0"/>
          <w:numId w:val="11"/>
        </w:numPr>
        <w:tabs>
          <w:tab w:val="clear" w:pos="720"/>
          <w:tab w:val="num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Wskazane kryteria w ust. 3 nie stanowią katalogu zamkniętego.</w:t>
      </w:r>
    </w:p>
    <w:p w14:paraId="45ED751A" w14:textId="77777777" w:rsidR="00220E42" w:rsidRPr="00766462" w:rsidRDefault="00220E42" w:rsidP="00036F00">
      <w:pPr>
        <w:pStyle w:val="divparagraph"/>
        <w:numPr>
          <w:ilvl w:val="0"/>
          <w:numId w:val="11"/>
        </w:numPr>
        <w:tabs>
          <w:tab w:val="clear" w:pos="720"/>
          <w:tab w:val="num" w:pos="426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W ramach realizowanych zadań audytor wewnętrzny może ustanowić dodatkowe kryteria oceny ustaleń stanu faktycznego.</w:t>
      </w:r>
    </w:p>
    <w:p w14:paraId="41B25377" w14:textId="77777777" w:rsidR="00220E42" w:rsidRPr="00766462" w:rsidRDefault="00220E42" w:rsidP="00D5042E">
      <w:pPr>
        <w:pStyle w:val="divparagraph"/>
        <w:spacing w:line="240" w:lineRule="auto"/>
        <w:jc w:val="both"/>
        <w:rPr>
          <w:rFonts w:ascii="Times New Roman" w:hAnsi="Times New Roman"/>
          <w:sz w:val="24"/>
        </w:rPr>
      </w:pPr>
    </w:p>
    <w:p w14:paraId="7138E115" w14:textId="77777777" w:rsidR="00220E42" w:rsidRPr="00766462" w:rsidRDefault="005B650B" w:rsidP="00036F00">
      <w:pPr>
        <w:spacing w:line="240" w:lineRule="auto"/>
        <w:jc w:val="center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§ 1</w:t>
      </w:r>
      <w:r w:rsidR="00D5042E" w:rsidRPr="00766462">
        <w:rPr>
          <w:rFonts w:ascii="Times New Roman" w:hAnsi="Times New Roman"/>
          <w:sz w:val="24"/>
        </w:rPr>
        <w:t>4</w:t>
      </w:r>
    </w:p>
    <w:p w14:paraId="2E1FCF34" w14:textId="77777777" w:rsidR="00220E42" w:rsidRPr="00766462" w:rsidRDefault="00220E42" w:rsidP="00036F00">
      <w:pPr>
        <w:numPr>
          <w:ilvl w:val="0"/>
          <w:numId w:val="20"/>
        </w:numPr>
        <w:tabs>
          <w:tab w:val="clear" w:pos="720"/>
          <w:tab w:val="num" w:pos="426"/>
        </w:tabs>
        <w:spacing w:line="240" w:lineRule="auto"/>
        <w:ind w:left="284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Wstępny przegląd, polega na zbieraniu informacji o badanej działalności, bez ich szczegółowej weryfikacji.</w:t>
      </w:r>
    </w:p>
    <w:p w14:paraId="155CB903" w14:textId="77777777" w:rsidR="00220E42" w:rsidRPr="00766462" w:rsidRDefault="00220E42" w:rsidP="00036F00">
      <w:pPr>
        <w:numPr>
          <w:ilvl w:val="0"/>
          <w:numId w:val="20"/>
        </w:numPr>
        <w:tabs>
          <w:tab w:val="clear" w:pos="720"/>
          <w:tab w:val="num" w:pos="426"/>
        </w:tabs>
        <w:spacing w:line="240" w:lineRule="auto"/>
        <w:ind w:left="284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Celem wstępnego przeglądu jest w szczególności:</w:t>
      </w:r>
    </w:p>
    <w:p w14:paraId="213267A2" w14:textId="77777777" w:rsidR="00220E42" w:rsidRPr="00766462" w:rsidRDefault="00220E42" w:rsidP="00036F00">
      <w:pPr>
        <w:pStyle w:val="divpoint"/>
        <w:numPr>
          <w:ilvl w:val="1"/>
          <w:numId w:val="11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zrozumienie badanej działalności;</w:t>
      </w:r>
    </w:p>
    <w:p w14:paraId="25BE6687" w14:textId="77777777" w:rsidR="00220E42" w:rsidRPr="00766462" w:rsidRDefault="00220E42" w:rsidP="00036F00">
      <w:pPr>
        <w:pStyle w:val="divpoint"/>
        <w:numPr>
          <w:ilvl w:val="1"/>
          <w:numId w:val="11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wyodrębnienie istotnych obszarów, wymagających szczególnej uwagi w trakcie zadania zapewniającego;</w:t>
      </w:r>
    </w:p>
    <w:p w14:paraId="1470171F" w14:textId="77777777" w:rsidR="00220E42" w:rsidRPr="00766462" w:rsidRDefault="00220E42" w:rsidP="00036F00">
      <w:pPr>
        <w:pStyle w:val="divpoint"/>
        <w:numPr>
          <w:ilvl w:val="1"/>
          <w:numId w:val="11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zidentyfikowanie istniejących mechanizmów kontroli;</w:t>
      </w:r>
    </w:p>
    <w:p w14:paraId="2B33BE14" w14:textId="77777777" w:rsidR="00220E42" w:rsidRPr="00766462" w:rsidRDefault="00220E42" w:rsidP="00036F00">
      <w:pPr>
        <w:pStyle w:val="divpoint"/>
        <w:numPr>
          <w:ilvl w:val="1"/>
          <w:numId w:val="11"/>
        </w:numPr>
        <w:tabs>
          <w:tab w:val="clear" w:pos="108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lastRenderedPageBreak/>
        <w:t>dokonanie identyfikacji i analizy ryzyka;</w:t>
      </w:r>
    </w:p>
    <w:p w14:paraId="7B0FD97B" w14:textId="77777777" w:rsidR="00220E42" w:rsidRPr="00766462" w:rsidRDefault="00220E42" w:rsidP="00220F8C">
      <w:pPr>
        <w:pStyle w:val="divpoint"/>
        <w:numPr>
          <w:ilvl w:val="1"/>
          <w:numId w:val="11"/>
        </w:numPr>
        <w:tabs>
          <w:tab w:val="clear" w:pos="1080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uzyskanie informacji ułatwiających przeprowadzenie zadania audytowego.</w:t>
      </w:r>
    </w:p>
    <w:p w14:paraId="2A174A2E" w14:textId="77777777" w:rsidR="00220E42" w:rsidRPr="00766462" w:rsidRDefault="00220E42" w:rsidP="00036F00">
      <w:pPr>
        <w:pStyle w:val="divparagraph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W ramach wstępnego przeglądu mogą być stosowane techniki przyjęte przez audytora wewnętrznego do zidentyfikowania stanu</w:t>
      </w:r>
      <w:r w:rsidR="00FE1A62" w:rsidRPr="00766462">
        <w:rPr>
          <w:rFonts w:ascii="Times New Roman" w:hAnsi="Times New Roman"/>
          <w:sz w:val="24"/>
        </w:rPr>
        <w:t xml:space="preserve"> faktycznego, jego zrozumienia.</w:t>
      </w:r>
    </w:p>
    <w:p w14:paraId="5A85A259" w14:textId="77777777" w:rsidR="00220E42" w:rsidRPr="00766462" w:rsidRDefault="00220E42" w:rsidP="00D5042E">
      <w:pPr>
        <w:pStyle w:val="divparagraph"/>
        <w:spacing w:line="240" w:lineRule="auto"/>
        <w:jc w:val="both"/>
        <w:rPr>
          <w:rFonts w:ascii="Times New Roman" w:hAnsi="Times New Roman"/>
          <w:sz w:val="24"/>
        </w:rPr>
      </w:pPr>
    </w:p>
    <w:p w14:paraId="53B20FCA" w14:textId="77777777" w:rsidR="00220E42" w:rsidRPr="00766462" w:rsidRDefault="005B650B" w:rsidP="00036F00">
      <w:pPr>
        <w:spacing w:line="240" w:lineRule="auto"/>
        <w:jc w:val="center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§ 1</w:t>
      </w:r>
      <w:r w:rsidR="00D5042E" w:rsidRPr="00766462">
        <w:rPr>
          <w:rFonts w:ascii="Times New Roman" w:hAnsi="Times New Roman"/>
          <w:sz w:val="24"/>
        </w:rPr>
        <w:t>5</w:t>
      </w:r>
    </w:p>
    <w:p w14:paraId="7114A1F4" w14:textId="77777777" w:rsidR="00FE1A62" w:rsidRPr="00766462" w:rsidRDefault="00220E42" w:rsidP="00036F00">
      <w:pPr>
        <w:numPr>
          <w:ilvl w:val="0"/>
          <w:numId w:val="33"/>
        </w:numPr>
        <w:tabs>
          <w:tab w:val="clear" w:pos="720"/>
          <w:tab w:val="num" w:pos="426"/>
        </w:tabs>
        <w:spacing w:line="240" w:lineRule="auto"/>
        <w:ind w:left="284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Po przeprowadzeniu przeglądu wstępnego, </w:t>
      </w:r>
      <w:r w:rsidR="00FE1A62" w:rsidRPr="00766462">
        <w:rPr>
          <w:rFonts w:ascii="Times New Roman" w:hAnsi="Times New Roman"/>
          <w:sz w:val="24"/>
        </w:rPr>
        <w:t>audytor wewnętrzny zawiadamia kierownika komórki audytowanej o:</w:t>
      </w:r>
    </w:p>
    <w:p w14:paraId="3F960B39" w14:textId="7854E438" w:rsidR="006510AD" w:rsidRPr="00766462" w:rsidRDefault="00FE1A62" w:rsidP="00036F00">
      <w:pPr>
        <w:numPr>
          <w:ilvl w:val="1"/>
          <w:numId w:val="33"/>
        </w:numPr>
        <w:tabs>
          <w:tab w:val="num" w:pos="567"/>
        </w:tabs>
        <w:spacing w:line="240" w:lineRule="auto"/>
        <w:ind w:left="567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obszarach działalności objętych </w:t>
      </w:r>
      <w:r w:rsidR="006510AD" w:rsidRPr="00766462">
        <w:rPr>
          <w:rFonts w:ascii="Times New Roman" w:hAnsi="Times New Roman"/>
          <w:sz w:val="24"/>
        </w:rPr>
        <w:t>badaniem audytu wewnętrznego</w:t>
      </w:r>
      <w:r w:rsidR="00220F8C">
        <w:rPr>
          <w:rFonts w:ascii="Times New Roman" w:hAnsi="Times New Roman"/>
          <w:sz w:val="24"/>
        </w:rPr>
        <w:t>,</w:t>
      </w:r>
    </w:p>
    <w:p w14:paraId="7A394DAA" w14:textId="6BC425A9" w:rsidR="006510AD" w:rsidRPr="00766462" w:rsidRDefault="006510AD" w:rsidP="00036F00">
      <w:pPr>
        <w:numPr>
          <w:ilvl w:val="1"/>
          <w:numId w:val="33"/>
        </w:numPr>
        <w:tabs>
          <w:tab w:val="num" w:pos="567"/>
        </w:tabs>
        <w:spacing w:line="240" w:lineRule="auto"/>
        <w:ind w:left="567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kryterium oceny wyników badania audytu wewnętrznego</w:t>
      </w:r>
      <w:r w:rsidR="00220F8C">
        <w:rPr>
          <w:rFonts w:ascii="Times New Roman" w:hAnsi="Times New Roman"/>
          <w:sz w:val="24"/>
        </w:rPr>
        <w:t>,</w:t>
      </w:r>
    </w:p>
    <w:p w14:paraId="0365694C" w14:textId="5EE5C532" w:rsidR="006510AD" w:rsidRPr="00766462" w:rsidRDefault="006510AD" w:rsidP="00036F00">
      <w:pPr>
        <w:numPr>
          <w:ilvl w:val="1"/>
          <w:numId w:val="33"/>
        </w:numPr>
        <w:tabs>
          <w:tab w:val="num" w:pos="567"/>
        </w:tabs>
        <w:spacing w:line="240" w:lineRule="auto"/>
        <w:ind w:left="567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celu badania audytu wewnętrznego</w:t>
      </w:r>
      <w:r w:rsidR="00220F8C">
        <w:rPr>
          <w:rFonts w:ascii="Times New Roman" w:hAnsi="Times New Roman"/>
          <w:sz w:val="24"/>
        </w:rPr>
        <w:t>,</w:t>
      </w:r>
    </w:p>
    <w:p w14:paraId="648549DF" w14:textId="77777777" w:rsidR="006510AD" w:rsidRPr="00766462" w:rsidRDefault="006510AD" w:rsidP="00036F00">
      <w:pPr>
        <w:numPr>
          <w:ilvl w:val="1"/>
          <w:numId w:val="33"/>
        </w:numPr>
        <w:tabs>
          <w:tab w:val="num" w:pos="567"/>
        </w:tabs>
        <w:spacing w:line="240" w:lineRule="auto"/>
        <w:ind w:left="567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planowanego terminu zakończenia audytu wewnętrznego.</w:t>
      </w:r>
    </w:p>
    <w:p w14:paraId="686FD1DE" w14:textId="43297FEA" w:rsidR="00220E42" w:rsidRPr="00766462" w:rsidRDefault="006510AD" w:rsidP="00036F00">
      <w:pPr>
        <w:numPr>
          <w:ilvl w:val="0"/>
          <w:numId w:val="33"/>
        </w:numPr>
        <w:tabs>
          <w:tab w:val="clear" w:pos="720"/>
          <w:tab w:val="num" w:pos="426"/>
        </w:tabs>
        <w:spacing w:line="240" w:lineRule="auto"/>
        <w:ind w:left="284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A</w:t>
      </w:r>
      <w:r w:rsidR="00220E42" w:rsidRPr="00766462">
        <w:rPr>
          <w:rFonts w:ascii="Times New Roman" w:hAnsi="Times New Roman"/>
          <w:sz w:val="24"/>
        </w:rPr>
        <w:t xml:space="preserve">udytor wewnętrzny przygotowuje program zadania zapewniającego, uwzględniając </w:t>
      </w:r>
      <w:r w:rsidR="00261738">
        <w:rPr>
          <w:rFonts w:ascii="Times New Roman" w:hAnsi="Times New Roman"/>
          <w:sz w:val="24"/>
        </w:rPr>
        <w:t xml:space="preserve">                 </w:t>
      </w:r>
      <w:r w:rsidR="00220E42" w:rsidRPr="00766462">
        <w:rPr>
          <w:rFonts w:ascii="Times New Roman" w:hAnsi="Times New Roman"/>
          <w:sz w:val="24"/>
        </w:rPr>
        <w:t>w szczególności:</w:t>
      </w:r>
    </w:p>
    <w:p w14:paraId="24D31408" w14:textId="17BE0D00" w:rsidR="00220E42" w:rsidRPr="00766462" w:rsidRDefault="00220E42" w:rsidP="00036F00">
      <w:pPr>
        <w:pStyle w:val="divpoint"/>
        <w:numPr>
          <w:ilvl w:val="1"/>
          <w:numId w:val="11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wynik przeglądu wstępnego</w:t>
      </w:r>
      <w:r w:rsidR="00220F8C">
        <w:rPr>
          <w:rFonts w:ascii="Times New Roman" w:hAnsi="Times New Roman"/>
          <w:sz w:val="24"/>
        </w:rPr>
        <w:t>,</w:t>
      </w:r>
    </w:p>
    <w:p w14:paraId="50B43D57" w14:textId="7BF669C2" w:rsidR="00220E42" w:rsidRPr="00766462" w:rsidRDefault="00220E42" w:rsidP="00036F00">
      <w:pPr>
        <w:pStyle w:val="divpoint"/>
        <w:numPr>
          <w:ilvl w:val="1"/>
          <w:numId w:val="11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uwagi kierownika komórki audytowanej</w:t>
      </w:r>
      <w:r w:rsidR="00220F8C">
        <w:rPr>
          <w:rFonts w:ascii="Times New Roman" w:hAnsi="Times New Roman"/>
          <w:sz w:val="24"/>
        </w:rPr>
        <w:t>,</w:t>
      </w:r>
    </w:p>
    <w:p w14:paraId="2DA2028E" w14:textId="5088CF67" w:rsidR="00220E42" w:rsidRPr="00766462" w:rsidRDefault="00220E42" w:rsidP="00036F00">
      <w:pPr>
        <w:pStyle w:val="divpoint"/>
        <w:numPr>
          <w:ilvl w:val="1"/>
          <w:numId w:val="11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zasoby niezbędne do przeprowadzenia zadania, w tym ewentualną potrzebę uzyskania pomocy eksperta</w:t>
      </w:r>
      <w:r w:rsidR="00220F8C">
        <w:rPr>
          <w:rFonts w:ascii="Times New Roman" w:hAnsi="Times New Roman"/>
          <w:sz w:val="24"/>
        </w:rPr>
        <w:t>,</w:t>
      </w:r>
    </w:p>
    <w:p w14:paraId="3B48D428" w14:textId="77777777" w:rsidR="00220E42" w:rsidRPr="00766462" w:rsidRDefault="00220E42" w:rsidP="00036F00">
      <w:pPr>
        <w:pStyle w:val="divpoint"/>
        <w:numPr>
          <w:ilvl w:val="1"/>
          <w:numId w:val="11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przewidywany czas trwania zadania.</w:t>
      </w:r>
    </w:p>
    <w:p w14:paraId="73FFE2D0" w14:textId="77777777" w:rsidR="00220E42" w:rsidRPr="00766462" w:rsidRDefault="00220E42" w:rsidP="00D5042E">
      <w:pPr>
        <w:pStyle w:val="divpoint"/>
        <w:spacing w:line="240" w:lineRule="auto"/>
        <w:jc w:val="both"/>
        <w:rPr>
          <w:rFonts w:ascii="Times New Roman" w:hAnsi="Times New Roman"/>
          <w:sz w:val="24"/>
        </w:rPr>
      </w:pPr>
    </w:p>
    <w:p w14:paraId="3AAD2F10" w14:textId="77777777" w:rsidR="00220E42" w:rsidRPr="00766462" w:rsidRDefault="005B650B" w:rsidP="002B7F51">
      <w:pPr>
        <w:spacing w:line="240" w:lineRule="auto"/>
        <w:jc w:val="center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§ 1</w:t>
      </w:r>
      <w:r w:rsidR="00D5042E" w:rsidRPr="00766462">
        <w:rPr>
          <w:rFonts w:ascii="Times New Roman" w:hAnsi="Times New Roman"/>
          <w:sz w:val="24"/>
        </w:rPr>
        <w:t>6</w:t>
      </w:r>
    </w:p>
    <w:p w14:paraId="20F34910" w14:textId="77777777" w:rsidR="00220E42" w:rsidRPr="00766462" w:rsidRDefault="00220E42" w:rsidP="002B7F51">
      <w:pPr>
        <w:pStyle w:val="divparagraph"/>
        <w:numPr>
          <w:ilvl w:val="0"/>
          <w:numId w:val="12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W programie zadania zapewniającego audytor wewnętrzny określa w szczególności:</w:t>
      </w:r>
    </w:p>
    <w:p w14:paraId="3046B2E5" w14:textId="77777777" w:rsidR="00220E42" w:rsidRPr="00766462" w:rsidRDefault="00220E42" w:rsidP="002B7F51">
      <w:pPr>
        <w:pStyle w:val="divpoint"/>
        <w:numPr>
          <w:ilvl w:val="1"/>
          <w:numId w:val="12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temat zadania;</w:t>
      </w:r>
    </w:p>
    <w:p w14:paraId="2349CAFE" w14:textId="77777777" w:rsidR="00220E42" w:rsidRPr="00766462" w:rsidRDefault="00220E42" w:rsidP="002B7F51">
      <w:pPr>
        <w:pStyle w:val="divpoint"/>
        <w:numPr>
          <w:ilvl w:val="1"/>
          <w:numId w:val="12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cel zadania;</w:t>
      </w:r>
    </w:p>
    <w:p w14:paraId="60FD36E8" w14:textId="77777777" w:rsidR="00220E42" w:rsidRPr="00766462" w:rsidRDefault="00220E42" w:rsidP="002B7F51">
      <w:pPr>
        <w:pStyle w:val="divpoint"/>
        <w:numPr>
          <w:ilvl w:val="1"/>
          <w:numId w:val="12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zakres podmiotowy i przedmiotowy zadania;</w:t>
      </w:r>
    </w:p>
    <w:p w14:paraId="6D304ACE" w14:textId="77777777" w:rsidR="00220E42" w:rsidRPr="00766462" w:rsidRDefault="00220E42" w:rsidP="002B7F51">
      <w:pPr>
        <w:pStyle w:val="divpoint"/>
        <w:numPr>
          <w:ilvl w:val="1"/>
          <w:numId w:val="12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istotne ryzyka w obszarze działalności komórki audytowanej objętej zadaniem;</w:t>
      </w:r>
    </w:p>
    <w:p w14:paraId="70B2A995" w14:textId="77777777" w:rsidR="00220E42" w:rsidRPr="00766462" w:rsidRDefault="00220E42" w:rsidP="002B7F51">
      <w:pPr>
        <w:pStyle w:val="divpoint"/>
        <w:numPr>
          <w:ilvl w:val="1"/>
          <w:numId w:val="12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sposób zrealizowania zadania, w szczególności opis doboru próby do badania oraz technik badania;</w:t>
      </w:r>
    </w:p>
    <w:p w14:paraId="1120B6F0" w14:textId="77777777" w:rsidR="00220E42" w:rsidRPr="00766462" w:rsidRDefault="00220E42" w:rsidP="002B7F51">
      <w:pPr>
        <w:pStyle w:val="divpoint"/>
        <w:numPr>
          <w:ilvl w:val="1"/>
          <w:numId w:val="12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uzgodnione kryteria oceny;</w:t>
      </w:r>
    </w:p>
    <w:p w14:paraId="2F16C7C4" w14:textId="77777777" w:rsidR="00220E42" w:rsidRPr="00766462" w:rsidRDefault="00220E42" w:rsidP="002B7F51">
      <w:pPr>
        <w:pStyle w:val="divpoint"/>
        <w:numPr>
          <w:ilvl w:val="1"/>
          <w:numId w:val="12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datę rozpoczęcia i zakończenia zadania.</w:t>
      </w:r>
    </w:p>
    <w:p w14:paraId="17FA74FC" w14:textId="77777777" w:rsidR="00220E42" w:rsidRPr="00766462" w:rsidRDefault="00220E42" w:rsidP="002B7F51">
      <w:pPr>
        <w:pStyle w:val="divparagraph"/>
        <w:numPr>
          <w:ilvl w:val="0"/>
          <w:numId w:val="12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W uzasadnionych przypadkach audytor wewnętrzny może w trakcie realizacji zadania zapewniającego dokonać zmian w jego programie. Zmiany programu powinny być udokumentowane.</w:t>
      </w:r>
    </w:p>
    <w:p w14:paraId="7E66A5A9" w14:textId="77777777" w:rsidR="00220E42" w:rsidRPr="00766462" w:rsidRDefault="00220E42" w:rsidP="002B7F51">
      <w:pPr>
        <w:pStyle w:val="divparagraph"/>
        <w:numPr>
          <w:ilvl w:val="0"/>
          <w:numId w:val="12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Program zadania zapewniającego oraz jego zmiany sporządza audytor wewnętrzny.</w:t>
      </w:r>
    </w:p>
    <w:p w14:paraId="42EE347D" w14:textId="77777777" w:rsidR="00220E42" w:rsidRPr="00766462" w:rsidRDefault="00220E42" w:rsidP="00D5042E">
      <w:pPr>
        <w:pStyle w:val="divparagraph"/>
        <w:spacing w:line="240" w:lineRule="auto"/>
        <w:jc w:val="both"/>
        <w:rPr>
          <w:rFonts w:ascii="Times New Roman" w:hAnsi="Times New Roman"/>
          <w:sz w:val="24"/>
        </w:rPr>
      </w:pPr>
    </w:p>
    <w:p w14:paraId="47606F0F" w14:textId="77777777" w:rsidR="00220E42" w:rsidRPr="00766462" w:rsidRDefault="005B650B" w:rsidP="002B7F51">
      <w:pPr>
        <w:spacing w:line="240" w:lineRule="auto"/>
        <w:jc w:val="center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§ 1</w:t>
      </w:r>
      <w:r w:rsidR="00D5042E" w:rsidRPr="00766462">
        <w:rPr>
          <w:rFonts w:ascii="Times New Roman" w:hAnsi="Times New Roman"/>
          <w:sz w:val="24"/>
        </w:rPr>
        <w:t>7</w:t>
      </w:r>
    </w:p>
    <w:p w14:paraId="59916F82" w14:textId="77777777" w:rsidR="00220E42" w:rsidRPr="00766462" w:rsidRDefault="00220E42" w:rsidP="002B7F51">
      <w:pPr>
        <w:numPr>
          <w:ilvl w:val="0"/>
          <w:numId w:val="18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Audytor wewnętrzny informuje audytowanego o rozpoczęciu realizacji zadania audytowego.</w:t>
      </w:r>
    </w:p>
    <w:p w14:paraId="3B6FBEFF" w14:textId="77777777" w:rsidR="00220E42" w:rsidRPr="00766462" w:rsidRDefault="00220E42" w:rsidP="002B7F51">
      <w:pPr>
        <w:numPr>
          <w:ilvl w:val="0"/>
          <w:numId w:val="18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Audytor wewnętrzny podejmuje czynności audytowe zmierzające do realizacji zadania audytowego.</w:t>
      </w:r>
    </w:p>
    <w:p w14:paraId="48FEFE46" w14:textId="77777777" w:rsidR="00220E42" w:rsidRPr="00766462" w:rsidRDefault="00220E42" w:rsidP="002B7F51">
      <w:pPr>
        <w:numPr>
          <w:ilvl w:val="0"/>
          <w:numId w:val="18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Audytor wewnętrzny gromadzi dokumentację zadania audytowego w szczególności poprzez gromadzenie informacji i dokumentów w oparciu o zasady wynikające z § 3.</w:t>
      </w:r>
    </w:p>
    <w:p w14:paraId="796DA1C3" w14:textId="77777777" w:rsidR="00220E42" w:rsidRPr="00766462" w:rsidRDefault="00220E42" w:rsidP="00D5042E">
      <w:pPr>
        <w:spacing w:line="240" w:lineRule="auto"/>
        <w:rPr>
          <w:rFonts w:ascii="Times New Roman" w:hAnsi="Times New Roman"/>
          <w:sz w:val="24"/>
        </w:rPr>
      </w:pPr>
    </w:p>
    <w:p w14:paraId="7DE3A9FA" w14:textId="77777777" w:rsidR="00220E42" w:rsidRPr="00766462" w:rsidRDefault="005B650B" w:rsidP="002B7F51">
      <w:pPr>
        <w:spacing w:line="240" w:lineRule="auto"/>
        <w:jc w:val="center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§ </w:t>
      </w:r>
      <w:r w:rsidR="00D5042E" w:rsidRPr="00766462">
        <w:rPr>
          <w:rFonts w:ascii="Times New Roman" w:hAnsi="Times New Roman"/>
          <w:sz w:val="24"/>
        </w:rPr>
        <w:t>18</w:t>
      </w:r>
    </w:p>
    <w:p w14:paraId="21FCCAA4" w14:textId="77777777" w:rsidR="00220E42" w:rsidRPr="00766462" w:rsidRDefault="00220E42" w:rsidP="002B7F51">
      <w:pPr>
        <w:spacing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Sposób klasyfikacji ustaleń:</w:t>
      </w:r>
    </w:p>
    <w:p w14:paraId="79F6C1ED" w14:textId="4B3623F9" w:rsidR="00220E42" w:rsidRPr="00766462" w:rsidRDefault="00261738" w:rsidP="00261738">
      <w:pPr>
        <w:pStyle w:val="divpoint"/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220E42" w:rsidRPr="00766462">
        <w:rPr>
          <w:rFonts w:ascii="Times New Roman" w:hAnsi="Times New Roman"/>
          <w:sz w:val="24"/>
        </w:rPr>
        <w:t xml:space="preserve">ysoki priorytet ustalenia - stwierdzono istotną słabość systemu kontroli lub zarządzania, która doprowadziła lub z dużym prawdopodobieństwem może prowadzić do: </w:t>
      </w:r>
    </w:p>
    <w:p w14:paraId="0A7AA4D3" w14:textId="77777777" w:rsidR="00220E42" w:rsidRPr="00766462" w:rsidRDefault="00220E42" w:rsidP="002B7F51">
      <w:pPr>
        <w:pStyle w:val="divpkt"/>
        <w:numPr>
          <w:ilvl w:val="1"/>
          <w:numId w:val="25"/>
        </w:numPr>
        <w:tabs>
          <w:tab w:val="clear" w:pos="1080"/>
        </w:tabs>
        <w:spacing w:line="240" w:lineRule="auto"/>
        <w:ind w:left="567" w:hanging="283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poważnych strat finansowych stanowiących naruszenie dyscypliny finansów publicznych, </w:t>
      </w:r>
    </w:p>
    <w:p w14:paraId="1E11F2B8" w14:textId="11B4E8F9" w:rsidR="00220E42" w:rsidRPr="00766462" w:rsidRDefault="00220E42" w:rsidP="002B7F51">
      <w:pPr>
        <w:pStyle w:val="divpkt"/>
        <w:numPr>
          <w:ilvl w:val="1"/>
          <w:numId w:val="25"/>
        </w:numPr>
        <w:tabs>
          <w:tab w:val="clear" w:pos="1080"/>
        </w:tabs>
        <w:spacing w:line="240" w:lineRule="auto"/>
        <w:ind w:left="567" w:hanging="283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udzielenia zamówienia publicznego niezgodnie z ustawą z dnia 29 stycznia 2004r</w:t>
      </w:r>
      <w:r w:rsidR="00261738">
        <w:rPr>
          <w:rFonts w:ascii="Times New Roman" w:hAnsi="Times New Roman"/>
          <w:sz w:val="24"/>
        </w:rPr>
        <w:t>.</w:t>
      </w:r>
      <w:r w:rsidRPr="00766462">
        <w:rPr>
          <w:rFonts w:ascii="Times New Roman" w:hAnsi="Times New Roman"/>
          <w:sz w:val="24"/>
        </w:rPr>
        <w:t xml:space="preserve"> </w:t>
      </w:r>
      <w:r w:rsidRPr="00766462">
        <w:rPr>
          <w:rFonts w:ascii="Times New Roman" w:hAnsi="Times New Roman"/>
          <w:sz w:val="24"/>
        </w:rPr>
        <w:lastRenderedPageBreak/>
        <w:t xml:space="preserve">Prawo zamówień publicznych, co podlega odpowiedzialności z tytułu naruszenia dyscypliny finansów publicznych, </w:t>
      </w:r>
    </w:p>
    <w:p w14:paraId="31993BEF" w14:textId="77777777" w:rsidR="00220E42" w:rsidRPr="00766462" w:rsidRDefault="00220E42" w:rsidP="002B7F51">
      <w:pPr>
        <w:pStyle w:val="divpkt"/>
        <w:numPr>
          <w:ilvl w:val="1"/>
          <w:numId w:val="25"/>
        </w:numPr>
        <w:tabs>
          <w:tab w:val="clear" w:pos="1080"/>
        </w:tabs>
        <w:spacing w:line="240" w:lineRule="auto"/>
        <w:ind w:left="567" w:hanging="283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wystąpienia działań skutkujących poniesieniem odpowiedzialności karnej lub cywilnej, </w:t>
      </w:r>
    </w:p>
    <w:p w14:paraId="5E9D176A" w14:textId="77777777" w:rsidR="00220E42" w:rsidRPr="00766462" w:rsidRDefault="00220E42" w:rsidP="002B7F51">
      <w:pPr>
        <w:pStyle w:val="divpkt"/>
        <w:numPr>
          <w:ilvl w:val="1"/>
          <w:numId w:val="25"/>
        </w:numPr>
        <w:tabs>
          <w:tab w:val="clear" w:pos="1080"/>
        </w:tabs>
        <w:spacing w:line="240" w:lineRule="auto"/>
        <w:ind w:left="567" w:hanging="283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wystąpienia wydatków niekwalifikowalnych w ramach programów/projektów realizowanych w komórce audytowanej, a współfinansowanych z funduszy europejskich, </w:t>
      </w:r>
    </w:p>
    <w:p w14:paraId="4B98244F" w14:textId="77777777" w:rsidR="00220E42" w:rsidRPr="00766462" w:rsidRDefault="00220E42" w:rsidP="002B7F51">
      <w:pPr>
        <w:pStyle w:val="divpkt"/>
        <w:numPr>
          <w:ilvl w:val="1"/>
          <w:numId w:val="25"/>
        </w:numPr>
        <w:tabs>
          <w:tab w:val="clear" w:pos="1080"/>
        </w:tabs>
        <w:spacing w:line="240" w:lineRule="auto"/>
        <w:ind w:left="567" w:hanging="283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braku nadzoru i kontroli nad badanym procesem, </w:t>
      </w:r>
    </w:p>
    <w:p w14:paraId="26B5CCA2" w14:textId="6F497A6E" w:rsidR="00220E42" w:rsidRPr="00766462" w:rsidRDefault="00220E42" w:rsidP="002B7F51">
      <w:pPr>
        <w:pStyle w:val="divpkt"/>
        <w:numPr>
          <w:ilvl w:val="1"/>
          <w:numId w:val="25"/>
        </w:numPr>
        <w:tabs>
          <w:tab w:val="clear" w:pos="1080"/>
        </w:tabs>
        <w:spacing w:line="240" w:lineRule="auto"/>
        <w:ind w:left="567" w:hanging="283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utraty zaufania społecznego</w:t>
      </w:r>
      <w:r w:rsidR="00261738">
        <w:rPr>
          <w:rFonts w:ascii="Times New Roman" w:hAnsi="Times New Roman"/>
          <w:sz w:val="24"/>
        </w:rPr>
        <w:t>.</w:t>
      </w:r>
      <w:r w:rsidRPr="00766462">
        <w:rPr>
          <w:rFonts w:ascii="Times New Roman" w:hAnsi="Times New Roman"/>
          <w:sz w:val="24"/>
        </w:rPr>
        <w:t xml:space="preserve"> </w:t>
      </w:r>
    </w:p>
    <w:p w14:paraId="277825D7" w14:textId="789B506C" w:rsidR="00220E42" w:rsidRPr="00766462" w:rsidRDefault="00261738" w:rsidP="002B7F51">
      <w:pPr>
        <w:pStyle w:val="divpoint"/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Ś</w:t>
      </w:r>
      <w:r w:rsidR="00220E42" w:rsidRPr="00766462">
        <w:rPr>
          <w:rFonts w:ascii="Times New Roman" w:hAnsi="Times New Roman"/>
          <w:sz w:val="24"/>
        </w:rPr>
        <w:t xml:space="preserve">redni priorytet ustalenia - stwierdzono takie słabości systemu kontroli lub zarządzania, które doprowadziły lub mogą doprowadzić do: </w:t>
      </w:r>
    </w:p>
    <w:p w14:paraId="47506B6B" w14:textId="77777777" w:rsidR="00220E42" w:rsidRPr="00766462" w:rsidRDefault="00220E42" w:rsidP="002B7F51">
      <w:pPr>
        <w:pStyle w:val="divpkt"/>
        <w:numPr>
          <w:ilvl w:val="1"/>
          <w:numId w:val="25"/>
        </w:numPr>
        <w:tabs>
          <w:tab w:val="num" w:pos="567"/>
        </w:tabs>
        <w:spacing w:line="240" w:lineRule="auto"/>
        <w:ind w:left="567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strat finansowych nieprzekraczających kwoty skutkującej odpowiedzialnością z tytułu naruszenia dyscypliny finansów publicznych, </w:t>
      </w:r>
    </w:p>
    <w:p w14:paraId="7335B831" w14:textId="77777777" w:rsidR="00220E42" w:rsidRPr="00766462" w:rsidRDefault="00220E42" w:rsidP="002B7F51">
      <w:pPr>
        <w:pStyle w:val="divpkt"/>
        <w:numPr>
          <w:ilvl w:val="1"/>
          <w:numId w:val="25"/>
        </w:numPr>
        <w:tabs>
          <w:tab w:val="num" w:pos="567"/>
        </w:tabs>
        <w:spacing w:line="240" w:lineRule="auto"/>
        <w:ind w:left="567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niskiego poziomu nadzoru i kontroli nad badanym procesem, </w:t>
      </w:r>
    </w:p>
    <w:p w14:paraId="6EE82536" w14:textId="77777777" w:rsidR="00220E42" w:rsidRPr="00766462" w:rsidRDefault="00220E42" w:rsidP="002B7F51">
      <w:pPr>
        <w:pStyle w:val="divpkt"/>
        <w:numPr>
          <w:ilvl w:val="1"/>
          <w:numId w:val="25"/>
        </w:numPr>
        <w:tabs>
          <w:tab w:val="num" w:pos="567"/>
        </w:tabs>
        <w:spacing w:line="240" w:lineRule="auto"/>
        <w:ind w:left="567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wystąpienia działań skutkujących poniesieniem odpowiedzialności dyscyplinarnej; </w:t>
      </w:r>
    </w:p>
    <w:p w14:paraId="5AE87ABB" w14:textId="77777777" w:rsidR="00220E42" w:rsidRPr="00766462" w:rsidRDefault="00220E42" w:rsidP="002B7F51">
      <w:pPr>
        <w:pStyle w:val="divpkt"/>
        <w:numPr>
          <w:ilvl w:val="1"/>
          <w:numId w:val="25"/>
        </w:numPr>
        <w:tabs>
          <w:tab w:val="num" w:pos="567"/>
        </w:tabs>
        <w:spacing w:line="240" w:lineRule="auto"/>
        <w:ind w:left="567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naruszenia zapisów ustawy z dnia 29 stycznia 2004 r. Prawo zamówień publicznych, </w:t>
      </w:r>
    </w:p>
    <w:p w14:paraId="23B94A5A" w14:textId="77777777" w:rsidR="00220E42" w:rsidRPr="00766462" w:rsidRDefault="00220E42" w:rsidP="002B7F51">
      <w:pPr>
        <w:pStyle w:val="divpkt"/>
        <w:numPr>
          <w:ilvl w:val="1"/>
          <w:numId w:val="25"/>
        </w:numPr>
        <w:tabs>
          <w:tab w:val="num" w:pos="567"/>
        </w:tabs>
        <w:spacing w:line="240" w:lineRule="auto"/>
        <w:ind w:left="567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negatywnej opinii społecznej (np. negatywne publikacje w mediach), </w:t>
      </w:r>
    </w:p>
    <w:p w14:paraId="1666202F" w14:textId="232D8EAE" w:rsidR="00220E42" w:rsidRPr="00766462" w:rsidRDefault="00220E42" w:rsidP="002B7F51">
      <w:pPr>
        <w:pStyle w:val="divpkt"/>
        <w:numPr>
          <w:ilvl w:val="1"/>
          <w:numId w:val="25"/>
        </w:numPr>
        <w:tabs>
          <w:tab w:val="num" w:pos="567"/>
        </w:tabs>
        <w:spacing w:line="240" w:lineRule="auto"/>
        <w:ind w:left="567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działania niezgodnego z prawem unijnym ale nie skutkującego wystąpieniem wydatków niekwalifikowalnych</w:t>
      </w:r>
      <w:r w:rsidR="00261738">
        <w:rPr>
          <w:rFonts w:ascii="Times New Roman" w:hAnsi="Times New Roman"/>
          <w:sz w:val="24"/>
        </w:rPr>
        <w:t>.</w:t>
      </w:r>
      <w:r w:rsidRPr="00766462">
        <w:rPr>
          <w:rFonts w:ascii="Times New Roman" w:hAnsi="Times New Roman"/>
          <w:sz w:val="24"/>
        </w:rPr>
        <w:t xml:space="preserve"> </w:t>
      </w:r>
    </w:p>
    <w:p w14:paraId="66ED7B78" w14:textId="5499CA1B" w:rsidR="00220E42" w:rsidRPr="00766462" w:rsidRDefault="00261738" w:rsidP="002B7F51">
      <w:pPr>
        <w:pStyle w:val="divpoint"/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="00220E42" w:rsidRPr="00766462">
        <w:rPr>
          <w:rFonts w:ascii="Times New Roman" w:hAnsi="Times New Roman"/>
          <w:sz w:val="24"/>
        </w:rPr>
        <w:t>iski priorytet ustalenia - stwierdzono słabości systemu kontroli lub zarządzania, których usunięcie usprawni jakość/efektywność badanej komórki audytowanej lub badanego procesu.</w:t>
      </w:r>
    </w:p>
    <w:p w14:paraId="3FA6A6FA" w14:textId="77777777" w:rsidR="00220E42" w:rsidRPr="00766462" w:rsidRDefault="00220E42" w:rsidP="00D5042E">
      <w:pPr>
        <w:spacing w:line="240" w:lineRule="auto"/>
        <w:rPr>
          <w:rFonts w:ascii="Times New Roman" w:hAnsi="Times New Roman"/>
          <w:sz w:val="24"/>
        </w:rPr>
      </w:pPr>
    </w:p>
    <w:p w14:paraId="77608C60" w14:textId="77777777" w:rsidR="00220E42" w:rsidRPr="00766462" w:rsidRDefault="005B650B" w:rsidP="002B7F51">
      <w:pPr>
        <w:spacing w:line="240" w:lineRule="auto"/>
        <w:jc w:val="center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§ </w:t>
      </w:r>
      <w:r w:rsidR="00D5042E" w:rsidRPr="00766462">
        <w:rPr>
          <w:rFonts w:ascii="Times New Roman" w:hAnsi="Times New Roman"/>
          <w:sz w:val="24"/>
        </w:rPr>
        <w:t>19</w:t>
      </w:r>
    </w:p>
    <w:p w14:paraId="4DF62A9F" w14:textId="0F7FD9A8" w:rsidR="00220E42" w:rsidRPr="00766462" w:rsidRDefault="00220E42" w:rsidP="002B7F51">
      <w:pPr>
        <w:pStyle w:val="divparagraph"/>
        <w:numPr>
          <w:ilvl w:val="0"/>
          <w:numId w:val="26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Do technik wykorzystywanych w przeprowadzanym zadaniu audytowym zaliczyć należy </w:t>
      </w:r>
      <w:r w:rsidR="00261738">
        <w:rPr>
          <w:rFonts w:ascii="Times New Roman" w:hAnsi="Times New Roman"/>
          <w:sz w:val="24"/>
        </w:rPr>
        <w:t xml:space="preserve">                 </w:t>
      </w:r>
      <w:r w:rsidRPr="00766462">
        <w:rPr>
          <w:rFonts w:ascii="Times New Roman" w:hAnsi="Times New Roman"/>
          <w:sz w:val="24"/>
        </w:rPr>
        <w:t>w szczególności:</w:t>
      </w:r>
    </w:p>
    <w:p w14:paraId="77CDF764" w14:textId="77777777" w:rsidR="00220E42" w:rsidRPr="00766462" w:rsidRDefault="00220E42" w:rsidP="002B7F51">
      <w:pPr>
        <w:pStyle w:val="divpoint"/>
        <w:numPr>
          <w:ilvl w:val="1"/>
          <w:numId w:val="26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analizę porównawczą - porównanie danych wychodzących z różnych źródeł, celem identyfikacji nietypowych sytuacji lub odchyleń od sytuacji pożądanej;</w:t>
      </w:r>
    </w:p>
    <w:p w14:paraId="3398AB2B" w14:textId="554028B3" w:rsidR="00220E42" w:rsidRPr="00766462" w:rsidRDefault="00220E42" w:rsidP="002B7F51">
      <w:pPr>
        <w:pStyle w:val="divpoint"/>
        <w:numPr>
          <w:ilvl w:val="1"/>
          <w:numId w:val="26"/>
        </w:numPr>
        <w:tabs>
          <w:tab w:val="num" w:pos="567"/>
        </w:tabs>
        <w:spacing w:line="240" w:lineRule="auto"/>
        <w:ind w:left="567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procedury analityczne - narzędzie do oceny zebranych danych i informacji w trakcie badania. Technika ta polega na analizie relacji pomiędzy danymi finansowymi lub danymi niefinansowymi z różnych okresów lub różnych komórek organizacyjnych lub innych danych zależnych, która dokonywana jest w celu stwierdzenia zgodności </w:t>
      </w:r>
      <w:r w:rsidR="00261738">
        <w:rPr>
          <w:rFonts w:ascii="Times New Roman" w:hAnsi="Times New Roman"/>
          <w:sz w:val="24"/>
        </w:rPr>
        <w:t xml:space="preserve">                        </w:t>
      </w:r>
      <w:r w:rsidRPr="00766462">
        <w:rPr>
          <w:rFonts w:ascii="Times New Roman" w:hAnsi="Times New Roman"/>
          <w:sz w:val="24"/>
        </w:rPr>
        <w:t xml:space="preserve">i przewidywanych tendencji, bądź znaczących odchyleń i niespodziewanych związków, np.: </w:t>
      </w:r>
    </w:p>
    <w:p w14:paraId="02EB6392" w14:textId="77777777" w:rsidR="00220E42" w:rsidRPr="00766462" w:rsidRDefault="00220E42" w:rsidP="002B7F51">
      <w:pPr>
        <w:pStyle w:val="divpkt"/>
        <w:numPr>
          <w:ilvl w:val="2"/>
          <w:numId w:val="26"/>
        </w:numPr>
        <w:tabs>
          <w:tab w:val="num" w:pos="851"/>
        </w:tabs>
        <w:spacing w:line="240" w:lineRule="auto"/>
        <w:ind w:left="851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porównanie wyników takich jak przychody, wydatki, itp., tej samej komórki organizacyjnej z okresu na okres, </w:t>
      </w:r>
    </w:p>
    <w:p w14:paraId="1B578E71" w14:textId="38A49EDE" w:rsidR="00220E42" w:rsidRPr="00766462" w:rsidRDefault="00220E42" w:rsidP="002B7F51">
      <w:pPr>
        <w:pStyle w:val="divpkt"/>
        <w:numPr>
          <w:ilvl w:val="2"/>
          <w:numId w:val="26"/>
        </w:numPr>
        <w:tabs>
          <w:tab w:val="num" w:pos="851"/>
        </w:tabs>
        <w:spacing w:line="240" w:lineRule="auto"/>
        <w:ind w:left="851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ocena zmian wyników, które są uzależnione lub podlegają wpływom innych czynników, jeżeli np. liczba pracowników zwiększyła się w stosunku </w:t>
      </w:r>
      <w:r w:rsidR="00261738">
        <w:rPr>
          <w:rFonts w:ascii="Times New Roman" w:hAnsi="Times New Roman"/>
          <w:sz w:val="24"/>
        </w:rPr>
        <w:t xml:space="preserve">                               </w:t>
      </w:r>
      <w:r w:rsidRPr="00766462">
        <w:rPr>
          <w:rFonts w:ascii="Times New Roman" w:hAnsi="Times New Roman"/>
          <w:sz w:val="24"/>
        </w:rPr>
        <w:t>do poprzedniego okresu, koszty wynagrodzeń powinny też wzrosnąć obok ich naturalnego zwiększenia wskutek podwyżek, inflacji, itp.;</w:t>
      </w:r>
    </w:p>
    <w:p w14:paraId="09003396" w14:textId="77777777" w:rsidR="00220E42" w:rsidRPr="00766462" w:rsidRDefault="00220E42" w:rsidP="002B7F51">
      <w:pPr>
        <w:pStyle w:val="divpkt"/>
        <w:numPr>
          <w:ilvl w:val="1"/>
          <w:numId w:val="26"/>
        </w:numPr>
        <w:tabs>
          <w:tab w:val="num" w:pos="567"/>
        </w:tabs>
        <w:spacing w:line="240" w:lineRule="auto"/>
        <w:ind w:left="567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testy kroczące (walk-</w:t>
      </w:r>
      <w:proofErr w:type="spellStart"/>
      <w:r w:rsidRPr="00766462">
        <w:rPr>
          <w:rFonts w:ascii="Times New Roman" w:hAnsi="Times New Roman"/>
          <w:sz w:val="24"/>
        </w:rPr>
        <w:t>through</w:t>
      </w:r>
      <w:proofErr w:type="spellEnd"/>
      <w:r w:rsidRPr="00766462">
        <w:rPr>
          <w:rFonts w:ascii="Times New Roman" w:hAnsi="Times New Roman"/>
          <w:sz w:val="24"/>
        </w:rPr>
        <w:t>) - powtarzanie konkretnych mechanizmów kontroli, które umożliwiają sprawdzenia procesu od jego początku, aż do końca. Testy te potwierdzają prawidłowość opisu systemu, jakim dysponuje audytor wewnętrzny i gwarantują pełne zrozumienie systemu. Testy te mogą być wykorzystywane do zbadania niewielkiej ilości operacji;</w:t>
      </w:r>
    </w:p>
    <w:p w14:paraId="67C7C440" w14:textId="77777777" w:rsidR="00220E42" w:rsidRPr="00766462" w:rsidRDefault="00220E42" w:rsidP="002B7F51">
      <w:pPr>
        <w:pStyle w:val="divpkt"/>
        <w:numPr>
          <w:ilvl w:val="1"/>
          <w:numId w:val="26"/>
        </w:numPr>
        <w:tabs>
          <w:tab w:val="num" w:pos="567"/>
        </w:tabs>
        <w:spacing w:line="240" w:lineRule="auto"/>
        <w:ind w:left="567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uzyskiwanie wyjaśnień i informacji od pracowników komórki audytowanej;</w:t>
      </w:r>
    </w:p>
    <w:p w14:paraId="75C0C561" w14:textId="77777777" w:rsidR="00220E42" w:rsidRPr="00766462" w:rsidRDefault="00220E42" w:rsidP="002B7F51">
      <w:pPr>
        <w:pStyle w:val="divpkt"/>
        <w:numPr>
          <w:ilvl w:val="1"/>
          <w:numId w:val="26"/>
        </w:numPr>
        <w:tabs>
          <w:tab w:val="num" w:pos="567"/>
        </w:tabs>
        <w:spacing w:line="240" w:lineRule="auto"/>
        <w:ind w:left="567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obserwację/oględziny - wizytacja pomieszczeń, miejsca realizacji konkretnego zadania, miejsca realizacji projektu/inwestycji czy innego przedsięwzięcia. Stosowanie tej techniki może polegać również na obserwowaniu wykonywania zadań przez pracowników komórek/jednostek audytowanych, bądź na przeglądaniu ewidencji, rejestrów i sprawozdań;</w:t>
      </w:r>
    </w:p>
    <w:p w14:paraId="7F611D49" w14:textId="77777777" w:rsidR="00220E42" w:rsidRPr="00766462" w:rsidRDefault="00220E42" w:rsidP="000C1F7C">
      <w:pPr>
        <w:pStyle w:val="divpkt"/>
        <w:numPr>
          <w:ilvl w:val="1"/>
          <w:numId w:val="26"/>
        </w:numPr>
        <w:tabs>
          <w:tab w:val="clear" w:pos="1080"/>
          <w:tab w:val="num" w:pos="567"/>
        </w:tabs>
        <w:spacing w:line="240" w:lineRule="auto"/>
        <w:ind w:left="567" w:hanging="283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lastRenderedPageBreak/>
        <w:t>rekonstrukcję wydarzeń lub obliczeń pozwalającą ocenić dokładność i prawidłowość zastosowanych działań oraz wiarygodność wyników;</w:t>
      </w:r>
    </w:p>
    <w:p w14:paraId="4BAD6DE2" w14:textId="142FA73D" w:rsidR="00220E42" w:rsidRPr="00766462" w:rsidRDefault="00220E42" w:rsidP="000C1F7C">
      <w:pPr>
        <w:pStyle w:val="divpkt"/>
        <w:numPr>
          <w:ilvl w:val="1"/>
          <w:numId w:val="26"/>
        </w:numPr>
        <w:tabs>
          <w:tab w:val="clear" w:pos="1080"/>
          <w:tab w:val="num" w:pos="567"/>
        </w:tabs>
        <w:spacing w:line="240" w:lineRule="auto"/>
        <w:ind w:left="567" w:hanging="283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sprawdzanie rzetelności informacji przez porównanie jej z informacją pochodzącą </w:t>
      </w:r>
      <w:r w:rsidR="00261738">
        <w:rPr>
          <w:rFonts w:ascii="Times New Roman" w:hAnsi="Times New Roman"/>
          <w:sz w:val="24"/>
        </w:rPr>
        <w:t xml:space="preserve">                   </w:t>
      </w:r>
      <w:r w:rsidRPr="00766462">
        <w:rPr>
          <w:rFonts w:ascii="Times New Roman" w:hAnsi="Times New Roman"/>
          <w:sz w:val="24"/>
        </w:rPr>
        <w:t>z innego źródła;</w:t>
      </w:r>
    </w:p>
    <w:p w14:paraId="575D5463" w14:textId="77777777" w:rsidR="00220E42" w:rsidRPr="00766462" w:rsidRDefault="00220E42" w:rsidP="000C1F7C">
      <w:pPr>
        <w:pStyle w:val="divpkt"/>
        <w:numPr>
          <w:ilvl w:val="1"/>
          <w:numId w:val="26"/>
        </w:numPr>
        <w:tabs>
          <w:tab w:val="clear" w:pos="1080"/>
          <w:tab w:val="num" w:pos="567"/>
        </w:tabs>
        <w:spacing w:line="240" w:lineRule="auto"/>
        <w:ind w:left="567" w:hanging="283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porównanie określonych zbiorów danych w celu wykrycia operacji nieprawidłowych lub wymagających wyjaśnienia;</w:t>
      </w:r>
    </w:p>
    <w:p w14:paraId="327B3946" w14:textId="77777777" w:rsidR="00220E42" w:rsidRPr="00766462" w:rsidRDefault="00220E42" w:rsidP="000C1F7C">
      <w:pPr>
        <w:pStyle w:val="divpkt"/>
        <w:numPr>
          <w:ilvl w:val="1"/>
          <w:numId w:val="26"/>
        </w:numPr>
        <w:tabs>
          <w:tab w:val="clear" w:pos="1080"/>
          <w:tab w:val="num" w:pos="567"/>
        </w:tabs>
        <w:spacing w:line="240" w:lineRule="auto"/>
        <w:ind w:left="567" w:hanging="283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badanie próbek - polega na pobieraniu do badania próbek losowych;</w:t>
      </w:r>
    </w:p>
    <w:p w14:paraId="3C510E11" w14:textId="77777777" w:rsidR="00220E42" w:rsidRPr="00766462" w:rsidRDefault="00220E42" w:rsidP="000C1F7C">
      <w:pPr>
        <w:pStyle w:val="divpkt"/>
        <w:numPr>
          <w:ilvl w:val="1"/>
          <w:numId w:val="26"/>
        </w:numPr>
        <w:tabs>
          <w:tab w:val="clear" w:pos="1080"/>
          <w:tab w:val="num" w:pos="567"/>
        </w:tabs>
        <w:spacing w:line="240" w:lineRule="auto"/>
        <w:ind w:left="567" w:hanging="283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przeprowadzenie testów.</w:t>
      </w:r>
    </w:p>
    <w:p w14:paraId="0C9581A3" w14:textId="77777777" w:rsidR="00220E42" w:rsidRPr="00766462" w:rsidRDefault="00220E42" w:rsidP="000C1F7C">
      <w:pPr>
        <w:pStyle w:val="divpkt"/>
        <w:numPr>
          <w:ilvl w:val="0"/>
          <w:numId w:val="26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Wskazane techniki badania nie stanowią katalogu zamkniętego; powinno się stosować techniki, których zastosowanie jest adekwatne do specyfiki badanej działalności lub służy lepszej</w:t>
      </w:r>
      <w:r w:rsidR="006510AD" w:rsidRPr="00766462">
        <w:rPr>
          <w:rFonts w:ascii="Times New Roman" w:hAnsi="Times New Roman"/>
          <w:sz w:val="24"/>
        </w:rPr>
        <w:t xml:space="preserve"> realizacji zadania audytowego</w:t>
      </w:r>
      <w:r w:rsidRPr="00766462">
        <w:rPr>
          <w:rFonts w:ascii="Times New Roman" w:hAnsi="Times New Roman"/>
          <w:sz w:val="24"/>
        </w:rPr>
        <w:t>.</w:t>
      </w:r>
    </w:p>
    <w:p w14:paraId="5E9B0D6D" w14:textId="77777777" w:rsidR="00220E42" w:rsidRPr="00766462" w:rsidRDefault="00220E42" w:rsidP="00D5042E">
      <w:pPr>
        <w:spacing w:line="240" w:lineRule="auto"/>
        <w:rPr>
          <w:rFonts w:ascii="Times New Roman" w:hAnsi="Times New Roman"/>
          <w:sz w:val="24"/>
        </w:rPr>
      </w:pPr>
    </w:p>
    <w:p w14:paraId="7D5EE5D0" w14:textId="77777777" w:rsidR="00220E42" w:rsidRPr="00766462" w:rsidRDefault="005B650B" w:rsidP="000C1F7C">
      <w:pPr>
        <w:spacing w:line="240" w:lineRule="auto"/>
        <w:jc w:val="center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§ 2</w:t>
      </w:r>
      <w:r w:rsidR="00D5042E" w:rsidRPr="00766462">
        <w:rPr>
          <w:rFonts w:ascii="Times New Roman" w:hAnsi="Times New Roman"/>
          <w:sz w:val="24"/>
        </w:rPr>
        <w:t>0</w:t>
      </w:r>
    </w:p>
    <w:p w14:paraId="3CA346E3" w14:textId="77777777" w:rsidR="00220E42" w:rsidRPr="00766462" w:rsidRDefault="00220E42" w:rsidP="000C1F7C">
      <w:pPr>
        <w:numPr>
          <w:ilvl w:val="0"/>
          <w:numId w:val="2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Dowody powinny być:</w:t>
      </w:r>
    </w:p>
    <w:p w14:paraId="5EE342B6" w14:textId="77777777" w:rsidR="00220E42" w:rsidRPr="00766462" w:rsidRDefault="00220E42" w:rsidP="000C1F7C">
      <w:pPr>
        <w:pStyle w:val="divpoint"/>
        <w:numPr>
          <w:ilvl w:val="1"/>
          <w:numId w:val="27"/>
        </w:numPr>
        <w:tabs>
          <w:tab w:val="clear" w:pos="108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niezbędne - pozwalające potwierdzić, że dane spostrzeżenie jest prawdziwe;</w:t>
      </w:r>
    </w:p>
    <w:p w14:paraId="4F832E90" w14:textId="5F73BD56" w:rsidR="00220E42" w:rsidRPr="00766462" w:rsidRDefault="00220E42" w:rsidP="000C1F7C">
      <w:pPr>
        <w:pStyle w:val="divpoint"/>
        <w:numPr>
          <w:ilvl w:val="1"/>
          <w:numId w:val="27"/>
        </w:numPr>
        <w:tabs>
          <w:tab w:val="clear" w:pos="108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wystarczające - w wystarczającej ilości, aby przekonać osobę, że ustalenia i wnioski </w:t>
      </w:r>
      <w:r w:rsidR="00261738">
        <w:rPr>
          <w:rFonts w:ascii="Times New Roman" w:hAnsi="Times New Roman"/>
          <w:sz w:val="24"/>
        </w:rPr>
        <w:t xml:space="preserve">                  </w:t>
      </w:r>
      <w:r w:rsidRPr="00766462">
        <w:rPr>
          <w:rFonts w:ascii="Times New Roman" w:hAnsi="Times New Roman"/>
          <w:sz w:val="24"/>
        </w:rPr>
        <w:t xml:space="preserve">z audytu są uzasadnione, a zalecenia są odpowiednie. Ważne jest, aby dowody były odpowiednie dla przedmiotu audytu i okresu objętego zakresem zadania audytowego, </w:t>
      </w:r>
      <w:r w:rsidR="00261738">
        <w:rPr>
          <w:rFonts w:ascii="Times New Roman" w:hAnsi="Times New Roman"/>
          <w:sz w:val="24"/>
        </w:rPr>
        <w:t xml:space="preserve">                   </w:t>
      </w:r>
      <w:r w:rsidRPr="00766462">
        <w:rPr>
          <w:rFonts w:ascii="Times New Roman" w:hAnsi="Times New Roman"/>
          <w:sz w:val="24"/>
        </w:rPr>
        <w:t xml:space="preserve">a także by były godne zaufania, spójne, obiektywne oraz przydatne do tego by zostać </w:t>
      </w:r>
      <w:r w:rsidR="00261738">
        <w:rPr>
          <w:rFonts w:ascii="Times New Roman" w:hAnsi="Times New Roman"/>
          <w:sz w:val="24"/>
        </w:rPr>
        <w:t xml:space="preserve">                   </w:t>
      </w:r>
      <w:r w:rsidRPr="00766462">
        <w:rPr>
          <w:rFonts w:ascii="Times New Roman" w:hAnsi="Times New Roman"/>
          <w:sz w:val="24"/>
        </w:rPr>
        <w:t>w sposób niezależny potwierdzone;</w:t>
      </w:r>
    </w:p>
    <w:p w14:paraId="769E1A1C" w14:textId="77777777" w:rsidR="00220E42" w:rsidRPr="00766462" w:rsidRDefault="00220E42" w:rsidP="000C1F7C">
      <w:pPr>
        <w:pStyle w:val="divpoint"/>
        <w:numPr>
          <w:ilvl w:val="1"/>
          <w:numId w:val="27"/>
        </w:numPr>
        <w:tabs>
          <w:tab w:val="clear" w:pos="108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stosowne - w jasny i logiczny sposób odnoszą się do pytań audytowych, kryteriów ustaleń audytu;</w:t>
      </w:r>
    </w:p>
    <w:p w14:paraId="2A5C8F2C" w14:textId="77777777" w:rsidR="00220E42" w:rsidRPr="00766462" w:rsidRDefault="00220E42" w:rsidP="000C1F7C">
      <w:pPr>
        <w:pStyle w:val="divpoint"/>
        <w:numPr>
          <w:ilvl w:val="1"/>
          <w:numId w:val="27"/>
        </w:numPr>
        <w:tabs>
          <w:tab w:val="clear" w:pos="108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wiarygodne - jeżeli te same ustalenia wynikają z wielokrotnie przeprowadzonych badań lub z informacji uzyskanych z różnych źródeł.</w:t>
      </w:r>
    </w:p>
    <w:p w14:paraId="3BED4D26" w14:textId="77777777" w:rsidR="00220E42" w:rsidRPr="00766462" w:rsidRDefault="00220E42" w:rsidP="00D5042E">
      <w:pPr>
        <w:pStyle w:val="divpoint"/>
        <w:spacing w:line="240" w:lineRule="auto"/>
        <w:jc w:val="both"/>
        <w:rPr>
          <w:rFonts w:ascii="Times New Roman" w:hAnsi="Times New Roman"/>
          <w:sz w:val="24"/>
        </w:rPr>
      </w:pPr>
    </w:p>
    <w:p w14:paraId="19B56D32" w14:textId="77777777" w:rsidR="00220E42" w:rsidRPr="00766462" w:rsidRDefault="005B650B" w:rsidP="000C1F7C">
      <w:pPr>
        <w:spacing w:line="240" w:lineRule="auto"/>
        <w:jc w:val="center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§ 2</w:t>
      </w:r>
      <w:r w:rsidR="00D5042E" w:rsidRPr="00766462">
        <w:rPr>
          <w:rFonts w:ascii="Times New Roman" w:hAnsi="Times New Roman"/>
          <w:sz w:val="24"/>
        </w:rPr>
        <w:t>1</w:t>
      </w:r>
    </w:p>
    <w:p w14:paraId="602AC817" w14:textId="3008E430" w:rsidR="00220E42" w:rsidRPr="00766462" w:rsidRDefault="00220E42" w:rsidP="000C1F7C">
      <w:pPr>
        <w:pStyle w:val="divparagraph"/>
        <w:numPr>
          <w:ilvl w:val="0"/>
          <w:numId w:val="13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Audytor wewnętrzny po przeprowadzeniu czynności audytowych uzgadnia pisemnie </w:t>
      </w:r>
      <w:r w:rsidR="00261738">
        <w:rPr>
          <w:rFonts w:ascii="Times New Roman" w:hAnsi="Times New Roman"/>
          <w:sz w:val="24"/>
        </w:rPr>
        <w:t xml:space="preserve">                  </w:t>
      </w:r>
      <w:r w:rsidRPr="00766462">
        <w:rPr>
          <w:rFonts w:ascii="Times New Roman" w:hAnsi="Times New Roman"/>
          <w:sz w:val="24"/>
        </w:rPr>
        <w:t>z audytowanym wstępne wyniki audytu wewnętrznego, w tym w szczególności ustalenia, propozycje zaleceń.</w:t>
      </w:r>
    </w:p>
    <w:p w14:paraId="644B0BA5" w14:textId="77777777" w:rsidR="00220E42" w:rsidRPr="00766462" w:rsidRDefault="00220E42" w:rsidP="000C1F7C">
      <w:pPr>
        <w:pStyle w:val="divparagraph"/>
        <w:numPr>
          <w:ilvl w:val="0"/>
          <w:numId w:val="13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Audytowany może złożyć oświadczenie audytorowi wewnętrznymi, iż w terminie określonym w ust. 4 nie wniesie zastrzeżeń. </w:t>
      </w:r>
    </w:p>
    <w:p w14:paraId="2E0AAB5C" w14:textId="6F7E4111" w:rsidR="00220E42" w:rsidRPr="00766462" w:rsidRDefault="00220E42" w:rsidP="000C1F7C">
      <w:pPr>
        <w:pStyle w:val="divparagraph"/>
        <w:numPr>
          <w:ilvl w:val="0"/>
          <w:numId w:val="13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W przypadku nie przedstawienia zastrzeżeń, o których mowa w ust. 4 uznaje się, </w:t>
      </w:r>
      <w:r w:rsidR="00261738">
        <w:rPr>
          <w:rFonts w:ascii="Times New Roman" w:hAnsi="Times New Roman"/>
          <w:sz w:val="24"/>
        </w:rPr>
        <w:t xml:space="preserve">                         </w:t>
      </w:r>
      <w:r w:rsidRPr="00766462">
        <w:rPr>
          <w:rFonts w:ascii="Times New Roman" w:hAnsi="Times New Roman"/>
          <w:sz w:val="24"/>
        </w:rPr>
        <w:t>iż audytowany nie zgłasza sprzeciwu do ustaleń audytora wewnętrznego</w:t>
      </w:r>
      <w:r w:rsidR="006510AD" w:rsidRPr="00766462">
        <w:rPr>
          <w:rFonts w:ascii="Times New Roman" w:hAnsi="Times New Roman"/>
          <w:sz w:val="24"/>
        </w:rPr>
        <w:t>, ani do zaleceń</w:t>
      </w:r>
      <w:r w:rsidRPr="00766462">
        <w:rPr>
          <w:rFonts w:ascii="Times New Roman" w:hAnsi="Times New Roman"/>
          <w:sz w:val="24"/>
        </w:rPr>
        <w:t>.</w:t>
      </w:r>
    </w:p>
    <w:p w14:paraId="6A5CA9E8" w14:textId="77777777" w:rsidR="00220E42" w:rsidRPr="00766462" w:rsidRDefault="00220E42" w:rsidP="000C1F7C">
      <w:pPr>
        <w:pStyle w:val="divparagraph"/>
        <w:numPr>
          <w:ilvl w:val="0"/>
          <w:numId w:val="13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W przypadku nieuzgodnienia wstępnych wyników audytu wewnętrznego, o których mowa w ust. 1, kierownik komórki audytowanej może zgłosić pisemne zastrzeżenia, w terminie określonym przez audytora wewnętrznego, nie krótszym niż 7 dni kalendarzowych od dnia poinformowania audytowanego o wstępnych wynikach audytu wewnętrznego. </w:t>
      </w:r>
    </w:p>
    <w:p w14:paraId="7FEF200A" w14:textId="77777777" w:rsidR="00220E42" w:rsidRPr="00766462" w:rsidRDefault="00220E42" w:rsidP="000C1F7C">
      <w:pPr>
        <w:pStyle w:val="divparagraph"/>
        <w:numPr>
          <w:ilvl w:val="0"/>
          <w:numId w:val="13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W celu dodatkowego uzgodnienia wstępnych wyników audytu wewnętrznego, o których mowa w ust. 1, audytor wewnętrzny może przeprowadzić naradę zamykającą</w:t>
      </w:r>
      <w:r w:rsidR="006510AD" w:rsidRPr="00766462">
        <w:rPr>
          <w:rFonts w:ascii="Times New Roman" w:hAnsi="Times New Roman"/>
          <w:sz w:val="24"/>
        </w:rPr>
        <w:t xml:space="preserve"> lub inne działania</w:t>
      </w:r>
      <w:r w:rsidRPr="00766462">
        <w:rPr>
          <w:rFonts w:ascii="Times New Roman" w:hAnsi="Times New Roman"/>
          <w:sz w:val="24"/>
        </w:rPr>
        <w:t>.</w:t>
      </w:r>
    </w:p>
    <w:p w14:paraId="13AD1C04" w14:textId="77777777" w:rsidR="00220E42" w:rsidRPr="00766462" w:rsidRDefault="00220E42" w:rsidP="00D5042E">
      <w:pPr>
        <w:pStyle w:val="divparagraph"/>
        <w:spacing w:line="240" w:lineRule="auto"/>
        <w:jc w:val="both"/>
        <w:rPr>
          <w:rFonts w:ascii="Times New Roman" w:hAnsi="Times New Roman"/>
          <w:sz w:val="24"/>
        </w:rPr>
      </w:pPr>
    </w:p>
    <w:p w14:paraId="73188D02" w14:textId="77777777" w:rsidR="00220E42" w:rsidRPr="00766462" w:rsidRDefault="005B650B" w:rsidP="000C1F7C">
      <w:pPr>
        <w:spacing w:line="240" w:lineRule="auto"/>
        <w:jc w:val="center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§ 2</w:t>
      </w:r>
      <w:r w:rsidR="00D5042E" w:rsidRPr="00766462">
        <w:rPr>
          <w:rFonts w:ascii="Times New Roman" w:hAnsi="Times New Roman"/>
          <w:sz w:val="24"/>
        </w:rPr>
        <w:t>2</w:t>
      </w:r>
    </w:p>
    <w:p w14:paraId="0FE6717A" w14:textId="77777777" w:rsidR="00220E42" w:rsidRPr="00766462" w:rsidRDefault="00220E42" w:rsidP="000C1F7C">
      <w:pPr>
        <w:pStyle w:val="divparagraph"/>
        <w:numPr>
          <w:ilvl w:val="0"/>
          <w:numId w:val="14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Audytor wewnętrzny, po uzgodnieniu wstępnych wyników audytu wewnętrznego lub po wniesieniu z</w:t>
      </w:r>
      <w:r w:rsidR="006510AD" w:rsidRPr="00766462">
        <w:rPr>
          <w:rFonts w:ascii="Times New Roman" w:hAnsi="Times New Roman"/>
          <w:sz w:val="24"/>
        </w:rPr>
        <w:t>astrzeżeń, o których mowa w § 23</w:t>
      </w:r>
      <w:r w:rsidRPr="00766462">
        <w:rPr>
          <w:rFonts w:ascii="Times New Roman" w:hAnsi="Times New Roman"/>
          <w:sz w:val="24"/>
        </w:rPr>
        <w:t>, sporządza sprawozdanie z zadania zapewniającego zawierające w szczególności:</w:t>
      </w:r>
    </w:p>
    <w:p w14:paraId="169C1097" w14:textId="77777777" w:rsidR="00220E42" w:rsidRPr="00766462" w:rsidRDefault="00220E42" w:rsidP="000C1F7C">
      <w:pPr>
        <w:pStyle w:val="divpoint"/>
        <w:numPr>
          <w:ilvl w:val="1"/>
          <w:numId w:val="14"/>
        </w:numPr>
        <w:tabs>
          <w:tab w:val="clear" w:pos="108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temat i cel zadania;</w:t>
      </w:r>
    </w:p>
    <w:p w14:paraId="7C353E54" w14:textId="77777777" w:rsidR="00220E42" w:rsidRPr="00766462" w:rsidRDefault="00220E42" w:rsidP="000C1F7C">
      <w:pPr>
        <w:pStyle w:val="divpoint"/>
        <w:numPr>
          <w:ilvl w:val="1"/>
          <w:numId w:val="14"/>
        </w:numPr>
        <w:tabs>
          <w:tab w:val="clear" w:pos="108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zakres podmiotowy i przedmiotowy zadania;</w:t>
      </w:r>
    </w:p>
    <w:p w14:paraId="21A515AD" w14:textId="77777777" w:rsidR="00220E42" w:rsidRPr="00766462" w:rsidRDefault="00220E42" w:rsidP="000C1F7C">
      <w:pPr>
        <w:pStyle w:val="divpoint"/>
        <w:numPr>
          <w:ilvl w:val="1"/>
          <w:numId w:val="14"/>
        </w:numPr>
        <w:tabs>
          <w:tab w:val="clear" w:pos="108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datę rozpoczęcia zadania;</w:t>
      </w:r>
    </w:p>
    <w:p w14:paraId="553D5CBF" w14:textId="77777777" w:rsidR="00220E42" w:rsidRPr="00766462" w:rsidRDefault="00220E42" w:rsidP="000C1F7C">
      <w:pPr>
        <w:pStyle w:val="divpoint"/>
        <w:numPr>
          <w:ilvl w:val="1"/>
          <w:numId w:val="14"/>
        </w:numPr>
        <w:tabs>
          <w:tab w:val="clear" w:pos="108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ustalenia i ocenę według kryteriów przyjętych w programie;</w:t>
      </w:r>
    </w:p>
    <w:p w14:paraId="2E1BEF7E" w14:textId="77777777" w:rsidR="00220E42" w:rsidRPr="00766462" w:rsidRDefault="00220E42" w:rsidP="000C1F7C">
      <w:pPr>
        <w:pStyle w:val="divpoint"/>
        <w:numPr>
          <w:ilvl w:val="1"/>
          <w:numId w:val="14"/>
        </w:numPr>
        <w:tabs>
          <w:tab w:val="clear" w:pos="108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zalecenia;</w:t>
      </w:r>
    </w:p>
    <w:p w14:paraId="00BF8207" w14:textId="0367B233" w:rsidR="00220E42" w:rsidRPr="00766462" w:rsidRDefault="00220E42" w:rsidP="000C1F7C">
      <w:pPr>
        <w:pStyle w:val="divpoint"/>
        <w:numPr>
          <w:ilvl w:val="1"/>
          <w:numId w:val="14"/>
        </w:numPr>
        <w:tabs>
          <w:tab w:val="clear" w:pos="108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lastRenderedPageBreak/>
        <w:t>odniesienie się audytora wewnętrznego do sprzeciwu lub z</w:t>
      </w:r>
      <w:r w:rsidR="006510AD" w:rsidRPr="00766462">
        <w:rPr>
          <w:rFonts w:ascii="Times New Roman" w:hAnsi="Times New Roman"/>
          <w:sz w:val="24"/>
        </w:rPr>
        <w:t xml:space="preserve">astrzeżeń, o których mowa </w:t>
      </w:r>
      <w:r w:rsidR="00261738">
        <w:rPr>
          <w:rFonts w:ascii="Times New Roman" w:hAnsi="Times New Roman"/>
          <w:sz w:val="24"/>
        </w:rPr>
        <w:t xml:space="preserve">              </w:t>
      </w:r>
      <w:r w:rsidR="006510AD" w:rsidRPr="00766462">
        <w:rPr>
          <w:rFonts w:ascii="Times New Roman" w:hAnsi="Times New Roman"/>
          <w:sz w:val="24"/>
        </w:rPr>
        <w:t>w § 23</w:t>
      </w:r>
      <w:r w:rsidRPr="00766462">
        <w:rPr>
          <w:rFonts w:ascii="Times New Roman" w:hAnsi="Times New Roman"/>
          <w:sz w:val="24"/>
        </w:rPr>
        <w:t>;</w:t>
      </w:r>
    </w:p>
    <w:p w14:paraId="4DEC046F" w14:textId="77777777" w:rsidR="00220E42" w:rsidRPr="00766462" w:rsidRDefault="00220E42" w:rsidP="000C1F7C">
      <w:pPr>
        <w:pStyle w:val="divpoint"/>
        <w:numPr>
          <w:ilvl w:val="1"/>
          <w:numId w:val="14"/>
        </w:numPr>
        <w:tabs>
          <w:tab w:val="clear" w:pos="108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ogólną ocenę adekwatności, skuteczności i efektywności kontroli zarządczej w obszarze działalności komórki audytowanej objętej zadaniem;</w:t>
      </w:r>
    </w:p>
    <w:p w14:paraId="7272F183" w14:textId="77777777" w:rsidR="00220E42" w:rsidRPr="00766462" w:rsidRDefault="00220E42" w:rsidP="000C1F7C">
      <w:pPr>
        <w:pStyle w:val="divpoint"/>
        <w:numPr>
          <w:ilvl w:val="1"/>
          <w:numId w:val="14"/>
        </w:numPr>
        <w:tabs>
          <w:tab w:val="clear" w:pos="108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datę sporządzenia sprawozdania;</w:t>
      </w:r>
    </w:p>
    <w:p w14:paraId="3EA81611" w14:textId="79A0C243" w:rsidR="00220E42" w:rsidRPr="00766462" w:rsidRDefault="00220E42" w:rsidP="000C1F7C">
      <w:pPr>
        <w:pStyle w:val="divpoint"/>
        <w:numPr>
          <w:ilvl w:val="1"/>
          <w:numId w:val="14"/>
        </w:numPr>
        <w:tabs>
          <w:tab w:val="clear" w:pos="108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imię i nazwisko audytora wewnętrznego realizującego zadanie oraz jego podpis</w:t>
      </w:r>
      <w:r w:rsidR="00261738">
        <w:rPr>
          <w:rFonts w:ascii="Times New Roman" w:hAnsi="Times New Roman"/>
          <w:sz w:val="24"/>
        </w:rPr>
        <w:t>;</w:t>
      </w:r>
    </w:p>
    <w:p w14:paraId="51635E2B" w14:textId="77777777" w:rsidR="00220E42" w:rsidRPr="00766462" w:rsidRDefault="00220E42" w:rsidP="000C1F7C">
      <w:pPr>
        <w:pStyle w:val="divpoint"/>
        <w:numPr>
          <w:ilvl w:val="1"/>
          <w:numId w:val="14"/>
        </w:numPr>
        <w:tabs>
          <w:tab w:val="clear" w:pos="108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informację o zdarzeniach mających wpływ na przebieg realizacji zadania audytowego.</w:t>
      </w:r>
    </w:p>
    <w:p w14:paraId="36F3AA41" w14:textId="492A9728" w:rsidR="00A04F4A" w:rsidRPr="00766462" w:rsidRDefault="00A04F4A" w:rsidP="000C1F7C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Audytor wewnętrzny, w sprawozdaniu z zadania audytowego może przedstawić </w:t>
      </w:r>
      <w:r w:rsidRPr="00766462">
        <w:rPr>
          <w:rFonts w:ascii="Times New Roman" w:eastAsia="Arial" w:hAnsi="Times New Roman"/>
          <w:sz w:val="24"/>
        </w:rPr>
        <w:t>rekomendacje.</w:t>
      </w:r>
    </w:p>
    <w:p w14:paraId="6C208936" w14:textId="053AAC61" w:rsidR="00220E42" w:rsidRPr="00766462" w:rsidRDefault="00220E42" w:rsidP="000C1F7C">
      <w:pPr>
        <w:pStyle w:val="divparagraph"/>
        <w:numPr>
          <w:ilvl w:val="0"/>
          <w:numId w:val="14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Sprawozdanie powinno być jasne, zwięzłe, przejrzyste, obiektywne oraz kompletne.</w:t>
      </w:r>
    </w:p>
    <w:p w14:paraId="373CC48B" w14:textId="30069168" w:rsidR="00220E42" w:rsidRPr="00766462" w:rsidRDefault="00220E42" w:rsidP="000C1F7C">
      <w:pPr>
        <w:pStyle w:val="divparagraph"/>
        <w:numPr>
          <w:ilvl w:val="0"/>
          <w:numId w:val="14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Audytor wewnętrzny, po uzgodnieniu wstępnych wyników audytu wewnętrznego lub po wniesieniu z</w:t>
      </w:r>
      <w:r w:rsidR="00520549" w:rsidRPr="00766462">
        <w:rPr>
          <w:rFonts w:ascii="Times New Roman" w:hAnsi="Times New Roman"/>
          <w:sz w:val="24"/>
        </w:rPr>
        <w:t>astrzeżeń, o których mowa w § 23</w:t>
      </w:r>
      <w:r w:rsidRPr="00766462">
        <w:rPr>
          <w:rFonts w:ascii="Times New Roman" w:hAnsi="Times New Roman"/>
          <w:sz w:val="24"/>
        </w:rPr>
        <w:t xml:space="preserve">, sporządza </w:t>
      </w:r>
      <w:r w:rsidR="00520549" w:rsidRPr="00766462">
        <w:rPr>
          <w:rFonts w:ascii="Times New Roman" w:hAnsi="Times New Roman"/>
          <w:sz w:val="24"/>
        </w:rPr>
        <w:t>sprawozdanie</w:t>
      </w:r>
      <w:r w:rsidR="00A04F4A" w:rsidRPr="00766462">
        <w:rPr>
          <w:rFonts w:ascii="Times New Roman" w:hAnsi="Times New Roman"/>
          <w:sz w:val="24"/>
        </w:rPr>
        <w:t xml:space="preserve"> i wydaje </w:t>
      </w:r>
      <w:r w:rsidRPr="00766462">
        <w:rPr>
          <w:rFonts w:ascii="Times New Roman" w:hAnsi="Times New Roman"/>
          <w:sz w:val="24"/>
        </w:rPr>
        <w:t xml:space="preserve">audytowanemu i </w:t>
      </w:r>
      <w:r w:rsidR="00520549" w:rsidRPr="00766462">
        <w:rPr>
          <w:rFonts w:ascii="Times New Roman" w:hAnsi="Times New Roman"/>
          <w:sz w:val="24"/>
        </w:rPr>
        <w:t>k</w:t>
      </w:r>
      <w:r w:rsidR="00FE3110" w:rsidRPr="00766462">
        <w:rPr>
          <w:rFonts w:ascii="Times New Roman" w:hAnsi="Times New Roman"/>
          <w:sz w:val="24"/>
        </w:rPr>
        <w:t>ierownikowi jednostki</w:t>
      </w:r>
      <w:r w:rsidRPr="00766462">
        <w:rPr>
          <w:rFonts w:ascii="Times New Roman" w:hAnsi="Times New Roman"/>
          <w:sz w:val="24"/>
        </w:rPr>
        <w:t>.</w:t>
      </w:r>
    </w:p>
    <w:p w14:paraId="314CDFF0" w14:textId="77777777" w:rsidR="00220E42" w:rsidRPr="00766462" w:rsidRDefault="00220E42" w:rsidP="00D5042E">
      <w:pPr>
        <w:spacing w:line="240" w:lineRule="auto"/>
        <w:rPr>
          <w:rFonts w:ascii="Times New Roman" w:hAnsi="Times New Roman"/>
          <w:sz w:val="24"/>
        </w:rPr>
      </w:pPr>
    </w:p>
    <w:p w14:paraId="6D37D30D" w14:textId="77777777" w:rsidR="00220E42" w:rsidRPr="00766462" w:rsidRDefault="005B650B" w:rsidP="000C1F7C">
      <w:pPr>
        <w:spacing w:line="240" w:lineRule="auto"/>
        <w:jc w:val="center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§ 2</w:t>
      </w:r>
      <w:r w:rsidR="00D5042E" w:rsidRPr="00766462">
        <w:rPr>
          <w:rFonts w:ascii="Times New Roman" w:hAnsi="Times New Roman"/>
          <w:sz w:val="24"/>
        </w:rPr>
        <w:t>3</w:t>
      </w:r>
    </w:p>
    <w:p w14:paraId="11A883E6" w14:textId="5AE90CCD" w:rsidR="00220E42" w:rsidRPr="00766462" w:rsidRDefault="00220E42" w:rsidP="000C1F7C">
      <w:pPr>
        <w:pStyle w:val="divparagraph"/>
        <w:numPr>
          <w:ilvl w:val="0"/>
          <w:numId w:val="31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Audytor wewnętrzny </w:t>
      </w:r>
      <w:r w:rsidR="00A04F4A" w:rsidRPr="00766462">
        <w:rPr>
          <w:rFonts w:ascii="Times New Roman" w:hAnsi="Times New Roman"/>
          <w:sz w:val="24"/>
        </w:rPr>
        <w:t xml:space="preserve">wydaje </w:t>
      </w:r>
      <w:r w:rsidRPr="00766462">
        <w:rPr>
          <w:rFonts w:ascii="Times New Roman" w:hAnsi="Times New Roman"/>
          <w:sz w:val="24"/>
        </w:rPr>
        <w:t xml:space="preserve">sprawozdanie z zadania zapewniającego audytowanemu </w:t>
      </w:r>
      <w:r w:rsidR="00261738">
        <w:rPr>
          <w:rFonts w:ascii="Times New Roman" w:hAnsi="Times New Roman"/>
          <w:sz w:val="24"/>
        </w:rPr>
        <w:t xml:space="preserve">                    </w:t>
      </w:r>
      <w:r w:rsidRPr="00766462">
        <w:rPr>
          <w:rFonts w:ascii="Times New Roman" w:hAnsi="Times New Roman"/>
          <w:sz w:val="24"/>
        </w:rPr>
        <w:t xml:space="preserve">i </w:t>
      </w:r>
      <w:r w:rsidR="00520549" w:rsidRPr="00766462">
        <w:rPr>
          <w:rFonts w:ascii="Times New Roman" w:hAnsi="Times New Roman"/>
          <w:sz w:val="24"/>
        </w:rPr>
        <w:t>k</w:t>
      </w:r>
      <w:r w:rsidR="00FE3110" w:rsidRPr="00766462">
        <w:rPr>
          <w:rFonts w:ascii="Times New Roman" w:hAnsi="Times New Roman"/>
          <w:sz w:val="24"/>
        </w:rPr>
        <w:t>ierownikowi jednostki</w:t>
      </w:r>
      <w:r w:rsidRPr="00766462">
        <w:rPr>
          <w:rFonts w:ascii="Times New Roman" w:hAnsi="Times New Roman"/>
          <w:sz w:val="24"/>
        </w:rPr>
        <w:t>.</w:t>
      </w:r>
    </w:p>
    <w:p w14:paraId="08D8D0DF" w14:textId="2E635835" w:rsidR="00220E42" w:rsidRPr="00766462" w:rsidRDefault="00220E42" w:rsidP="000C1F7C">
      <w:pPr>
        <w:pStyle w:val="divparagraph"/>
        <w:numPr>
          <w:ilvl w:val="0"/>
          <w:numId w:val="31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Audytowany, w terminie 14 dni kalendarzowych od dnia otrzymania sprawozdania </w:t>
      </w:r>
      <w:r w:rsidR="00261738">
        <w:rPr>
          <w:rFonts w:ascii="Times New Roman" w:hAnsi="Times New Roman"/>
          <w:sz w:val="24"/>
        </w:rPr>
        <w:t xml:space="preserve">                       </w:t>
      </w:r>
      <w:r w:rsidRPr="00766462">
        <w:rPr>
          <w:rFonts w:ascii="Times New Roman" w:hAnsi="Times New Roman"/>
          <w:sz w:val="24"/>
        </w:rPr>
        <w:t xml:space="preserve">z zadania zapewniającego, ustala sposób i termin realizacji zaleceń oraz wyznacza osoby odpowiedzialne za realizację zaleceń, powiadamiając o tym na piśmie audytora wewnętrznego i </w:t>
      </w:r>
      <w:r w:rsidR="00520549" w:rsidRPr="00766462">
        <w:rPr>
          <w:rFonts w:ascii="Times New Roman" w:hAnsi="Times New Roman"/>
          <w:sz w:val="24"/>
        </w:rPr>
        <w:t>k</w:t>
      </w:r>
      <w:r w:rsidR="00F869A5" w:rsidRPr="00766462">
        <w:rPr>
          <w:rFonts w:ascii="Times New Roman" w:hAnsi="Times New Roman"/>
          <w:sz w:val="24"/>
        </w:rPr>
        <w:t>ierownika jednostki</w:t>
      </w:r>
      <w:r w:rsidRPr="00766462">
        <w:rPr>
          <w:rFonts w:ascii="Times New Roman" w:hAnsi="Times New Roman"/>
          <w:sz w:val="24"/>
        </w:rPr>
        <w:t>.</w:t>
      </w:r>
    </w:p>
    <w:p w14:paraId="00D1A4FA" w14:textId="022E5447" w:rsidR="00220E42" w:rsidRPr="00766462" w:rsidRDefault="00220E42" w:rsidP="000C1F7C">
      <w:pPr>
        <w:pStyle w:val="divparagraph"/>
        <w:numPr>
          <w:ilvl w:val="0"/>
          <w:numId w:val="31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W przypadku odmowy realizacji zaleceń</w:t>
      </w:r>
      <w:r w:rsidR="004459F7" w:rsidRPr="00766462">
        <w:rPr>
          <w:rFonts w:ascii="Times New Roman" w:hAnsi="Times New Roman"/>
          <w:sz w:val="24"/>
        </w:rPr>
        <w:t>,</w:t>
      </w:r>
      <w:r w:rsidRPr="00766462">
        <w:rPr>
          <w:rFonts w:ascii="Times New Roman" w:hAnsi="Times New Roman"/>
          <w:sz w:val="24"/>
        </w:rPr>
        <w:t xml:space="preserve"> audytowany przedstawia w terminie 7 dni kalendarzowych od dnia otrzymania sprawozdania, pisemne stanowisko wraz </w:t>
      </w:r>
      <w:r w:rsidR="00261738">
        <w:rPr>
          <w:rFonts w:ascii="Times New Roman" w:hAnsi="Times New Roman"/>
          <w:sz w:val="24"/>
        </w:rPr>
        <w:t xml:space="preserve">                              </w:t>
      </w:r>
      <w:r w:rsidRPr="00766462">
        <w:rPr>
          <w:rFonts w:ascii="Times New Roman" w:hAnsi="Times New Roman"/>
          <w:sz w:val="24"/>
        </w:rPr>
        <w:t xml:space="preserve">z uzasadnieniem </w:t>
      </w:r>
      <w:r w:rsidR="00520549" w:rsidRPr="00766462">
        <w:rPr>
          <w:rFonts w:ascii="Times New Roman" w:hAnsi="Times New Roman"/>
          <w:sz w:val="24"/>
        </w:rPr>
        <w:t>k</w:t>
      </w:r>
      <w:r w:rsidR="00FE3110" w:rsidRPr="00766462">
        <w:rPr>
          <w:rFonts w:ascii="Times New Roman" w:hAnsi="Times New Roman"/>
          <w:sz w:val="24"/>
        </w:rPr>
        <w:t>ierownikowi jednostki</w:t>
      </w:r>
      <w:r w:rsidRPr="00766462">
        <w:rPr>
          <w:rFonts w:ascii="Times New Roman" w:hAnsi="Times New Roman"/>
          <w:sz w:val="24"/>
        </w:rPr>
        <w:t xml:space="preserve"> i audytorowi wewnętrznemu.</w:t>
      </w:r>
    </w:p>
    <w:p w14:paraId="05B2B383" w14:textId="79DD34D0" w:rsidR="00220E42" w:rsidRPr="00766462" w:rsidRDefault="00220E42" w:rsidP="000C1F7C">
      <w:pPr>
        <w:pStyle w:val="divparagraph"/>
        <w:numPr>
          <w:ilvl w:val="0"/>
          <w:numId w:val="31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Audytor wewnętrzny może na piśmie wypowiedzieć się w zakresie wniesionej odmowy realizacji zaleceń w terminie 7 dni.</w:t>
      </w:r>
    </w:p>
    <w:p w14:paraId="339D4DE8" w14:textId="56B3328F" w:rsidR="00220E42" w:rsidRPr="00766462" w:rsidRDefault="00220E42" w:rsidP="000C1F7C">
      <w:pPr>
        <w:pStyle w:val="divparagraph"/>
        <w:numPr>
          <w:ilvl w:val="0"/>
          <w:numId w:val="31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W przypadku, o którym mowa w ust. 3 po rozpoznaniu wypowiedzi, o której mowa w ust. 4, </w:t>
      </w:r>
      <w:r w:rsidR="00520549" w:rsidRPr="00766462">
        <w:rPr>
          <w:rFonts w:ascii="Times New Roman" w:hAnsi="Times New Roman"/>
          <w:sz w:val="24"/>
        </w:rPr>
        <w:t xml:space="preserve">kierownik jednostki </w:t>
      </w:r>
      <w:r w:rsidRPr="00766462">
        <w:rPr>
          <w:rFonts w:ascii="Times New Roman" w:hAnsi="Times New Roman"/>
          <w:sz w:val="24"/>
        </w:rPr>
        <w:t>podejmuje decyzję dotyczącą realizacji zaleceń informując wraz z uzasadnieniem audytowanego i audytora wewnętrznego w terminie 14 dni od dnia wniesienia odmowy realizacji zaleceń</w:t>
      </w:r>
      <w:r w:rsidR="00A04F4A" w:rsidRPr="00766462">
        <w:rPr>
          <w:rFonts w:ascii="Times New Roman" w:hAnsi="Times New Roman"/>
          <w:sz w:val="24"/>
        </w:rPr>
        <w:t xml:space="preserve"> </w:t>
      </w:r>
      <w:r w:rsidRPr="00766462">
        <w:rPr>
          <w:rFonts w:ascii="Times New Roman" w:hAnsi="Times New Roman"/>
          <w:sz w:val="24"/>
        </w:rPr>
        <w:t>przez audytowanego.</w:t>
      </w:r>
    </w:p>
    <w:p w14:paraId="3DD8951C" w14:textId="77777777" w:rsidR="004459F7" w:rsidRPr="00766462" w:rsidRDefault="004459F7" w:rsidP="00D5042E">
      <w:pPr>
        <w:pStyle w:val="divparagraph"/>
        <w:spacing w:line="240" w:lineRule="auto"/>
        <w:jc w:val="both"/>
        <w:rPr>
          <w:rFonts w:ascii="Times New Roman" w:hAnsi="Times New Roman"/>
          <w:sz w:val="24"/>
        </w:rPr>
      </w:pPr>
    </w:p>
    <w:p w14:paraId="0A8D2E19" w14:textId="77777777" w:rsidR="009F6405" w:rsidRPr="00766462" w:rsidRDefault="009F6405" w:rsidP="00D5042E">
      <w:pPr>
        <w:pStyle w:val="divparagraph"/>
        <w:spacing w:line="240" w:lineRule="auto"/>
        <w:jc w:val="both"/>
        <w:rPr>
          <w:rFonts w:ascii="Times New Roman" w:hAnsi="Times New Roman"/>
          <w:sz w:val="24"/>
        </w:rPr>
      </w:pPr>
    </w:p>
    <w:p w14:paraId="26C64408" w14:textId="77777777" w:rsidR="00220E42" w:rsidRPr="00766462" w:rsidRDefault="005B650B" w:rsidP="00FE3BCF">
      <w:pPr>
        <w:spacing w:line="240" w:lineRule="auto"/>
        <w:jc w:val="center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§ 2</w:t>
      </w:r>
      <w:r w:rsidR="00D5042E" w:rsidRPr="00766462">
        <w:rPr>
          <w:rFonts w:ascii="Times New Roman" w:hAnsi="Times New Roman"/>
          <w:sz w:val="24"/>
        </w:rPr>
        <w:t>4</w:t>
      </w:r>
    </w:p>
    <w:p w14:paraId="1F2CA73C" w14:textId="77777777" w:rsidR="00220E42" w:rsidRPr="00766462" w:rsidRDefault="00220E42" w:rsidP="00FE3BCF">
      <w:pPr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W uzasadnionych przypadkach audytor wewnętrzny, realizując zadanie audytowe, może korzystać z pomocy ekspertów za zgodą </w:t>
      </w:r>
      <w:r w:rsidR="00520549" w:rsidRPr="00766462">
        <w:rPr>
          <w:rFonts w:ascii="Times New Roman" w:hAnsi="Times New Roman"/>
          <w:sz w:val="24"/>
        </w:rPr>
        <w:t>k</w:t>
      </w:r>
      <w:r w:rsidR="00F869A5" w:rsidRPr="00766462">
        <w:rPr>
          <w:rFonts w:ascii="Times New Roman" w:hAnsi="Times New Roman"/>
          <w:sz w:val="24"/>
        </w:rPr>
        <w:t>ierownika jednostki</w:t>
      </w:r>
      <w:r w:rsidRPr="00766462">
        <w:rPr>
          <w:rFonts w:ascii="Times New Roman" w:hAnsi="Times New Roman"/>
          <w:sz w:val="24"/>
        </w:rPr>
        <w:t>.</w:t>
      </w:r>
    </w:p>
    <w:p w14:paraId="0F186D19" w14:textId="77777777" w:rsidR="00220E42" w:rsidRPr="00766462" w:rsidRDefault="00220E42" w:rsidP="00FE3BCF">
      <w:pPr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Audytor wewnętrzny może wystąpić do komórki organizacyjnej o wydanie opinii prawnej w zakresie budzącym wątpliwość prawną audytora wewnętrznego nie tylko w toku zadania audytowego, w tym do radcy prawnego lub adwokata.</w:t>
      </w:r>
    </w:p>
    <w:p w14:paraId="371E0E12" w14:textId="77777777" w:rsidR="00220E42" w:rsidRPr="00766462" w:rsidRDefault="00220E42" w:rsidP="00D5042E">
      <w:pPr>
        <w:spacing w:line="240" w:lineRule="auto"/>
        <w:rPr>
          <w:rFonts w:ascii="Times New Roman" w:hAnsi="Times New Roman"/>
          <w:sz w:val="24"/>
        </w:rPr>
      </w:pPr>
    </w:p>
    <w:p w14:paraId="170E8A4B" w14:textId="77777777" w:rsidR="00220E42" w:rsidRPr="00766462" w:rsidRDefault="005B650B" w:rsidP="00FE3BCF">
      <w:pPr>
        <w:spacing w:line="240" w:lineRule="auto"/>
        <w:jc w:val="center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§ 2</w:t>
      </w:r>
      <w:r w:rsidR="00D5042E" w:rsidRPr="00766462">
        <w:rPr>
          <w:rFonts w:ascii="Times New Roman" w:hAnsi="Times New Roman"/>
          <w:sz w:val="24"/>
        </w:rPr>
        <w:t>5</w:t>
      </w:r>
    </w:p>
    <w:p w14:paraId="23DC0E74" w14:textId="031DB604" w:rsidR="00220E42" w:rsidRPr="00766462" w:rsidRDefault="00220E42" w:rsidP="00FE3BCF">
      <w:pPr>
        <w:numPr>
          <w:ilvl w:val="0"/>
          <w:numId w:val="16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Audytor wewnętrzny monitoruje realizację zaleceń.</w:t>
      </w:r>
    </w:p>
    <w:p w14:paraId="4C233C40" w14:textId="2CF69B6A" w:rsidR="00220E42" w:rsidRPr="00766462" w:rsidRDefault="00220E42" w:rsidP="00FE3BCF">
      <w:pPr>
        <w:numPr>
          <w:ilvl w:val="0"/>
          <w:numId w:val="16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Audytowany na wniosek audytora wewnętrznego, w terminie 7 dni udziela informacji </w:t>
      </w:r>
      <w:r w:rsidR="00261738">
        <w:rPr>
          <w:rFonts w:ascii="Times New Roman" w:hAnsi="Times New Roman"/>
          <w:sz w:val="24"/>
        </w:rPr>
        <w:t xml:space="preserve">                 </w:t>
      </w:r>
      <w:r w:rsidRPr="00766462">
        <w:rPr>
          <w:rFonts w:ascii="Times New Roman" w:hAnsi="Times New Roman"/>
          <w:sz w:val="24"/>
        </w:rPr>
        <w:t>o etapie realizacji zaleceń.</w:t>
      </w:r>
    </w:p>
    <w:p w14:paraId="7ECB415B" w14:textId="32357EEB" w:rsidR="00220E42" w:rsidRPr="00766462" w:rsidRDefault="00220E42" w:rsidP="00FE3BCF">
      <w:pPr>
        <w:numPr>
          <w:ilvl w:val="0"/>
          <w:numId w:val="16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Audytor wewnętrzny zawiadamia </w:t>
      </w:r>
      <w:r w:rsidR="00520549" w:rsidRPr="00766462">
        <w:rPr>
          <w:rFonts w:ascii="Times New Roman" w:hAnsi="Times New Roman"/>
          <w:sz w:val="24"/>
        </w:rPr>
        <w:t>k</w:t>
      </w:r>
      <w:r w:rsidR="00F869A5" w:rsidRPr="00766462">
        <w:rPr>
          <w:rFonts w:ascii="Times New Roman" w:hAnsi="Times New Roman"/>
          <w:sz w:val="24"/>
        </w:rPr>
        <w:t>ierownika jednostki</w:t>
      </w:r>
      <w:r w:rsidRPr="00766462">
        <w:rPr>
          <w:rFonts w:ascii="Times New Roman" w:hAnsi="Times New Roman"/>
          <w:sz w:val="24"/>
        </w:rPr>
        <w:t xml:space="preserve"> </w:t>
      </w:r>
      <w:r w:rsidR="00520549" w:rsidRPr="00766462">
        <w:rPr>
          <w:rFonts w:ascii="Times New Roman" w:hAnsi="Times New Roman"/>
          <w:sz w:val="24"/>
        </w:rPr>
        <w:t xml:space="preserve">i audytowanego </w:t>
      </w:r>
      <w:r w:rsidRPr="00766462">
        <w:rPr>
          <w:rFonts w:ascii="Times New Roman" w:hAnsi="Times New Roman"/>
          <w:sz w:val="24"/>
        </w:rPr>
        <w:t>o wykonaniu zaleceń bądź o nie wykonaniu zaleceń w notatce informacyjnej.</w:t>
      </w:r>
    </w:p>
    <w:p w14:paraId="569745A8" w14:textId="77777777" w:rsidR="00220E42" w:rsidRPr="00766462" w:rsidRDefault="00220E42" w:rsidP="00D5042E">
      <w:pPr>
        <w:spacing w:line="240" w:lineRule="auto"/>
        <w:rPr>
          <w:rFonts w:ascii="Times New Roman" w:hAnsi="Times New Roman"/>
          <w:sz w:val="24"/>
        </w:rPr>
      </w:pPr>
    </w:p>
    <w:p w14:paraId="045812C7" w14:textId="77777777" w:rsidR="00220E42" w:rsidRPr="00766462" w:rsidRDefault="005B650B" w:rsidP="00FE3BCF">
      <w:pPr>
        <w:spacing w:line="240" w:lineRule="auto"/>
        <w:jc w:val="center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§ 2</w:t>
      </w:r>
      <w:r w:rsidR="00D5042E" w:rsidRPr="00766462">
        <w:rPr>
          <w:rFonts w:ascii="Times New Roman" w:hAnsi="Times New Roman"/>
          <w:sz w:val="24"/>
        </w:rPr>
        <w:t>6</w:t>
      </w:r>
    </w:p>
    <w:p w14:paraId="41D5207A" w14:textId="77777777" w:rsidR="00220E42" w:rsidRPr="00766462" w:rsidRDefault="00220E42" w:rsidP="00FE3BCF">
      <w:pPr>
        <w:pStyle w:val="divparagraph"/>
        <w:numPr>
          <w:ilvl w:val="0"/>
          <w:numId w:val="28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Audytor wewnętrzny po upływie terminów realizacji zaleceń przeprowadza czynności sprawdzające.</w:t>
      </w:r>
    </w:p>
    <w:p w14:paraId="284BCD66" w14:textId="77777777" w:rsidR="00220E42" w:rsidRPr="00766462" w:rsidRDefault="00220E42" w:rsidP="00BD2B36">
      <w:pPr>
        <w:pStyle w:val="divparagraph"/>
        <w:numPr>
          <w:ilvl w:val="0"/>
          <w:numId w:val="28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Audytor wewnętrzny po upływie terminów realizacji rekomendacji może przeprowadzić </w:t>
      </w:r>
      <w:r w:rsidRPr="00766462">
        <w:rPr>
          <w:rFonts w:ascii="Times New Roman" w:hAnsi="Times New Roman"/>
          <w:sz w:val="24"/>
        </w:rPr>
        <w:lastRenderedPageBreak/>
        <w:t>czynności sprawdzające.</w:t>
      </w:r>
    </w:p>
    <w:p w14:paraId="7F139D2A" w14:textId="77777777" w:rsidR="00220E42" w:rsidRPr="00766462" w:rsidRDefault="00220E42" w:rsidP="00BD2B36">
      <w:pPr>
        <w:pStyle w:val="divparagraph"/>
        <w:numPr>
          <w:ilvl w:val="0"/>
          <w:numId w:val="28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Wynik czynności sprawdzających audytor wewnętrzny przedstawia w notatce informacyjnej </w:t>
      </w:r>
      <w:r w:rsidR="00520549" w:rsidRPr="00766462">
        <w:rPr>
          <w:rFonts w:ascii="Times New Roman" w:hAnsi="Times New Roman"/>
          <w:sz w:val="24"/>
        </w:rPr>
        <w:t>k</w:t>
      </w:r>
      <w:r w:rsidR="00FE3110" w:rsidRPr="00766462">
        <w:rPr>
          <w:rFonts w:ascii="Times New Roman" w:hAnsi="Times New Roman"/>
          <w:sz w:val="24"/>
        </w:rPr>
        <w:t>ierownikowi jednostki</w:t>
      </w:r>
      <w:r w:rsidRPr="00766462">
        <w:rPr>
          <w:rFonts w:ascii="Times New Roman" w:hAnsi="Times New Roman"/>
          <w:sz w:val="24"/>
        </w:rPr>
        <w:t xml:space="preserve"> i audytowanemu.</w:t>
      </w:r>
    </w:p>
    <w:p w14:paraId="2E814FAB" w14:textId="77777777" w:rsidR="00220E42" w:rsidRPr="00766462" w:rsidRDefault="00220E42" w:rsidP="00D5042E">
      <w:pPr>
        <w:pStyle w:val="divparagraph"/>
        <w:spacing w:line="240" w:lineRule="auto"/>
        <w:jc w:val="both"/>
        <w:rPr>
          <w:rFonts w:ascii="Times New Roman" w:hAnsi="Times New Roman"/>
          <w:sz w:val="24"/>
        </w:rPr>
      </w:pPr>
    </w:p>
    <w:p w14:paraId="31DA0CE4" w14:textId="77777777" w:rsidR="00220E42" w:rsidRPr="00766462" w:rsidRDefault="005B650B" w:rsidP="00BD2B36">
      <w:pPr>
        <w:pStyle w:val="divparagraph"/>
        <w:spacing w:line="240" w:lineRule="auto"/>
        <w:jc w:val="center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>§ 2</w:t>
      </w:r>
      <w:r w:rsidR="00D5042E" w:rsidRPr="00766462">
        <w:rPr>
          <w:rFonts w:ascii="Times New Roman" w:hAnsi="Times New Roman"/>
          <w:sz w:val="24"/>
        </w:rPr>
        <w:t>7</w:t>
      </w:r>
    </w:p>
    <w:p w14:paraId="152D6265" w14:textId="77777777" w:rsidR="00220E42" w:rsidRPr="00766462" w:rsidRDefault="00220E42" w:rsidP="00BD2B36">
      <w:pPr>
        <w:pStyle w:val="divparagraph"/>
        <w:numPr>
          <w:ilvl w:val="0"/>
          <w:numId w:val="2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Audytor wewnętrzny może wykonywać czynności doradcze służące wspieraniu </w:t>
      </w:r>
      <w:r w:rsidR="00520549" w:rsidRPr="00766462">
        <w:rPr>
          <w:rFonts w:ascii="Times New Roman" w:hAnsi="Times New Roman"/>
          <w:sz w:val="24"/>
        </w:rPr>
        <w:t>k</w:t>
      </w:r>
      <w:r w:rsidR="00F869A5" w:rsidRPr="00766462">
        <w:rPr>
          <w:rFonts w:ascii="Times New Roman" w:hAnsi="Times New Roman"/>
          <w:sz w:val="24"/>
        </w:rPr>
        <w:t>ierownika jednostki</w:t>
      </w:r>
      <w:r w:rsidRPr="00766462">
        <w:rPr>
          <w:rFonts w:ascii="Times New Roman" w:hAnsi="Times New Roman"/>
          <w:sz w:val="24"/>
        </w:rPr>
        <w:t xml:space="preserve"> w realizacji celów i zadań, na jego wniosek lub z własnej inicjatywy.</w:t>
      </w:r>
    </w:p>
    <w:p w14:paraId="09246ED2" w14:textId="2B5EF5C0" w:rsidR="00220E42" w:rsidRPr="00766462" w:rsidRDefault="00220E42" w:rsidP="00BD2B36">
      <w:pPr>
        <w:pStyle w:val="divparagraph"/>
        <w:numPr>
          <w:ilvl w:val="0"/>
          <w:numId w:val="2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Cel i zakres czynności, o których mowa w ust. 1, audytor wewnętrzny uzgadnia </w:t>
      </w:r>
      <w:r w:rsidR="00261738">
        <w:rPr>
          <w:rFonts w:ascii="Times New Roman" w:hAnsi="Times New Roman"/>
          <w:sz w:val="24"/>
        </w:rPr>
        <w:t xml:space="preserve">                             </w:t>
      </w:r>
      <w:r w:rsidRPr="00766462">
        <w:rPr>
          <w:rFonts w:ascii="Times New Roman" w:hAnsi="Times New Roman"/>
          <w:sz w:val="24"/>
        </w:rPr>
        <w:t xml:space="preserve">z </w:t>
      </w:r>
      <w:r w:rsidR="00520549" w:rsidRPr="00766462">
        <w:rPr>
          <w:rFonts w:ascii="Times New Roman" w:hAnsi="Times New Roman"/>
          <w:sz w:val="24"/>
        </w:rPr>
        <w:t>k</w:t>
      </w:r>
      <w:r w:rsidR="00FE3110" w:rsidRPr="00766462">
        <w:rPr>
          <w:rFonts w:ascii="Times New Roman" w:hAnsi="Times New Roman"/>
          <w:sz w:val="24"/>
        </w:rPr>
        <w:t>ierownikiem jednostki</w:t>
      </w:r>
      <w:r w:rsidRPr="00766462">
        <w:rPr>
          <w:rFonts w:ascii="Times New Roman" w:hAnsi="Times New Roman"/>
          <w:sz w:val="24"/>
        </w:rPr>
        <w:t>.</w:t>
      </w:r>
    </w:p>
    <w:p w14:paraId="55BC359F" w14:textId="77777777" w:rsidR="00220E42" w:rsidRPr="00766462" w:rsidRDefault="00220E42" w:rsidP="00D5042E">
      <w:pPr>
        <w:spacing w:line="240" w:lineRule="auto"/>
        <w:rPr>
          <w:rFonts w:ascii="Times New Roman" w:hAnsi="Times New Roman"/>
          <w:sz w:val="24"/>
        </w:rPr>
      </w:pPr>
    </w:p>
    <w:p w14:paraId="0BF30359" w14:textId="04D4217C" w:rsidR="00BD2B36" w:rsidRDefault="005B650B" w:rsidP="00BD2B36">
      <w:pPr>
        <w:spacing w:line="240" w:lineRule="auto"/>
        <w:jc w:val="center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§ </w:t>
      </w:r>
      <w:r w:rsidR="00D5042E" w:rsidRPr="00766462">
        <w:rPr>
          <w:rFonts w:ascii="Times New Roman" w:hAnsi="Times New Roman"/>
          <w:sz w:val="24"/>
        </w:rPr>
        <w:t>28</w:t>
      </w:r>
    </w:p>
    <w:p w14:paraId="3061EB9B" w14:textId="40D0239D" w:rsidR="00220E42" w:rsidRPr="00766462" w:rsidRDefault="00220E42" w:rsidP="00D5042E">
      <w:pPr>
        <w:spacing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sz w:val="24"/>
        </w:rPr>
        <w:t xml:space="preserve">Audytor wewnętrzny powstrzymuje się od wykonywania czynności doradczych, które prowadziłyby do przyjęcia przez niego obowiązków, odpowiedzialności lub uprawnień wchodzących w zakres zarządzania jednostką, i informuje o tym </w:t>
      </w:r>
      <w:r w:rsidR="00520549" w:rsidRPr="00766462">
        <w:rPr>
          <w:rFonts w:ascii="Times New Roman" w:hAnsi="Times New Roman"/>
          <w:sz w:val="24"/>
        </w:rPr>
        <w:t>k</w:t>
      </w:r>
      <w:r w:rsidR="00F869A5" w:rsidRPr="00766462">
        <w:rPr>
          <w:rFonts w:ascii="Times New Roman" w:hAnsi="Times New Roman"/>
          <w:sz w:val="24"/>
        </w:rPr>
        <w:t>ierownika jednostki</w:t>
      </w:r>
      <w:r w:rsidRPr="00766462">
        <w:rPr>
          <w:rFonts w:ascii="Times New Roman" w:hAnsi="Times New Roman"/>
          <w:sz w:val="24"/>
        </w:rPr>
        <w:t>.</w:t>
      </w:r>
    </w:p>
    <w:p w14:paraId="379860CB" w14:textId="77777777" w:rsidR="00520549" w:rsidRPr="00766462" w:rsidRDefault="00520549" w:rsidP="00D5042E">
      <w:pPr>
        <w:spacing w:line="240" w:lineRule="auto"/>
        <w:rPr>
          <w:rFonts w:ascii="Times New Roman" w:hAnsi="Times New Roman"/>
          <w:sz w:val="24"/>
        </w:rPr>
      </w:pPr>
    </w:p>
    <w:p w14:paraId="0FBDF305" w14:textId="77777777" w:rsidR="00BD2B36" w:rsidRDefault="00220E42" w:rsidP="00BD2B36">
      <w:pPr>
        <w:pStyle w:val="divparagraph"/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766462">
        <w:rPr>
          <w:rFonts w:ascii="Times New Roman" w:hAnsi="Times New Roman"/>
          <w:b/>
          <w:bCs/>
          <w:sz w:val="24"/>
        </w:rPr>
        <w:t xml:space="preserve">Rozdział </w:t>
      </w:r>
      <w:r w:rsidR="00EC6F24" w:rsidRPr="00766462">
        <w:rPr>
          <w:rFonts w:ascii="Times New Roman" w:hAnsi="Times New Roman"/>
          <w:b/>
          <w:bCs/>
          <w:sz w:val="24"/>
        </w:rPr>
        <w:t>4</w:t>
      </w:r>
    </w:p>
    <w:p w14:paraId="6BC60A29" w14:textId="0520B2CE" w:rsidR="00220E42" w:rsidRDefault="00520549" w:rsidP="00BD2B36">
      <w:pPr>
        <w:pStyle w:val="divparagraph"/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766462">
        <w:rPr>
          <w:rFonts w:ascii="Times New Roman" w:hAnsi="Times New Roman"/>
          <w:b/>
          <w:bCs/>
          <w:sz w:val="24"/>
        </w:rPr>
        <w:t>Standardy audytu (</w:t>
      </w:r>
      <w:r w:rsidR="00220E42" w:rsidRPr="00766462">
        <w:rPr>
          <w:rFonts w:ascii="Times New Roman" w:hAnsi="Times New Roman"/>
          <w:b/>
          <w:bCs/>
          <w:sz w:val="24"/>
        </w:rPr>
        <w:t>standardy działania</w:t>
      </w:r>
      <w:r w:rsidRPr="00766462">
        <w:rPr>
          <w:rFonts w:ascii="Times New Roman" w:hAnsi="Times New Roman"/>
          <w:b/>
          <w:bCs/>
          <w:sz w:val="24"/>
        </w:rPr>
        <w:t>)</w:t>
      </w:r>
    </w:p>
    <w:p w14:paraId="6783D3B1" w14:textId="77777777" w:rsidR="00BD2B36" w:rsidRPr="00766462" w:rsidRDefault="00BD2B36" w:rsidP="00D5042E">
      <w:pPr>
        <w:pStyle w:val="divparagraph"/>
        <w:spacing w:line="240" w:lineRule="auto"/>
        <w:jc w:val="both"/>
        <w:rPr>
          <w:rFonts w:ascii="Times New Roman" w:hAnsi="Times New Roman"/>
          <w:sz w:val="24"/>
        </w:rPr>
      </w:pPr>
    </w:p>
    <w:p w14:paraId="2780AC80" w14:textId="77777777" w:rsidR="00220E42" w:rsidRPr="00766462" w:rsidRDefault="00220E42" w:rsidP="00D5042E">
      <w:pPr>
        <w:pStyle w:val="pparinner"/>
        <w:spacing w:before="0" w:after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t>2000 - Zarządzanie audytem wewnętrznym</w:t>
      </w:r>
    </w:p>
    <w:p w14:paraId="0E6669AB" w14:textId="77777777" w:rsidR="00220E42" w:rsidRPr="00766462" w:rsidRDefault="00220E42" w:rsidP="00D5042E">
      <w:pPr>
        <w:pStyle w:val="pparinner"/>
        <w:spacing w:before="0" w:after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t>2010 - Planowanie</w:t>
      </w:r>
    </w:p>
    <w:p w14:paraId="09F07D52" w14:textId="77777777" w:rsidR="00220E42" w:rsidRPr="00766462" w:rsidRDefault="00220E42" w:rsidP="00D5042E">
      <w:pPr>
        <w:pStyle w:val="pparinner"/>
        <w:spacing w:before="0" w:after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t>2020 - Informowanie i zatwierdzanie</w:t>
      </w:r>
    </w:p>
    <w:p w14:paraId="6A046F1B" w14:textId="77777777" w:rsidR="00220E42" w:rsidRPr="00766462" w:rsidRDefault="00220E42" w:rsidP="00D5042E">
      <w:pPr>
        <w:pStyle w:val="pparinner"/>
        <w:spacing w:before="0" w:after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t>2030 - Zarządzanie zasobami</w:t>
      </w:r>
    </w:p>
    <w:p w14:paraId="4727411D" w14:textId="77777777" w:rsidR="00220E42" w:rsidRPr="00766462" w:rsidRDefault="00220E42" w:rsidP="00D5042E">
      <w:pPr>
        <w:pStyle w:val="pparinner"/>
        <w:spacing w:before="0" w:after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t>2040 - Zasady i procedury</w:t>
      </w:r>
    </w:p>
    <w:p w14:paraId="47F9DB5D" w14:textId="77777777" w:rsidR="00220E42" w:rsidRPr="00766462" w:rsidRDefault="00220E42" w:rsidP="00D5042E">
      <w:pPr>
        <w:pStyle w:val="pparinner"/>
        <w:spacing w:before="0" w:after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t>2050 - Koordynowanie i zaufanie</w:t>
      </w:r>
    </w:p>
    <w:p w14:paraId="576152DB" w14:textId="77777777" w:rsidR="00220E42" w:rsidRPr="00766462" w:rsidRDefault="00220E42" w:rsidP="00D5042E">
      <w:pPr>
        <w:pStyle w:val="pparinner"/>
        <w:spacing w:before="0" w:after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t>2060 - Składanie sprawozdań kierownictwu wyższego szczebla i radzie</w:t>
      </w:r>
    </w:p>
    <w:p w14:paraId="4BB46DC1" w14:textId="77777777" w:rsidR="00220E42" w:rsidRPr="00766462" w:rsidRDefault="00220E42" w:rsidP="00D5042E">
      <w:pPr>
        <w:pStyle w:val="pparinner"/>
        <w:spacing w:before="0" w:after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t>2070 - Usługodawca zewnętrzny a odpowiedzialność organizacji za audyt wewnętrzny</w:t>
      </w:r>
    </w:p>
    <w:p w14:paraId="63E368EA" w14:textId="77777777" w:rsidR="00220E42" w:rsidRPr="00766462" w:rsidRDefault="00220E42" w:rsidP="00D5042E">
      <w:pPr>
        <w:pStyle w:val="pparinner"/>
        <w:spacing w:before="0" w:after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t>2100 - Charakter pracy</w:t>
      </w:r>
    </w:p>
    <w:p w14:paraId="263CD71D" w14:textId="77777777" w:rsidR="00220E42" w:rsidRPr="00766462" w:rsidRDefault="00220E42" w:rsidP="00D5042E">
      <w:pPr>
        <w:pStyle w:val="pparinner"/>
        <w:spacing w:before="0" w:after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t>2110 - Ład organizacyjny</w:t>
      </w:r>
    </w:p>
    <w:p w14:paraId="071541EA" w14:textId="77777777" w:rsidR="00220E42" w:rsidRPr="00766462" w:rsidRDefault="00220E42" w:rsidP="00D5042E">
      <w:pPr>
        <w:pStyle w:val="pparinner"/>
        <w:spacing w:before="0" w:after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t>2120 - Zarz</w:t>
      </w:r>
      <w:r w:rsidRPr="00766462">
        <w:rPr>
          <w:rFonts w:ascii="Times New Roman" w:hAnsi="Times New Roman"/>
          <w:sz w:val="24"/>
        </w:rPr>
        <w:t>ą</w:t>
      </w:r>
      <w:r w:rsidRPr="00766462">
        <w:rPr>
          <w:rFonts w:ascii="Times New Roman" w:hAnsi="Times New Roman"/>
          <w:bCs/>
          <w:sz w:val="24"/>
        </w:rPr>
        <w:t>dzanie ryzykiem</w:t>
      </w:r>
    </w:p>
    <w:p w14:paraId="558E6155" w14:textId="77777777" w:rsidR="00220E42" w:rsidRPr="00766462" w:rsidRDefault="00220E42" w:rsidP="00D5042E">
      <w:pPr>
        <w:pStyle w:val="pparinner"/>
        <w:spacing w:before="0" w:after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t>2130 - Kontrola</w:t>
      </w:r>
    </w:p>
    <w:p w14:paraId="5238E3FA" w14:textId="77777777" w:rsidR="00220E42" w:rsidRPr="00766462" w:rsidRDefault="00220E42" w:rsidP="00D5042E">
      <w:pPr>
        <w:pStyle w:val="pparinner"/>
        <w:spacing w:before="0" w:after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t>2200 - Planowanie zadania</w:t>
      </w:r>
    </w:p>
    <w:p w14:paraId="6B8ECF73" w14:textId="77777777" w:rsidR="00220E42" w:rsidRPr="00766462" w:rsidRDefault="00220E42" w:rsidP="00D5042E">
      <w:pPr>
        <w:pStyle w:val="pparinner"/>
        <w:spacing w:before="0" w:after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t>2201 - Aspekty planowania</w:t>
      </w:r>
    </w:p>
    <w:p w14:paraId="60B9629D" w14:textId="77777777" w:rsidR="00220E42" w:rsidRPr="00766462" w:rsidRDefault="00220E42" w:rsidP="00D5042E">
      <w:pPr>
        <w:pStyle w:val="pparinner"/>
        <w:spacing w:before="0" w:after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t>2210 - Cele zadania</w:t>
      </w:r>
    </w:p>
    <w:p w14:paraId="43091A58" w14:textId="77777777" w:rsidR="00220E42" w:rsidRPr="00766462" w:rsidRDefault="00220E42" w:rsidP="00D5042E">
      <w:pPr>
        <w:pStyle w:val="pparinner"/>
        <w:spacing w:before="0" w:after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t>2220 - Zakres zadania</w:t>
      </w:r>
    </w:p>
    <w:p w14:paraId="4F447EBB" w14:textId="77777777" w:rsidR="00220E42" w:rsidRPr="00766462" w:rsidRDefault="00220E42" w:rsidP="00D5042E">
      <w:pPr>
        <w:pStyle w:val="pparinner"/>
        <w:spacing w:before="0" w:after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t>2230 - Przydział zasobów</w:t>
      </w:r>
    </w:p>
    <w:p w14:paraId="11BEA0D5" w14:textId="77777777" w:rsidR="00220E42" w:rsidRPr="00766462" w:rsidRDefault="00220E42" w:rsidP="00D5042E">
      <w:pPr>
        <w:pStyle w:val="pparinner"/>
        <w:spacing w:before="0" w:after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t>2240 - Program zadania</w:t>
      </w:r>
    </w:p>
    <w:p w14:paraId="592CB723" w14:textId="77777777" w:rsidR="00220E42" w:rsidRPr="00766462" w:rsidRDefault="00220E42" w:rsidP="00D5042E">
      <w:pPr>
        <w:pStyle w:val="pparinner"/>
        <w:spacing w:before="0" w:after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t>2300 - Wykonywanie zadania</w:t>
      </w:r>
    </w:p>
    <w:p w14:paraId="237A968E" w14:textId="77777777" w:rsidR="00220E42" w:rsidRPr="00766462" w:rsidRDefault="00220E42" w:rsidP="00D5042E">
      <w:pPr>
        <w:pStyle w:val="pparinner"/>
        <w:spacing w:before="0" w:after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t>2310 - Zbieranie informacji</w:t>
      </w:r>
    </w:p>
    <w:p w14:paraId="30EE7B16" w14:textId="77777777" w:rsidR="00220E42" w:rsidRPr="00766462" w:rsidRDefault="00220E42" w:rsidP="00D5042E">
      <w:pPr>
        <w:pStyle w:val="pparinner"/>
        <w:spacing w:before="0" w:after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t>2320 - Analiza i ocena</w:t>
      </w:r>
    </w:p>
    <w:p w14:paraId="47F4C8FE" w14:textId="77777777" w:rsidR="00220E42" w:rsidRPr="00766462" w:rsidRDefault="00220E42" w:rsidP="00D5042E">
      <w:pPr>
        <w:pStyle w:val="pparinner"/>
        <w:spacing w:before="0" w:after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t>2330 - Dokumentowanie informacji</w:t>
      </w:r>
    </w:p>
    <w:p w14:paraId="14CF957D" w14:textId="77777777" w:rsidR="00220E42" w:rsidRPr="00766462" w:rsidRDefault="00220E42" w:rsidP="00D5042E">
      <w:pPr>
        <w:pStyle w:val="pparinner"/>
        <w:spacing w:before="0" w:after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t>2340 - Nadzorowanie zadania</w:t>
      </w:r>
    </w:p>
    <w:p w14:paraId="7AA68E62" w14:textId="77777777" w:rsidR="00220E42" w:rsidRPr="00766462" w:rsidRDefault="00220E42" w:rsidP="00D5042E">
      <w:pPr>
        <w:pStyle w:val="pparinner"/>
        <w:spacing w:before="0" w:after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t>2400 - Informowanie o wynikach</w:t>
      </w:r>
    </w:p>
    <w:p w14:paraId="62B14BB9" w14:textId="77777777" w:rsidR="00220E42" w:rsidRPr="00766462" w:rsidRDefault="00220E42" w:rsidP="00D5042E">
      <w:pPr>
        <w:pStyle w:val="pparinner"/>
        <w:spacing w:before="0" w:after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t>2410 - Kryteria informowania</w:t>
      </w:r>
    </w:p>
    <w:p w14:paraId="46B2D771" w14:textId="77777777" w:rsidR="00220E42" w:rsidRPr="00766462" w:rsidRDefault="00220E42" w:rsidP="00D5042E">
      <w:pPr>
        <w:pStyle w:val="pparinner"/>
        <w:spacing w:before="0" w:after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t>2420 - Jakość informacji</w:t>
      </w:r>
    </w:p>
    <w:p w14:paraId="55FFDEB8" w14:textId="77777777" w:rsidR="00220E42" w:rsidRPr="00766462" w:rsidRDefault="00220E42" w:rsidP="00D5042E">
      <w:pPr>
        <w:pStyle w:val="pparinner"/>
        <w:spacing w:before="0" w:after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t>2421 - Błędy i pominięcia</w:t>
      </w:r>
    </w:p>
    <w:p w14:paraId="54101C6C" w14:textId="77777777" w:rsidR="00220E42" w:rsidRPr="00766462" w:rsidRDefault="00220E42" w:rsidP="00BD2B36">
      <w:pPr>
        <w:pStyle w:val="pparinner"/>
        <w:spacing w:before="0" w:after="0" w:line="240" w:lineRule="auto"/>
        <w:ind w:left="426" w:hanging="426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t xml:space="preserve">2430 - Użycie formuły „przeprowadzono zgodnie z </w:t>
      </w:r>
      <w:r w:rsidRPr="00766462">
        <w:rPr>
          <w:rFonts w:ascii="Times New Roman" w:hAnsi="Times New Roman"/>
          <w:bCs/>
          <w:i/>
          <w:iCs/>
          <w:sz w:val="24"/>
        </w:rPr>
        <w:t>Międzynarodowymi standardami profesjonalnej praktyki zawodowej audytu wewnętrznego”</w:t>
      </w:r>
    </w:p>
    <w:p w14:paraId="091F4470" w14:textId="77777777" w:rsidR="00220E42" w:rsidRPr="00766462" w:rsidRDefault="00220E42" w:rsidP="00D5042E">
      <w:pPr>
        <w:pStyle w:val="pparinner"/>
        <w:spacing w:before="0" w:after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t>2431 - Ujawnienie nieprzestrzegania</w:t>
      </w:r>
    </w:p>
    <w:p w14:paraId="0F913111" w14:textId="77777777" w:rsidR="00220E42" w:rsidRPr="00766462" w:rsidRDefault="00220E42" w:rsidP="00D5042E">
      <w:pPr>
        <w:pStyle w:val="pparinner"/>
        <w:spacing w:before="0" w:after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t>2440 - Przekazywanie wyników</w:t>
      </w:r>
    </w:p>
    <w:p w14:paraId="50140B61" w14:textId="77777777" w:rsidR="00220E42" w:rsidRPr="00766462" w:rsidRDefault="00220E42" w:rsidP="00D5042E">
      <w:pPr>
        <w:pStyle w:val="pparinner"/>
        <w:spacing w:before="0" w:after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t>2450 - Ogólne opinie</w:t>
      </w:r>
    </w:p>
    <w:p w14:paraId="2C05568A" w14:textId="77777777" w:rsidR="00220E42" w:rsidRPr="00766462" w:rsidRDefault="00220E42" w:rsidP="00D5042E">
      <w:pPr>
        <w:pStyle w:val="pparinner"/>
        <w:spacing w:before="0" w:after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lastRenderedPageBreak/>
        <w:t>2500 - Monitorowanie postępów</w:t>
      </w:r>
    </w:p>
    <w:p w14:paraId="63D5BEDA" w14:textId="77777777" w:rsidR="00220E42" w:rsidRPr="00766462" w:rsidRDefault="00220E42" w:rsidP="00D5042E">
      <w:pPr>
        <w:pStyle w:val="pparinner"/>
        <w:spacing w:before="0" w:after="0" w:line="240" w:lineRule="auto"/>
        <w:rPr>
          <w:rFonts w:ascii="Times New Roman" w:hAnsi="Times New Roman"/>
          <w:sz w:val="24"/>
        </w:rPr>
      </w:pPr>
      <w:r w:rsidRPr="00766462">
        <w:rPr>
          <w:rFonts w:ascii="Times New Roman" w:hAnsi="Times New Roman"/>
          <w:bCs/>
          <w:sz w:val="24"/>
        </w:rPr>
        <w:t>2600 - Informowanie o akceptacji ryzyka</w:t>
      </w:r>
    </w:p>
    <w:sectPr w:rsidR="00220E42" w:rsidRPr="00766462">
      <w:footerReference w:type="default" r:id="rId7"/>
      <w:pgSz w:w="11906" w:h="16838"/>
      <w:pgMar w:top="1400" w:right="1400" w:bottom="1400" w:left="1400" w:header="708" w:footer="708" w:gutter="0"/>
      <w:cols w:space="708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0E31" w14:textId="77777777" w:rsidR="00DA2E29" w:rsidRDefault="00DA2E29">
      <w:pPr>
        <w:spacing w:line="240" w:lineRule="auto"/>
      </w:pPr>
      <w:r>
        <w:separator/>
      </w:r>
    </w:p>
  </w:endnote>
  <w:endnote w:type="continuationSeparator" w:id="0">
    <w:p w14:paraId="32AA8B99" w14:textId="77777777" w:rsidR="00DA2E29" w:rsidRDefault="00DA2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F617" w14:textId="77777777" w:rsidR="00520549" w:rsidRDefault="00520549">
    <w:pPr>
      <w:pStyle w:val="Stopka"/>
      <w:jc w:val="right"/>
    </w:pPr>
    <w:r>
      <w:t xml:space="preserve">Strona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464E4B">
      <w:rPr>
        <w:b/>
        <w:bCs/>
        <w:noProof/>
      </w:rPr>
      <w:t>14</w:t>
    </w:r>
    <w:r>
      <w:rPr>
        <w:b/>
        <w:bCs/>
        <w:sz w:val="24"/>
      </w:rPr>
      <w:fldChar w:fldCharType="end"/>
    </w:r>
    <w:r>
      <w:t xml:space="preserve"> z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464E4B">
      <w:rPr>
        <w:b/>
        <w:bCs/>
        <w:noProof/>
      </w:rPr>
      <w:t>17</w:t>
    </w:r>
    <w:r>
      <w:rPr>
        <w:b/>
        <w:bCs/>
        <w:sz w:val="24"/>
      </w:rPr>
      <w:fldChar w:fldCharType="end"/>
    </w:r>
  </w:p>
  <w:p w14:paraId="3906D162" w14:textId="77777777" w:rsidR="00520549" w:rsidRDefault="005205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0BAD" w14:textId="77777777" w:rsidR="00DA2E29" w:rsidRDefault="00DA2E29">
      <w:pPr>
        <w:spacing w:line="240" w:lineRule="auto"/>
      </w:pPr>
      <w:r>
        <w:separator/>
      </w:r>
    </w:p>
  </w:footnote>
  <w:footnote w:type="continuationSeparator" w:id="0">
    <w:p w14:paraId="4FC9461E" w14:textId="77777777" w:rsidR="00DA2E29" w:rsidRDefault="00DA2E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.75pt;height:.7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Arial"/>
        <w:b/>
        <w:bCs/>
        <w:lang w:val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77CEA59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1" w15:restartNumberingAfterBreak="0">
    <w:nsid w:val="1DC371DF"/>
    <w:multiLevelType w:val="multilevel"/>
    <w:tmpl w:val="B5B0B2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cs="Times New Roman"/>
      </w:rPr>
    </w:lvl>
  </w:abstractNum>
  <w:abstractNum w:abstractNumId="32" w15:restartNumberingAfterBreak="0">
    <w:nsid w:val="2AB765EC"/>
    <w:multiLevelType w:val="hybridMultilevel"/>
    <w:tmpl w:val="05A87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D615ED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892036962">
    <w:abstractNumId w:val="0"/>
  </w:num>
  <w:num w:numId="2" w16cid:durableId="531069091">
    <w:abstractNumId w:val="1"/>
  </w:num>
  <w:num w:numId="3" w16cid:durableId="832529209">
    <w:abstractNumId w:val="2"/>
  </w:num>
  <w:num w:numId="4" w16cid:durableId="1726024740">
    <w:abstractNumId w:val="3"/>
  </w:num>
  <w:num w:numId="5" w16cid:durableId="660233306">
    <w:abstractNumId w:val="4"/>
  </w:num>
  <w:num w:numId="6" w16cid:durableId="1103913084">
    <w:abstractNumId w:val="5"/>
  </w:num>
  <w:num w:numId="7" w16cid:durableId="1389767126">
    <w:abstractNumId w:val="6"/>
  </w:num>
  <w:num w:numId="8" w16cid:durableId="232007313">
    <w:abstractNumId w:val="7"/>
  </w:num>
  <w:num w:numId="9" w16cid:durableId="1043871921">
    <w:abstractNumId w:val="8"/>
  </w:num>
  <w:num w:numId="10" w16cid:durableId="546070682">
    <w:abstractNumId w:val="9"/>
  </w:num>
  <w:num w:numId="11" w16cid:durableId="1228999098">
    <w:abstractNumId w:val="10"/>
  </w:num>
  <w:num w:numId="12" w16cid:durableId="1198003786">
    <w:abstractNumId w:val="11"/>
  </w:num>
  <w:num w:numId="13" w16cid:durableId="1674144561">
    <w:abstractNumId w:val="12"/>
  </w:num>
  <w:num w:numId="14" w16cid:durableId="296187841">
    <w:abstractNumId w:val="13"/>
  </w:num>
  <w:num w:numId="15" w16cid:durableId="338703739">
    <w:abstractNumId w:val="14"/>
  </w:num>
  <w:num w:numId="16" w16cid:durableId="1644852365">
    <w:abstractNumId w:val="15"/>
  </w:num>
  <w:num w:numId="17" w16cid:durableId="1619264084">
    <w:abstractNumId w:val="16"/>
  </w:num>
  <w:num w:numId="18" w16cid:durableId="181863420">
    <w:abstractNumId w:val="17"/>
  </w:num>
  <w:num w:numId="19" w16cid:durableId="2029481251">
    <w:abstractNumId w:val="18"/>
  </w:num>
  <w:num w:numId="20" w16cid:durableId="1531261787">
    <w:abstractNumId w:val="19"/>
  </w:num>
  <w:num w:numId="21" w16cid:durableId="1065839479">
    <w:abstractNumId w:val="20"/>
  </w:num>
  <w:num w:numId="22" w16cid:durableId="668096216">
    <w:abstractNumId w:val="21"/>
  </w:num>
  <w:num w:numId="23" w16cid:durableId="396247722">
    <w:abstractNumId w:val="22"/>
  </w:num>
  <w:num w:numId="24" w16cid:durableId="828399015">
    <w:abstractNumId w:val="23"/>
  </w:num>
  <w:num w:numId="25" w16cid:durableId="716590840">
    <w:abstractNumId w:val="24"/>
  </w:num>
  <w:num w:numId="26" w16cid:durableId="595400892">
    <w:abstractNumId w:val="25"/>
  </w:num>
  <w:num w:numId="27" w16cid:durableId="181629668">
    <w:abstractNumId w:val="26"/>
  </w:num>
  <w:num w:numId="28" w16cid:durableId="1420367850">
    <w:abstractNumId w:val="27"/>
  </w:num>
  <w:num w:numId="29" w16cid:durableId="1017343143">
    <w:abstractNumId w:val="28"/>
  </w:num>
  <w:num w:numId="30" w16cid:durableId="195430955">
    <w:abstractNumId w:val="29"/>
  </w:num>
  <w:num w:numId="31" w16cid:durableId="775441416">
    <w:abstractNumId w:val="30"/>
  </w:num>
  <w:num w:numId="32" w16cid:durableId="722368795">
    <w:abstractNumId w:val="31"/>
  </w:num>
  <w:num w:numId="33" w16cid:durableId="1179808588">
    <w:abstractNumId w:val="33"/>
  </w:num>
  <w:num w:numId="34" w16cid:durableId="122580212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3EB"/>
    <w:rsid w:val="00005F31"/>
    <w:rsid w:val="00036F00"/>
    <w:rsid w:val="0007270C"/>
    <w:rsid w:val="000B25C9"/>
    <w:rsid w:val="000C1F7C"/>
    <w:rsid w:val="000D1147"/>
    <w:rsid w:val="000E129E"/>
    <w:rsid w:val="000E7FB8"/>
    <w:rsid w:val="001400CD"/>
    <w:rsid w:val="001554AA"/>
    <w:rsid w:val="001A1BDA"/>
    <w:rsid w:val="001A3009"/>
    <w:rsid w:val="001A7155"/>
    <w:rsid w:val="00205F49"/>
    <w:rsid w:val="00220E42"/>
    <w:rsid w:val="00220F8C"/>
    <w:rsid w:val="00227CBD"/>
    <w:rsid w:val="00254E71"/>
    <w:rsid w:val="00261738"/>
    <w:rsid w:val="002B7F51"/>
    <w:rsid w:val="00315E10"/>
    <w:rsid w:val="003479D3"/>
    <w:rsid w:val="00386EE8"/>
    <w:rsid w:val="00396332"/>
    <w:rsid w:val="0039742B"/>
    <w:rsid w:val="00412F17"/>
    <w:rsid w:val="0042286D"/>
    <w:rsid w:val="004459F7"/>
    <w:rsid w:val="00464E4B"/>
    <w:rsid w:val="004A2F7E"/>
    <w:rsid w:val="004B4805"/>
    <w:rsid w:val="004F541C"/>
    <w:rsid w:val="00520549"/>
    <w:rsid w:val="00553D45"/>
    <w:rsid w:val="00563256"/>
    <w:rsid w:val="00593A7D"/>
    <w:rsid w:val="005B03DD"/>
    <w:rsid w:val="005B650B"/>
    <w:rsid w:val="005B67BF"/>
    <w:rsid w:val="005C094B"/>
    <w:rsid w:val="005C26F1"/>
    <w:rsid w:val="006101F3"/>
    <w:rsid w:val="006510AD"/>
    <w:rsid w:val="006534F1"/>
    <w:rsid w:val="00682194"/>
    <w:rsid w:val="006A3997"/>
    <w:rsid w:val="006B1F34"/>
    <w:rsid w:val="006C1D31"/>
    <w:rsid w:val="00766462"/>
    <w:rsid w:val="00790CEC"/>
    <w:rsid w:val="00797672"/>
    <w:rsid w:val="0085200C"/>
    <w:rsid w:val="008813EB"/>
    <w:rsid w:val="0097475E"/>
    <w:rsid w:val="00983E05"/>
    <w:rsid w:val="009B4C67"/>
    <w:rsid w:val="009E78DE"/>
    <w:rsid w:val="009F6405"/>
    <w:rsid w:val="00A04F4A"/>
    <w:rsid w:val="00A36F6C"/>
    <w:rsid w:val="00AF1060"/>
    <w:rsid w:val="00B35ECD"/>
    <w:rsid w:val="00B65FBD"/>
    <w:rsid w:val="00B67EA6"/>
    <w:rsid w:val="00B96132"/>
    <w:rsid w:val="00BA4273"/>
    <w:rsid w:val="00BD2B36"/>
    <w:rsid w:val="00BE2948"/>
    <w:rsid w:val="00BF1B08"/>
    <w:rsid w:val="00D036DB"/>
    <w:rsid w:val="00D04253"/>
    <w:rsid w:val="00D065C7"/>
    <w:rsid w:val="00D11A39"/>
    <w:rsid w:val="00D347F6"/>
    <w:rsid w:val="00D479A9"/>
    <w:rsid w:val="00D5042E"/>
    <w:rsid w:val="00DA2E29"/>
    <w:rsid w:val="00E540AE"/>
    <w:rsid w:val="00E676F1"/>
    <w:rsid w:val="00E778C1"/>
    <w:rsid w:val="00EA0D25"/>
    <w:rsid w:val="00EB789B"/>
    <w:rsid w:val="00EC2303"/>
    <w:rsid w:val="00EC6F24"/>
    <w:rsid w:val="00F4318B"/>
    <w:rsid w:val="00F869A5"/>
    <w:rsid w:val="00FA32A7"/>
    <w:rsid w:val="00FB3DCB"/>
    <w:rsid w:val="00FC2122"/>
    <w:rsid w:val="00FE1A62"/>
    <w:rsid w:val="00FE3110"/>
    <w:rsid w:val="00F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AFFDE8"/>
  <w15:chartTrackingRefBased/>
  <w15:docId w15:val="{753D57E7-681D-4780-AA1E-143A4BF3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rFonts w:ascii="Times New Roman" w:eastAsia="SimSun" w:hAnsi="Times New Roman" w:cs="Arial"/>
      <w:b/>
      <w:bCs/>
      <w:sz w:val="48"/>
      <w:szCs w:val="48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SimSun" w:hAnsi="Times New Roman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Arial"/>
      <w:b/>
      <w:bCs/>
      <w:lang w:val="pl-PL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lang w:val="pl-PL"/>
    </w:rPr>
  </w:style>
  <w:style w:type="character" w:customStyle="1" w:styleId="WW8Num2z1">
    <w:name w:val="WW8Num2z1"/>
    <w:rPr>
      <w:rFonts w:eastAsia="Times New Roman"/>
      <w:lang w:val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  <w:rPr>
      <w:rFonts w:ascii="Symbol" w:hAnsi="Symbol" w:cs="Symbol"/>
    </w:rPr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4z0">
    <w:name w:val="WW8Num4z0"/>
    <w:rPr>
      <w:rFonts w:eastAsia="Times New Roman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5z0">
    <w:name w:val="WW8Num5z0"/>
  </w:style>
  <w:style w:type="character" w:customStyle="1" w:styleId="WW8Num5z1">
    <w:name w:val="WW8Num5z1"/>
    <w:rPr>
      <w:lang w:val="pl-P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7z0">
    <w:name w:val="WW8Num7z0"/>
    <w:rPr>
      <w:rFonts w:ascii="Arial" w:hAnsi="Arial" w:cs="Arial"/>
      <w:sz w:val="22"/>
      <w:szCs w:val="22"/>
      <w:lang w:val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8z0">
    <w:name w:val="WW8Num8z0"/>
    <w:rPr>
      <w:rFonts w:ascii="Arial" w:hAnsi="Arial" w:cs="Arial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10z0">
    <w:name w:val="WW8Num10z0"/>
  </w:style>
  <w:style w:type="character" w:customStyle="1" w:styleId="WW8Num10z1">
    <w:name w:val="WW8Num10z1"/>
    <w:rPr>
      <w:rFonts w:cs="Arial"/>
      <w:lang w:val="pl-P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  <w:rPr>
      <w:rFonts w:ascii="Symbol" w:hAnsi="Symbol" w:cs="Symbol"/>
    </w:rPr>
  </w:style>
  <w:style w:type="character" w:customStyle="1" w:styleId="WW8Num10z6">
    <w:name w:val="WW8Num10z6"/>
    <w:rPr>
      <w:rFonts w:ascii="Symbol" w:hAnsi="Symbol" w:cs="Symbol"/>
    </w:rPr>
  </w:style>
  <w:style w:type="character" w:customStyle="1" w:styleId="WW8Num11z0">
    <w:name w:val="WW8Num11z0"/>
    <w:rPr>
      <w:rFonts w:cs="Arial"/>
      <w:lang w:val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  <w:rPr>
      <w:rFonts w:ascii="Symbol" w:hAnsi="Symbol" w:cs="Symbol"/>
    </w:rPr>
  </w:style>
  <w:style w:type="character" w:customStyle="1" w:styleId="WW8Num11z6">
    <w:name w:val="WW8Num11z6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  <w:rPr>
      <w:rFonts w:ascii="Symbol" w:hAnsi="Symbol" w:cs="Symbol"/>
    </w:rPr>
  </w:style>
  <w:style w:type="character" w:customStyle="1" w:styleId="WW8Num12z6">
    <w:name w:val="WW8Num12z6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  <w:rPr>
      <w:rFonts w:ascii="Symbol" w:hAnsi="Symbol" w:cs="Symbol"/>
    </w:rPr>
  </w:style>
  <w:style w:type="character" w:customStyle="1" w:styleId="WW8Num13z6">
    <w:name w:val="WW8Num13z6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  <w:rPr>
      <w:rFonts w:ascii="Symbol" w:hAnsi="Symbol" w:cs="Symbol"/>
    </w:rPr>
  </w:style>
  <w:style w:type="character" w:customStyle="1" w:styleId="WW8Num14z6">
    <w:name w:val="WW8Num14z6"/>
    <w:rPr>
      <w:rFonts w:ascii="Symbol" w:hAnsi="Symbol" w:cs="Symbol"/>
    </w:rPr>
  </w:style>
  <w:style w:type="character" w:customStyle="1" w:styleId="WW8Num15z0">
    <w:name w:val="WW8Num15z0"/>
    <w:rPr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  <w:rPr>
      <w:rFonts w:ascii="Symbol" w:hAnsi="Symbol" w:cs="Symbol"/>
    </w:rPr>
  </w:style>
  <w:style w:type="character" w:customStyle="1" w:styleId="WW8Num15z6">
    <w:name w:val="WW8Num15z6"/>
    <w:rPr>
      <w:rFonts w:ascii="Symbol" w:hAnsi="Symbol" w:cs="Symbol"/>
    </w:rPr>
  </w:style>
  <w:style w:type="character" w:customStyle="1" w:styleId="WW8Num16z0">
    <w:name w:val="WW8Num16z0"/>
    <w:rPr>
      <w:rFonts w:cs="Aria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Arial"/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Times New Roman" w:cs="Times New Roman"/>
      <w:lang w:val="pl-PL"/>
    </w:rPr>
  </w:style>
  <w:style w:type="character" w:customStyle="1" w:styleId="WW8Num21z1">
    <w:name w:val="WW8Num21z1"/>
    <w:rPr>
      <w:rFonts w:eastAsia="Times New Roman"/>
      <w:lang w:val="pl-PL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  <w:rPr>
      <w:rFonts w:ascii="OpenSymbol" w:hAnsi="OpenSymbol" w:cs="Symbol"/>
    </w:rPr>
  </w:style>
  <w:style w:type="character" w:customStyle="1" w:styleId="WW8Num21z6">
    <w:name w:val="WW8Num21z6"/>
    <w:rPr>
      <w:rFonts w:ascii="Symbol" w:hAnsi="Symbol" w:cs="Symbol"/>
    </w:rPr>
  </w:style>
  <w:style w:type="character" w:customStyle="1" w:styleId="WW8Num22z0">
    <w:name w:val="WW8Num22z0"/>
    <w:rPr>
      <w:rFonts w:eastAsia="Times New Roman"/>
      <w:lang w:val="pl-P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  <w:rPr>
      <w:rFonts w:ascii="OpenSymbol" w:hAnsi="OpenSymbol" w:cs="OpenSymbol"/>
    </w:rPr>
  </w:style>
  <w:style w:type="character" w:customStyle="1" w:styleId="WW8Num22z6">
    <w:name w:val="WW8Num22z6"/>
    <w:rPr>
      <w:rFonts w:ascii="Symbol" w:hAnsi="Symbol" w:cs="Symbol"/>
    </w:rPr>
  </w:style>
  <w:style w:type="character" w:customStyle="1" w:styleId="WW8Num23z0">
    <w:name w:val="WW8Num23z0"/>
    <w:rPr>
      <w:rFonts w:eastAsia="Times New Roman"/>
      <w:lang w:val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  <w:rPr>
      <w:rFonts w:ascii="OpenSymbol" w:hAnsi="OpenSymbol" w:cs="OpenSymbol"/>
    </w:rPr>
  </w:style>
  <w:style w:type="character" w:customStyle="1" w:styleId="WW8Num23z6">
    <w:name w:val="WW8Num23z6"/>
    <w:rPr>
      <w:rFonts w:ascii="Symbol" w:hAnsi="Symbol" w:cs="Symbol"/>
    </w:rPr>
  </w:style>
  <w:style w:type="character" w:customStyle="1" w:styleId="WW8Num24z0">
    <w:name w:val="WW8Num24z0"/>
    <w:rPr>
      <w:rFonts w:eastAsia="Times New Roman" w:cs="Arial"/>
      <w:lang w:val="pl-P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  <w:rPr>
      <w:rFonts w:ascii="OpenSymbol" w:hAnsi="OpenSymbol" w:cs="OpenSymbol"/>
    </w:rPr>
  </w:style>
  <w:style w:type="character" w:customStyle="1" w:styleId="WW8Num24z6">
    <w:name w:val="WW8Num24z6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  <w:rPr>
      <w:rFonts w:cs="Arial"/>
      <w:lang w:val="pl-PL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lang w:val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  <w:rPr>
      <w:rFonts w:ascii="OpenSymbol" w:hAnsi="OpenSymbol" w:cs="Symbol"/>
    </w:rPr>
  </w:style>
  <w:style w:type="character" w:customStyle="1" w:styleId="WW8Num27z6">
    <w:name w:val="WW8Num27z6"/>
    <w:rPr>
      <w:rFonts w:ascii="Symbol" w:hAnsi="Symbol" w:cs="Symbol"/>
    </w:rPr>
  </w:style>
  <w:style w:type="character" w:customStyle="1" w:styleId="WW8Num28z0">
    <w:name w:val="WW8Num28z0"/>
    <w:rPr>
      <w:lang w:val="pl-P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  <w:rPr>
      <w:rFonts w:ascii="OpenSymbol" w:hAnsi="OpenSymbol" w:cs="Symbol"/>
    </w:rPr>
  </w:style>
  <w:style w:type="character" w:customStyle="1" w:styleId="WW8Num28z6">
    <w:name w:val="WW8Num28z6"/>
    <w:rPr>
      <w:rFonts w:ascii="Symbol" w:hAnsi="Symbol" w:cs="Symbol"/>
    </w:rPr>
  </w:style>
  <w:style w:type="character" w:customStyle="1" w:styleId="WW8Num29z0">
    <w:name w:val="WW8Num29z0"/>
    <w:rPr>
      <w:lang w:val="pl-P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  <w:rPr>
      <w:rFonts w:ascii="OpenSymbol" w:hAnsi="OpenSymbol" w:cs="Symbol"/>
    </w:rPr>
  </w:style>
  <w:style w:type="character" w:customStyle="1" w:styleId="WW8Num29z6">
    <w:name w:val="WW8Num29z6"/>
    <w:rPr>
      <w:rFonts w:ascii="Symbol" w:hAnsi="Symbol" w:cs="Symbol"/>
    </w:rPr>
  </w:style>
  <w:style w:type="character" w:customStyle="1" w:styleId="WW8Num30z0">
    <w:name w:val="WW8Num30z0"/>
    <w:rPr>
      <w:lang w:val="pl-P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  <w:rPr>
      <w:rFonts w:ascii="OpenSymbol" w:hAnsi="OpenSymbol" w:cs="Symbol"/>
    </w:rPr>
  </w:style>
  <w:style w:type="character" w:customStyle="1" w:styleId="WW8Num30z6">
    <w:name w:val="WW8Num30z6"/>
    <w:rPr>
      <w:rFonts w:ascii="Symbol" w:hAnsi="Symbol" w:cs="Symbol"/>
    </w:rPr>
  </w:style>
  <w:style w:type="character" w:customStyle="1" w:styleId="WW8Num31z0">
    <w:name w:val="WW8Num31z0"/>
    <w:rPr>
      <w:rFonts w:cs="Arial"/>
      <w:lang w:val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  <w:rPr>
      <w:rFonts w:ascii="OpenSymbol" w:hAnsi="OpenSymbol" w:cs="Symbol"/>
    </w:rPr>
  </w:style>
  <w:style w:type="character" w:customStyle="1" w:styleId="WW8Num31z6">
    <w:name w:val="WW8Num31z6"/>
    <w:rPr>
      <w:rFonts w:ascii="Symbol" w:hAnsi="Symbol" w:cs="Symbol"/>
    </w:rPr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RTFNum21">
    <w:name w:val="RTF_Num 2 1"/>
    <w:rPr>
      <w:rFonts w:eastAsia="Times New Roman"/>
      <w:b/>
      <w:bCs/>
    </w:rPr>
  </w:style>
  <w:style w:type="character" w:customStyle="1" w:styleId="RTFNum22">
    <w:name w:val="RTF_Num 2 2"/>
    <w:rPr>
      <w:rFonts w:eastAsia="Times New Roman"/>
    </w:rPr>
  </w:style>
  <w:style w:type="character" w:customStyle="1" w:styleId="RTFNum23">
    <w:name w:val="RTF_Num 2 3"/>
    <w:rPr>
      <w:rFonts w:eastAsia="Times New Roman"/>
    </w:rPr>
  </w:style>
  <w:style w:type="character" w:customStyle="1" w:styleId="RTFNum24">
    <w:name w:val="RTF_Num 2 4"/>
    <w:rPr>
      <w:rFonts w:eastAsia="Times New Roman"/>
    </w:rPr>
  </w:style>
  <w:style w:type="character" w:customStyle="1" w:styleId="RTFNum25">
    <w:name w:val="RTF_Num 2 5"/>
    <w:rPr>
      <w:rFonts w:eastAsia="Times New Roman"/>
    </w:rPr>
  </w:style>
  <w:style w:type="character" w:customStyle="1" w:styleId="RTFNum26">
    <w:name w:val="RTF_Num 2 6"/>
    <w:rPr>
      <w:rFonts w:eastAsia="Times New Roman"/>
    </w:rPr>
  </w:style>
  <w:style w:type="character" w:customStyle="1" w:styleId="RTFNum27">
    <w:name w:val="RTF_Num 2 7"/>
    <w:rPr>
      <w:rFonts w:eastAsia="Times New Roman"/>
    </w:rPr>
  </w:style>
  <w:style w:type="character" w:customStyle="1" w:styleId="RTFNum28">
    <w:name w:val="RTF_Num 2 8"/>
    <w:rPr>
      <w:rFonts w:eastAsia="Times New Roman"/>
    </w:rPr>
  </w:style>
  <w:style w:type="character" w:customStyle="1" w:styleId="RTFNum29">
    <w:name w:val="RTF_Num 2 9"/>
    <w:rPr>
      <w:rFonts w:eastAsia="Times New Roman"/>
    </w:rPr>
  </w:style>
  <w:style w:type="character" w:customStyle="1" w:styleId="RTFNum31">
    <w:name w:val="RTF_Num 3 1"/>
    <w:rPr>
      <w:rFonts w:eastAsia="Times New Roman" w:cs="Times New Roman"/>
    </w:rPr>
  </w:style>
  <w:style w:type="character" w:customStyle="1" w:styleId="RTFNum32">
    <w:name w:val="RTF_Num 3 2"/>
    <w:rPr>
      <w:rFonts w:eastAsia="Times New Roman"/>
    </w:rPr>
  </w:style>
  <w:style w:type="character" w:customStyle="1" w:styleId="RTFNum33">
    <w:name w:val="RTF_Num 3 3"/>
    <w:rPr>
      <w:rFonts w:eastAsia="Times New Roman" w:cs="Times New Roman"/>
    </w:rPr>
  </w:style>
  <w:style w:type="character" w:customStyle="1" w:styleId="RTFNum34">
    <w:name w:val="RTF_Num 3 4"/>
    <w:rPr>
      <w:rFonts w:eastAsia="Times New Roman" w:cs="Times New Roman"/>
    </w:rPr>
  </w:style>
  <w:style w:type="character" w:customStyle="1" w:styleId="RTFNum35">
    <w:name w:val="RTF_Num 3 5"/>
    <w:rPr>
      <w:rFonts w:eastAsia="Times New Roman" w:cs="Times New Roman"/>
    </w:rPr>
  </w:style>
  <w:style w:type="character" w:customStyle="1" w:styleId="RTFNum36">
    <w:name w:val="RTF_Num 3 6"/>
    <w:rPr>
      <w:rFonts w:eastAsia="Times New Roman" w:cs="Times New Roman"/>
    </w:rPr>
  </w:style>
  <w:style w:type="character" w:customStyle="1" w:styleId="RTFNum37">
    <w:name w:val="RTF_Num 3 7"/>
    <w:rPr>
      <w:rFonts w:eastAsia="Times New Roman" w:cs="Times New Roman"/>
    </w:rPr>
  </w:style>
  <w:style w:type="character" w:customStyle="1" w:styleId="RTFNum38">
    <w:name w:val="RTF_Num 3 8"/>
    <w:rPr>
      <w:rFonts w:eastAsia="Times New Roman" w:cs="Times New Roman"/>
    </w:rPr>
  </w:style>
  <w:style w:type="character" w:customStyle="1" w:styleId="RTFNum39">
    <w:name w:val="RTF_Num 3 9"/>
    <w:rPr>
      <w:rFonts w:eastAsia="Times New Roman" w:cs="Times New Roman"/>
    </w:rPr>
  </w:style>
  <w:style w:type="character" w:customStyle="1" w:styleId="RTFNum41">
    <w:name w:val="RTF_Num 4 1"/>
    <w:rPr>
      <w:rFonts w:eastAsia="Times New Roman"/>
    </w:rPr>
  </w:style>
  <w:style w:type="character" w:customStyle="1" w:styleId="RTFNum42">
    <w:name w:val="RTF_Num 4 2"/>
    <w:rPr>
      <w:rFonts w:eastAsia="Times New Roman"/>
    </w:rPr>
  </w:style>
  <w:style w:type="character" w:customStyle="1" w:styleId="RTFNum43">
    <w:name w:val="RTF_Num 4 3"/>
    <w:rPr>
      <w:rFonts w:eastAsia="Times New Roman"/>
    </w:rPr>
  </w:style>
  <w:style w:type="character" w:customStyle="1" w:styleId="RTFNum44">
    <w:name w:val="RTF_Num 4 4"/>
    <w:rPr>
      <w:rFonts w:eastAsia="Times New Roman"/>
    </w:rPr>
  </w:style>
  <w:style w:type="character" w:customStyle="1" w:styleId="RTFNum45">
    <w:name w:val="RTF_Num 4 5"/>
    <w:rPr>
      <w:rFonts w:eastAsia="Times New Roman"/>
    </w:rPr>
  </w:style>
  <w:style w:type="character" w:customStyle="1" w:styleId="RTFNum46">
    <w:name w:val="RTF_Num 4 6"/>
    <w:rPr>
      <w:rFonts w:eastAsia="Times New Roman"/>
    </w:rPr>
  </w:style>
  <w:style w:type="character" w:customStyle="1" w:styleId="RTFNum47">
    <w:name w:val="RTF_Num 4 7"/>
    <w:rPr>
      <w:rFonts w:eastAsia="Times New Roman"/>
    </w:rPr>
  </w:style>
  <w:style w:type="character" w:customStyle="1" w:styleId="RTFNum48">
    <w:name w:val="RTF_Num 4 8"/>
    <w:rPr>
      <w:rFonts w:eastAsia="Times New Roman"/>
    </w:rPr>
  </w:style>
  <w:style w:type="character" w:customStyle="1" w:styleId="RTFNum49">
    <w:name w:val="RTF_Num 4 9"/>
    <w:rPr>
      <w:rFonts w:eastAsia="Times New Roman"/>
    </w:rPr>
  </w:style>
  <w:style w:type="character" w:customStyle="1" w:styleId="RTFNum51">
    <w:name w:val="RTF_Num 5 1"/>
    <w:rPr>
      <w:rFonts w:eastAsia="Times New Roman"/>
    </w:rPr>
  </w:style>
  <w:style w:type="character" w:customStyle="1" w:styleId="RTFNum52">
    <w:name w:val="RTF_Num 5 2"/>
    <w:rPr>
      <w:rFonts w:eastAsia="Times New Roman"/>
    </w:rPr>
  </w:style>
  <w:style w:type="character" w:customStyle="1" w:styleId="RTFNum53">
    <w:name w:val="RTF_Num 5 3"/>
    <w:rPr>
      <w:rFonts w:eastAsia="Times New Roman"/>
    </w:rPr>
  </w:style>
  <w:style w:type="character" w:customStyle="1" w:styleId="RTFNum54">
    <w:name w:val="RTF_Num 5 4"/>
    <w:rPr>
      <w:rFonts w:eastAsia="Times New Roman"/>
    </w:rPr>
  </w:style>
  <w:style w:type="character" w:customStyle="1" w:styleId="RTFNum55">
    <w:name w:val="RTF_Num 5 5"/>
    <w:rPr>
      <w:rFonts w:eastAsia="Times New Roman"/>
    </w:rPr>
  </w:style>
  <w:style w:type="character" w:customStyle="1" w:styleId="RTFNum56">
    <w:name w:val="RTF_Num 5 6"/>
    <w:rPr>
      <w:rFonts w:eastAsia="Times New Roman"/>
    </w:rPr>
  </w:style>
  <w:style w:type="character" w:customStyle="1" w:styleId="RTFNum57">
    <w:name w:val="RTF_Num 5 7"/>
    <w:rPr>
      <w:rFonts w:eastAsia="Times New Roman"/>
    </w:rPr>
  </w:style>
  <w:style w:type="character" w:customStyle="1" w:styleId="RTFNum58">
    <w:name w:val="RTF_Num 5 8"/>
    <w:rPr>
      <w:rFonts w:eastAsia="Times New Roman"/>
    </w:rPr>
  </w:style>
  <w:style w:type="character" w:customStyle="1" w:styleId="RTFNum59">
    <w:name w:val="RTF_Num 5 9"/>
    <w:rPr>
      <w:rFonts w:eastAsia="Times New Roman"/>
    </w:rPr>
  </w:style>
  <w:style w:type="character" w:customStyle="1" w:styleId="RTFNum61">
    <w:name w:val="RTF_Num 6 1"/>
    <w:rPr>
      <w:rFonts w:eastAsia="Times New Roman"/>
    </w:rPr>
  </w:style>
  <w:style w:type="character" w:customStyle="1" w:styleId="RTFNum62">
    <w:name w:val="RTF_Num 6 2"/>
    <w:rPr>
      <w:rFonts w:eastAsia="Times New Roman"/>
    </w:rPr>
  </w:style>
  <w:style w:type="character" w:customStyle="1" w:styleId="RTFNum63">
    <w:name w:val="RTF_Num 6 3"/>
    <w:rPr>
      <w:rFonts w:eastAsia="Times New Roman"/>
    </w:rPr>
  </w:style>
  <w:style w:type="character" w:customStyle="1" w:styleId="RTFNum64">
    <w:name w:val="RTF_Num 6 4"/>
    <w:rPr>
      <w:rFonts w:eastAsia="Times New Roman"/>
    </w:rPr>
  </w:style>
  <w:style w:type="character" w:customStyle="1" w:styleId="RTFNum65">
    <w:name w:val="RTF_Num 6 5"/>
    <w:rPr>
      <w:rFonts w:eastAsia="Times New Roman"/>
    </w:rPr>
  </w:style>
  <w:style w:type="character" w:customStyle="1" w:styleId="RTFNum66">
    <w:name w:val="RTF_Num 6 6"/>
    <w:rPr>
      <w:rFonts w:eastAsia="Times New Roman"/>
    </w:rPr>
  </w:style>
  <w:style w:type="character" w:customStyle="1" w:styleId="RTFNum67">
    <w:name w:val="RTF_Num 6 7"/>
    <w:rPr>
      <w:rFonts w:eastAsia="Times New Roman"/>
    </w:rPr>
  </w:style>
  <w:style w:type="character" w:customStyle="1" w:styleId="RTFNum68">
    <w:name w:val="RTF_Num 6 8"/>
    <w:rPr>
      <w:rFonts w:eastAsia="Times New Roman"/>
    </w:rPr>
  </w:style>
  <w:style w:type="character" w:customStyle="1" w:styleId="RTFNum69">
    <w:name w:val="RTF_Num 6 9"/>
    <w:rPr>
      <w:rFonts w:eastAsia="Times New Roman"/>
    </w:rPr>
  </w:style>
  <w:style w:type="character" w:customStyle="1" w:styleId="RTFNum71">
    <w:name w:val="RTF_Num 7 1"/>
    <w:rPr>
      <w:rFonts w:eastAsia="Times New Roman"/>
    </w:rPr>
  </w:style>
  <w:style w:type="character" w:customStyle="1" w:styleId="RTFNum72">
    <w:name w:val="RTF_Num 7 2"/>
    <w:rPr>
      <w:rFonts w:eastAsia="Times New Roman"/>
    </w:rPr>
  </w:style>
  <w:style w:type="character" w:customStyle="1" w:styleId="RTFNum73">
    <w:name w:val="RTF_Num 7 3"/>
    <w:rPr>
      <w:rFonts w:eastAsia="Times New Roman"/>
    </w:rPr>
  </w:style>
  <w:style w:type="character" w:customStyle="1" w:styleId="RTFNum74">
    <w:name w:val="RTF_Num 7 4"/>
    <w:rPr>
      <w:rFonts w:eastAsia="Times New Roman"/>
    </w:rPr>
  </w:style>
  <w:style w:type="character" w:customStyle="1" w:styleId="RTFNum75">
    <w:name w:val="RTF_Num 7 5"/>
    <w:rPr>
      <w:rFonts w:eastAsia="Times New Roman"/>
    </w:rPr>
  </w:style>
  <w:style w:type="character" w:customStyle="1" w:styleId="RTFNum76">
    <w:name w:val="RTF_Num 7 6"/>
    <w:rPr>
      <w:rFonts w:eastAsia="Times New Roman"/>
    </w:rPr>
  </w:style>
  <w:style w:type="character" w:customStyle="1" w:styleId="RTFNum77">
    <w:name w:val="RTF_Num 7 7"/>
    <w:rPr>
      <w:rFonts w:eastAsia="Times New Roman"/>
    </w:rPr>
  </w:style>
  <w:style w:type="character" w:customStyle="1" w:styleId="RTFNum78">
    <w:name w:val="RTF_Num 7 8"/>
    <w:rPr>
      <w:rFonts w:eastAsia="Times New Roman"/>
    </w:rPr>
  </w:style>
  <w:style w:type="character" w:customStyle="1" w:styleId="RTFNum79">
    <w:name w:val="RTF_Num 7 9"/>
    <w:rPr>
      <w:rFonts w:eastAsia="Times New Roman"/>
    </w:rPr>
  </w:style>
  <w:style w:type="character" w:customStyle="1" w:styleId="RTFNum81">
    <w:name w:val="RTF_Num 8 1"/>
    <w:rPr>
      <w:rFonts w:eastAsia="Times New Roman"/>
      <w:b/>
      <w:bCs/>
    </w:rPr>
  </w:style>
  <w:style w:type="character" w:customStyle="1" w:styleId="RTFNum82">
    <w:name w:val="RTF_Num 8 2"/>
    <w:rPr>
      <w:rFonts w:eastAsia="Times New Roman"/>
    </w:rPr>
  </w:style>
  <w:style w:type="character" w:customStyle="1" w:styleId="RTFNum83">
    <w:name w:val="RTF_Num 8 3"/>
    <w:rPr>
      <w:rFonts w:eastAsia="Times New Roman"/>
    </w:rPr>
  </w:style>
  <w:style w:type="character" w:customStyle="1" w:styleId="RTFNum84">
    <w:name w:val="RTF_Num 8 4"/>
    <w:rPr>
      <w:rFonts w:eastAsia="Times New Roman"/>
    </w:rPr>
  </w:style>
  <w:style w:type="character" w:customStyle="1" w:styleId="RTFNum85">
    <w:name w:val="RTF_Num 8 5"/>
    <w:rPr>
      <w:rFonts w:eastAsia="Times New Roman"/>
    </w:rPr>
  </w:style>
  <w:style w:type="character" w:customStyle="1" w:styleId="RTFNum86">
    <w:name w:val="RTF_Num 8 6"/>
    <w:rPr>
      <w:rFonts w:eastAsia="Times New Roman"/>
    </w:rPr>
  </w:style>
  <w:style w:type="character" w:customStyle="1" w:styleId="RTFNum87">
    <w:name w:val="RTF_Num 8 7"/>
    <w:rPr>
      <w:rFonts w:eastAsia="Times New Roman"/>
    </w:rPr>
  </w:style>
  <w:style w:type="character" w:customStyle="1" w:styleId="RTFNum88">
    <w:name w:val="RTF_Num 8 8"/>
    <w:rPr>
      <w:rFonts w:eastAsia="Times New Roman"/>
    </w:rPr>
  </w:style>
  <w:style w:type="character" w:customStyle="1" w:styleId="RTFNum89">
    <w:name w:val="RTF_Num 8 9"/>
    <w:rPr>
      <w:rFonts w:eastAsia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libri Light" w:eastAsia="Calibri Light" w:hAnsi="Calibri Light" w:cs="Times New Roman"/>
      <w:b/>
      <w:bCs/>
      <w:kern w:val="1"/>
      <w:sz w:val="32"/>
    </w:rPr>
  </w:style>
  <w:style w:type="character" w:customStyle="1" w:styleId="Nagwek2Znak">
    <w:name w:val="Nagłówek 2 Znak"/>
    <w:rPr>
      <w:rFonts w:ascii="Calibri Light" w:eastAsia="Calibri Light" w:hAnsi="Calibri Light" w:cs="Times New Roman"/>
      <w:b/>
      <w:bCs/>
      <w:i/>
      <w:iCs/>
      <w:sz w:val="28"/>
    </w:rPr>
  </w:style>
  <w:style w:type="character" w:customStyle="1" w:styleId="Nagwek3Znak">
    <w:name w:val="Nagłówek 3 Znak"/>
    <w:rPr>
      <w:rFonts w:ascii="Calibri Light" w:eastAsia="Calibri Light" w:hAnsi="Calibri Light" w:cs="Times New Roman"/>
      <w:b/>
      <w:bCs/>
      <w:sz w:val="26"/>
    </w:rPr>
  </w:style>
  <w:style w:type="character" w:customStyle="1" w:styleId="czeinternetowe">
    <w:name w:val="£¹cze internetowe"/>
    <w:rPr>
      <w:rFonts w:eastAsia="Times New Roman"/>
      <w:color w:val="0000FF"/>
      <w:u w:val="single"/>
    </w:rPr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Mocnowyrniony">
    <w:name w:val="Mocno wyró¿niony"/>
    <w:rPr>
      <w:rFonts w:eastAsia="Times New Roman"/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" w:hAnsi="Arial" w:cs="Microsoft YaHei"/>
      <w:sz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eastAsia="Arial"/>
    </w:rPr>
  </w:style>
  <w:style w:type="paragraph" w:customStyle="1" w:styleId="Podpis1">
    <w:name w:val="Podpis1"/>
    <w:basedOn w:val="Normalny"/>
    <w:pPr>
      <w:spacing w:before="120" w:after="120"/>
    </w:pPr>
    <w:rPr>
      <w:rFonts w:eastAsia="Arial"/>
      <w:i/>
      <w:iCs/>
      <w:sz w:val="24"/>
    </w:rPr>
  </w:style>
  <w:style w:type="paragraph" w:customStyle="1" w:styleId="Indeks">
    <w:name w:val="Indeks"/>
    <w:basedOn w:val="Normalny"/>
    <w:rPr>
      <w:rFonts w:eastAsia="Arial"/>
    </w:rPr>
  </w:style>
  <w:style w:type="paragraph" w:customStyle="1" w:styleId="Nagwek11">
    <w:name w:val="Nagłówek 11"/>
    <w:basedOn w:val="Normalny"/>
    <w:next w:val="Normalny"/>
    <w:pPr>
      <w:numPr>
        <w:numId w:val="2"/>
      </w:numPr>
    </w:pPr>
    <w:rPr>
      <w:b/>
      <w:bCs/>
      <w:sz w:val="32"/>
    </w:rPr>
  </w:style>
  <w:style w:type="paragraph" w:customStyle="1" w:styleId="Nagwek21">
    <w:name w:val="Nagłówek 21"/>
    <w:basedOn w:val="Normalny"/>
    <w:next w:val="Normalny"/>
    <w:pPr>
      <w:tabs>
        <w:tab w:val="num" w:pos="0"/>
      </w:tabs>
      <w:ind w:left="432" w:hanging="432"/>
    </w:pPr>
    <w:rPr>
      <w:b/>
      <w:bCs/>
      <w:i/>
      <w:iCs/>
      <w:sz w:val="28"/>
    </w:rPr>
  </w:style>
  <w:style w:type="paragraph" w:customStyle="1" w:styleId="Nagwek31">
    <w:name w:val="Nagłówek 31"/>
    <w:basedOn w:val="Normalny"/>
    <w:next w:val="Normalny"/>
    <w:pPr>
      <w:tabs>
        <w:tab w:val="num" w:pos="0"/>
      </w:tabs>
      <w:ind w:left="432" w:hanging="432"/>
    </w:pPr>
    <w:rPr>
      <w:b/>
      <w:bCs/>
      <w:sz w:val="26"/>
    </w:rPr>
  </w:style>
  <w:style w:type="paragraph" w:customStyle="1" w:styleId="divsyspart">
    <w:name w:val="div.syspart"/>
    <w:pPr>
      <w:widowControl w:val="0"/>
      <w:suppressAutoHyphens/>
      <w:autoSpaceDE w:val="0"/>
      <w:spacing w:before="80" w:after="80"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h3proms">
    <w:name w:val="h3.proms"/>
    <w:pPr>
      <w:widowControl w:val="0"/>
      <w:suppressAutoHyphens/>
      <w:autoSpaceDE w:val="0"/>
      <w:spacing w:before="240" w:line="40" w:lineRule="atLeast"/>
      <w:jc w:val="both"/>
    </w:pPr>
    <w:rPr>
      <w:rFonts w:ascii="Helvetica" w:eastAsia="Helvetica" w:hAnsi="Helvetica"/>
      <w:b/>
      <w:bCs/>
      <w:color w:val="000000"/>
      <w:kern w:val="1"/>
      <w:sz w:val="18"/>
      <w:szCs w:val="24"/>
      <w:lang w:eastAsia="hi-IN" w:bidi="hi-IN"/>
    </w:rPr>
  </w:style>
  <w:style w:type="paragraph" w:customStyle="1" w:styleId="czasoplinks">
    <w:name w:val=".czasoplinks"/>
    <w:pPr>
      <w:widowControl w:val="0"/>
      <w:suppressAutoHyphens/>
      <w:autoSpaceDE w:val="0"/>
      <w:spacing w:line="40" w:lineRule="atLeast"/>
      <w:ind w:left="60" w:right="6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podstawaprawna">
    <w:name w:val=".podstawaprawna"/>
    <w:pPr>
      <w:widowControl w:val="0"/>
      <w:suppressAutoHyphens/>
      <w:autoSpaceDE w:val="0"/>
      <w:spacing w:before="60" w:after="60" w:line="40" w:lineRule="atLeast"/>
      <w:ind w:left="60" w:right="6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divequation">
    <w:name w:val="div.equation"/>
    <w:pPr>
      <w:widowControl w:val="0"/>
      <w:suppressAutoHyphens/>
      <w:autoSpaceDE w:val="0"/>
      <w:spacing w:before="120" w:after="120" w:line="40" w:lineRule="atLeast"/>
      <w:ind w:left="120" w:right="120"/>
      <w:jc w:val="center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krok">
    <w:name w:val=".krok"/>
    <w:pPr>
      <w:widowControl w:val="0"/>
      <w:suppressAutoHyphens/>
      <w:autoSpaceDE w:val="0"/>
      <w:spacing w:before="40" w:after="40" w:line="40" w:lineRule="atLeast"/>
      <w:ind w:left="40" w:right="4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alinkzalacznik">
    <w:name w:val="a.linkzalacznik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b/>
      <w:bCs/>
      <w:color w:val="000000"/>
      <w:kern w:val="1"/>
      <w:sz w:val="14"/>
      <w:szCs w:val="24"/>
      <w:lang w:eastAsia="hi-IN" w:bidi="hi-IN"/>
    </w:rPr>
  </w:style>
  <w:style w:type="paragraph" w:customStyle="1" w:styleId="divnumery-box">
    <w:name w:val="div.numery-box"/>
    <w:pPr>
      <w:widowControl w:val="0"/>
      <w:suppressAutoHyphens/>
      <w:autoSpaceDE w:val="0"/>
      <w:spacing w:after="240"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ramkaprzykladtresc">
    <w:name w:val=".ramkaprzykladtresc"/>
    <w:pPr>
      <w:widowControl w:val="0"/>
      <w:suppressAutoHyphens/>
      <w:autoSpaceDE w:val="0"/>
      <w:spacing w:before="60" w:after="60" w:line="40" w:lineRule="atLeast"/>
      <w:ind w:left="60" w:right="6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commcont">
    <w:name w:val=".commcont"/>
    <w:pPr>
      <w:widowControl w:val="0"/>
      <w:suppressAutoHyphens/>
      <w:autoSpaceDE w:val="0"/>
      <w:spacing w:before="60" w:line="40" w:lineRule="atLeast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plinkzalacznik">
    <w:name w:val="p.linkzalacznik"/>
    <w:pPr>
      <w:widowControl w:val="0"/>
      <w:suppressAutoHyphens/>
      <w:autoSpaceDE w:val="0"/>
      <w:spacing w:before="80"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h2srodpodtytulleft">
    <w:name w:val="h2.srodpodtytulleft"/>
    <w:pPr>
      <w:widowControl w:val="0"/>
      <w:suppressAutoHyphens/>
      <w:autoSpaceDE w:val="0"/>
      <w:spacing w:before="440" w:after="80" w:line="40" w:lineRule="atLeast"/>
      <w:jc w:val="both"/>
    </w:pPr>
    <w:rPr>
      <w:rFonts w:ascii="Helvetica" w:eastAsia="Helvetica" w:hAnsi="Helvetica"/>
      <w:color w:val="000000"/>
      <w:kern w:val="1"/>
      <w:szCs w:val="24"/>
      <w:lang w:eastAsia="hi-IN" w:bidi="hi-IN"/>
    </w:rPr>
  </w:style>
  <w:style w:type="paragraph" w:customStyle="1" w:styleId="bibshort">
    <w:name w:val=".bibshort"/>
    <w:pPr>
      <w:widowControl w:val="0"/>
      <w:suppressAutoHyphens/>
      <w:autoSpaceDE w:val="0"/>
      <w:spacing w:before="140" w:after="140" w:line="40" w:lineRule="atLeast"/>
      <w:jc w:val="both"/>
    </w:pPr>
    <w:rPr>
      <w:rFonts w:ascii="Helvetica" w:eastAsia="Helvetica" w:hAnsi="Helvetica"/>
      <w:b/>
      <w:bCs/>
      <w:color w:val="000000"/>
      <w:kern w:val="1"/>
      <w:sz w:val="18"/>
      <w:szCs w:val="24"/>
      <w:lang w:eastAsia="hi-IN" w:bidi="hi-IN"/>
    </w:rPr>
  </w:style>
  <w:style w:type="paragraph" w:customStyle="1" w:styleId="tdmetcellheader1">
    <w:name w:val="td.metcellheader1"/>
    <w:pPr>
      <w:widowControl w:val="0"/>
      <w:suppressAutoHyphens/>
      <w:autoSpaceDE w:val="0"/>
      <w:spacing w:after="60" w:line="40" w:lineRule="atLeast"/>
      <w:jc w:val="both"/>
    </w:pPr>
    <w:rPr>
      <w:rFonts w:ascii="Helvetica" w:eastAsia="Helvetica" w:hAnsi="Helvetica"/>
      <w:b/>
      <w:bCs/>
      <w:color w:val="000000"/>
      <w:kern w:val="1"/>
      <w:sz w:val="18"/>
      <w:szCs w:val="24"/>
      <w:lang w:eastAsia="hi-IN" w:bidi="hi-IN"/>
    </w:rPr>
  </w:style>
  <w:style w:type="paragraph" w:customStyle="1" w:styleId="psrodtytul">
    <w:name w:val="p.srodtytul"/>
    <w:pPr>
      <w:widowControl w:val="0"/>
      <w:suppressAutoHyphens/>
      <w:autoSpaceDE w:val="0"/>
      <w:spacing w:before="200" w:after="80" w:line="40" w:lineRule="atLeast"/>
      <w:jc w:val="both"/>
    </w:pPr>
    <w:rPr>
      <w:rFonts w:ascii="Helvetica" w:eastAsia="Helvetica" w:hAnsi="Helvetica"/>
      <w:b/>
      <w:bCs/>
      <w:color w:val="000000"/>
      <w:kern w:val="1"/>
      <w:sz w:val="18"/>
      <w:szCs w:val="24"/>
      <w:lang w:eastAsia="hi-IN" w:bidi="hi-IN"/>
    </w:rPr>
  </w:style>
  <w:style w:type="paragraph" w:customStyle="1" w:styleId="divpktnum">
    <w:name w:val="div.pktnum"/>
    <w:pPr>
      <w:widowControl w:val="0"/>
      <w:suppressAutoHyphens/>
      <w:autoSpaceDE w:val="0"/>
      <w:spacing w:line="40" w:lineRule="atLeast"/>
      <w:ind w:right="40"/>
      <w:jc w:val="right"/>
    </w:pPr>
    <w:rPr>
      <w:rFonts w:ascii="Helvetica" w:eastAsia="Helvetica" w:hAnsi="Helvetica"/>
      <w:b/>
      <w:bCs/>
      <w:color w:val="000000"/>
      <w:kern w:val="1"/>
      <w:sz w:val="18"/>
      <w:szCs w:val="24"/>
      <w:lang w:eastAsia="hi-IN" w:bidi="hi-IN"/>
    </w:rPr>
  </w:style>
  <w:style w:type="paragraph" w:customStyle="1" w:styleId="tdversions-list-document-title">
    <w:name w:val="td.versions-list-document-title"/>
    <w:pPr>
      <w:widowControl w:val="0"/>
      <w:suppressAutoHyphens/>
      <w:autoSpaceDE w:val="0"/>
      <w:spacing w:before="80" w:after="80"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bookbannerimg">
    <w:name w:val=".bookbannerimg"/>
    <w:pPr>
      <w:widowControl w:val="0"/>
      <w:suppressAutoHyphens/>
      <w:autoSpaceDE w:val="0"/>
      <w:spacing w:before="120" w:after="120" w:line="40" w:lineRule="atLeast"/>
      <w:ind w:left="120" w:right="12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lead">
    <w:name w:val=".lead"/>
    <w:pPr>
      <w:widowControl w:val="0"/>
      <w:suppressAutoHyphens/>
      <w:autoSpaceDE w:val="0"/>
      <w:spacing w:before="140" w:after="140" w:line="40" w:lineRule="atLeast"/>
      <w:jc w:val="both"/>
    </w:pPr>
    <w:rPr>
      <w:rFonts w:ascii="Helvetica" w:eastAsia="Helvetica" w:hAnsi="Helvetica"/>
      <w:b/>
      <w:bCs/>
      <w:color w:val="000000"/>
      <w:kern w:val="1"/>
      <w:sz w:val="18"/>
      <w:szCs w:val="24"/>
      <w:lang w:eastAsia="hi-IN" w:bidi="hi-IN"/>
    </w:rPr>
  </w:style>
  <w:style w:type="paragraph" w:customStyle="1" w:styleId="zmtable">
    <w:name w:val=".zmtable"/>
    <w:pPr>
      <w:widowControl w:val="0"/>
      <w:suppressAutoHyphens/>
      <w:autoSpaceDE w:val="0"/>
      <w:spacing w:before="180" w:after="180" w:line="40" w:lineRule="atLeast"/>
      <w:ind w:left="180" w:right="18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h1frontpagenadpis">
    <w:name w:val="h1.frontpage_nadpis"/>
    <w:pPr>
      <w:widowControl w:val="0"/>
      <w:suppressAutoHyphens/>
      <w:autoSpaceDE w:val="0"/>
      <w:spacing w:before="280" w:line="340" w:lineRule="atLeast"/>
      <w:jc w:val="both"/>
    </w:pPr>
    <w:rPr>
      <w:rFonts w:ascii="Helvetica" w:eastAsia="Helvetica" w:hAnsi="Helvetica"/>
      <w:color w:val="000000"/>
      <w:kern w:val="1"/>
      <w:sz w:val="28"/>
      <w:szCs w:val="24"/>
      <w:lang w:eastAsia="hi-IN" w:bidi="hi-IN"/>
    </w:rPr>
  </w:style>
  <w:style w:type="paragraph" w:customStyle="1" w:styleId="ozdobnyspis">
    <w:name w:val=".ozdobnyspis"/>
    <w:pPr>
      <w:widowControl w:val="0"/>
      <w:suppressAutoHyphens/>
      <w:autoSpaceDE w:val="0"/>
      <w:spacing w:before="180" w:after="180" w:line="40" w:lineRule="atLeast"/>
      <w:ind w:left="180" w:right="180"/>
      <w:jc w:val="both"/>
    </w:pPr>
    <w:rPr>
      <w:rFonts w:ascii="Helvetica" w:eastAsia="Helvetica" w:hAnsi="Helvetica"/>
      <w:b/>
      <w:bCs/>
      <w:color w:val="000000"/>
      <w:kern w:val="1"/>
      <w:szCs w:val="24"/>
      <w:lang w:eastAsia="hi-IN" w:bidi="hi-IN"/>
    </w:rPr>
  </w:style>
  <w:style w:type="paragraph" w:customStyle="1" w:styleId="h3modul">
    <w:name w:val="h3.modul"/>
    <w:pPr>
      <w:widowControl w:val="0"/>
      <w:suppressAutoHyphens/>
      <w:autoSpaceDE w:val="0"/>
      <w:spacing w:before="20" w:after="20" w:line="40" w:lineRule="atLeast"/>
      <w:ind w:left="100" w:right="20"/>
      <w:jc w:val="both"/>
    </w:pPr>
    <w:rPr>
      <w:rFonts w:ascii="Helvetica" w:eastAsia="Helvetica" w:hAnsi="Helvetica"/>
      <w:color w:val="000000"/>
      <w:kern w:val="1"/>
      <w:sz w:val="12"/>
      <w:szCs w:val="24"/>
      <w:lang w:eastAsia="hi-IN" w:bidi="hi-IN"/>
    </w:rPr>
  </w:style>
  <w:style w:type="paragraph" w:customStyle="1" w:styleId="divsystemspacer">
    <w:name w:val="div.systemspacer"/>
    <w:pPr>
      <w:widowControl w:val="0"/>
      <w:suppressAutoHyphens/>
      <w:autoSpaceDE w:val="0"/>
      <w:spacing w:before="340" w:after="240"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tablemain">
    <w:name w:val="table.main"/>
    <w:pPr>
      <w:widowControl w:val="0"/>
      <w:suppressAutoHyphens/>
      <w:autoSpaceDE w:val="0"/>
      <w:spacing w:before="120" w:after="120" w:line="40" w:lineRule="atLeast"/>
      <w:ind w:left="120" w:right="12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ramkaczarna">
    <w:name w:val=".ramkaczarna"/>
    <w:pPr>
      <w:widowControl w:val="0"/>
      <w:suppressAutoHyphens/>
      <w:autoSpaceDE w:val="0"/>
      <w:spacing w:before="40" w:after="40" w:line="40" w:lineRule="atLeast"/>
      <w:ind w:left="40" w:right="4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tablemodulmain">
    <w:name w:val="table.modulmain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ptoctitlenolink">
    <w:name w:val="p.toctitlenolink"/>
    <w:pPr>
      <w:widowControl w:val="0"/>
      <w:suppressAutoHyphens/>
      <w:autoSpaceDE w:val="0"/>
      <w:spacing w:before="140" w:line="40" w:lineRule="atLeast"/>
      <w:ind w:left="80"/>
      <w:jc w:val="both"/>
    </w:pPr>
    <w:rPr>
      <w:rFonts w:ascii="Helvetica" w:eastAsia="Helvetica" w:hAnsi="Helvetica"/>
      <w:b/>
      <w:bCs/>
      <w:color w:val="000000"/>
      <w:kern w:val="1"/>
      <w:sz w:val="22"/>
      <w:szCs w:val="24"/>
      <w:lang w:eastAsia="hi-IN" w:bidi="hi-IN"/>
    </w:rPr>
  </w:style>
  <w:style w:type="paragraph" w:customStyle="1" w:styleId="booktitlefrontpage">
    <w:name w:val=".booktitlefrontpage"/>
    <w:pPr>
      <w:widowControl w:val="0"/>
      <w:suppressAutoHyphens/>
      <w:autoSpaceDE w:val="0"/>
      <w:spacing w:before="1160" w:line="360" w:lineRule="atLeast"/>
      <w:ind w:left="660"/>
      <w:jc w:val="center"/>
    </w:pPr>
    <w:rPr>
      <w:rFonts w:ascii="Helvetica" w:eastAsia="Helvetica" w:hAnsi="Helvetica"/>
      <w:color w:val="000000"/>
      <w:kern w:val="1"/>
      <w:sz w:val="26"/>
      <w:szCs w:val="24"/>
      <w:lang w:eastAsia="hi-IN" w:bidi="hi-IN"/>
    </w:rPr>
  </w:style>
  <w:style w:type="paragraph" w:customStyle="1" w:styleId="doc">
    <w:name w:val=".doc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tableinfoakt">
    <w:name w:val="table.infoakt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color w:val="000000"/>
      <w:kern w:val="1"/>
      <w:sz w:val="12"/>
      <w:szCs w:val="24"/>
      <w:lang w:eastAsia="hi-IN" w:bidi="hi-IN"/>
    </w:rPr>
  </w:style>
  <w:style w:type="paragraph" w:customStyle="1" w:styleId="tablebeckstartprawomiejscowe">
    <w:name w:val="table.beckstartprawomiejscowe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tempdoclink">
    <w:name w:val=".temp_doc_link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b/>
      <w:bCs/>
      <w:color w:val="000000"/>
      <w:kern w:val="1"/>
      <w:sz w:val="18"/>
      <w:szCs w:val="24"/>
      <w:lang w:eastAsia="hi-IN" w:bidi="hi-IN"/>
    </w:rPr>
  </w:style>
  <w:style w:type="paragraph" w:customStyle="1" w:styleId="beckstartboxinforreplace">
    <w:name w:val=".beckstartboxinforreplace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leftnote">
    <w:name w:val=".leftnote"/>
    <w:pPr>
      <w:widowControl w:val="0"/>
      <w:suppressAutoHyphens/>
      <w:autoSpaceDE w:val="0"/>
      <w:spacing w:before="80" w:line="40" w:lineRule="atLeast"/>
      <w:ind w:right="100"/>
      <w:jc w:val="right"/>
    </w:pPr>
    <w:rPr>
      <w:rFonts w:ascii="Helvetica" w:eastAsia="Helvetica" w:hAnsi="Helvetica"/>
      <w:b/>
      <w:bCs/>
      <w:color w:val="808080"/>
      <w:kern w:val="1"/>
      <w:sz w:val="18"/>
      <w:szCs w:val="24"/>
      <w:lang w:eastAsia="hi-IN" w:bidi="hi-IN"/>
    </w:rPr>
  </w:style>
  <w:style w:type="paragraph" w:customStyle="1" w:styleId="tdstart">
    <w:name w:val="td.start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b/>
      <w:bCs/>
      <w:color w:val="FFFFFF"/>
      <w:kern w:val="1"/>
      <w:sz w:val="18"/>
      <w:szCs w:val="24"/>
      <w:lang w:eastAsia="hi-IN" w:bidi="hi-IN"/>
    </w:rPr>
  </w:style>
  <w:style w:type="paragraph" w:customStyle="1" w:styleId="divceneteredimage">
    <w:name w:val="div.ceneteredimage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h4proms">
    <w:name w:val="h4.proms"/>
    <w:pPr>
      <w:widowControl w:val="0"/>
      <w:suppressAutoHyphens/>
      <w:autoSpaceDE w:val="0"/>
      <w:spacing w:before="180" w:after="180" w:line="40" w:lineRule="atLeast"/>
      <w:ind w:left="180" w:right="180"/>
      <w:jc w:val="both"/>
    </w:pPr>
    <w:rPr>
      <w:rFonts w:ascii="Helvetica" w:eastAsia="Helvetica" w:hAnsi="Helvetica"/>
      <w:color w:val="666666"/>
      <w:kern w:val="1"/>
      <w:sz w:val="18"/>
      <w:szCs w:val="24"/>
      <w:lang w:eastAsia="hi-IN" w:bidi="hi-IN"/>
    </w:rPr>
  </w:style>
  <w:style w:type="paragraph" w:customStyle="1" w:styleId="p">
    <w:name w:val="p"/>
    <w:pPr>
      <w:widowControl w:val="0"/>
      <w:suppressAutoHyphens/>
      <w:autoSpaceDE w:val="0"/>
      <w:spacing w:after="100"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divartcont">
    <w:name w:val="div.artcont"/>
    <w:pPr>
      <w:widowControl w:val="0"/>
      <w:suppressAutoHyphens/>
      <w:autoSpaceDE w:val="0"/>
      <w:spacing w:before="80" w:line="220" w:lineRule="atLeast"/>
      <w:jc w:val="both"/>
    </w:pPr>
    <w:rPr>
      <w:rFonts w:ascii="Helvetica" w:eastAsia="Helvetica" w:hAnsi="Helvetica"/>
      <w:b/>
      <w:bCs/>
      <w:color w:val="000000"/>
      <w:kern w:val="1"/>
      <w:sz w:val="18"/>
      <w:szCs w:val="24"/>
      <w:lang w:eastAsia="hi-IN" w:bidi="hi-IN"/>
    </w:rPr>
  </w:style>
  <w:style w:type="paragraph" w:customStyle="1" w:styleId="spanstrona">
    <w:name w:val="span.strona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i/>
      <w:iCs/>
      <w:color w:val="000000"/>
      <w:kern w:val="1"/>
      <w:sz w:val="18"/>
      <w:szCs w:val="24"/>
      <w:lang w:eastAsia="hi-IN" w:bidi="hi-IN"/>
    </w:rPr>
  </w:style>
  <w:style w:type="paragraph" w:customStyle="1" w:styleId="divabstract">
    <w:name w:val="div.abstract"/>
    <w:pPr>
      <w:widowControl w:val="0"/>
      <w:suppressAutoHyphens/>
      <w:autoSpaceDE w:val="0"/>
      <w:spacing w:before="180" w:after="120" w:line="40" w:lineRule="atLeast"/>
      <w:ind w:left="120" w:right="12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msonormaltable0">
    <w:name w:val=".msonormaltable"/>
    <w:pPr>
      <w:widowControl w:val="0"/>
      <w:suppressAutoHyphens/>
      <w:autoSpaceDE w:val="0"/>
      <w:spacing w:before="140" w:after="140" w:line="40" w:lineRule="atLeast"/>
      <w:jc w:val="both"/>
    </w:pPr>
    <w:rPr>
      <w:rFonts w:ascii="Helvetica" w:eastAsia="Helvetica" w:hAnsi="Helvetica"/>
      <w:color w:val="333333"/>
      <w:kern w:val="1"/>
      <w:sz w:val="12"/>
      <w:szCs w:val="24"/>
      <w:lang w:eastAsia="hi-IN" w:bidi="hi-IN"/>
    </w:rPr>
  </w:style>
  <w:style w:type="paragraph" w:customStyle="1" w:styleId="divbookpunkt">
    <w:name w:val="div.bookpunkt"/>
    <w:pPr>
      <w:widowControl w:val="0"/>
      <w:suppressAutoHyphens/>
      <w:autoSpaceDE w:val="0"/>
      <w:spacing w:line="40" w:lineRule="atLeast"/>
      <w:ind w:left="24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h1frontpagerok">
    <w:name w:val="h1.frontpage_rok"/>
    <w:pPr>
      <w:widowControl w:val="0"/>
      <w:suppressAutoHyphens/>
      <w:autoSpaceDE w:val="0"/>
      <w:spacing w:line="240" w:lineRule="atLeast"/>
      <w:jc w:val="both"/>
    </w:pPr>
    <w:rPr>
      <w:rFonts w:ascii="Helvetica" w:eastAsia="Helvetica" w:hAnsi="Helvetica"/>
      <w:color w:val="000000"/>
      <w:kern w:val="1"/>
      <w:szCs w:val="24"/>
      <w:lang w:eastAsia="hi-IN" w:bidi="hi-IN"/>
    </w:rPr>
  </w:style>
  <w:style w:type="paragraph" w:customStyle="1" w:styleId="tdmetrictitle">
    <w:name w:val="td.metric_title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b/>
      <w:bCs/>
      <w:color w:val="000000"/>
      <w:kern w:val="1"/>
      <w:sz w:val="18"/>
      <w:szCs w:val="24"/>
      <w:lang w:eastAsia="hi-IN" w:bidi="hi-IN"/>
    </w:rPr>
  </w:style>
  <w:style w:type="paragraph" w:customStyle="1" w:styleId="bibtresc">
    <w:name w:val=".bibtresc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ozdobnyspisnotfirst">
    <w:name w:val=".ozdobnyspisnotfirst"/>
    <w:pPr>
      <w:widowControl w:val="0"/>
      <w:suppressAutoHyphens/>
      <w:autoSpaceDE w:val="0"/>
      <w:spacing w:before="180" w:after="180" w:line="40" w:lineRule="atLeast"/>
      <w:ind w:left="180" w:right="18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ul">
    <w:name w:val="ul"/>
    <w:pPr>
      <w:widowControl w:val="0"/>
      <w:suppressAutoHyphens/>
      <w:autoSpaceDE w:val="0"/>
      <w:spacing w:after="100"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trzmtablerowinner">
    <w:name w:val="tr.zmtablerowinner"/>
    <w:pPr>
      <w:widowControl w:val="0"/>
      <w:suppressAutoHyphens/>
      <w:autoSpaceDE w:val="0"/>
      <w:spacing w:line="40" w:lineRule="atLeast"/>
      <w:ind w:left="6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nrbrzeg">
    <w:name w:val=".nrbrzeg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color w:val="808080"/>
      <w:kern w:val="1"/>
      <w:sz w:val="18"/>
      <w:szCs w:val="24"/>
      <w:lang w:eastAsia="hi-IN" w:bidi="hi-IN"/>
    </w:rPr>
  </w:style>
  <w:style w:type="paragraph" w:customStyle="1" w:styleId="ramkaprzyklad">
    <w:name w:val=".ramkaprzyklad"/>
    <w:pPr>
      <w:widowControl w:val="0"/>
      <w:suppressAutoHyphens/>
      <w:autoSpaceDE w:val="0"/>
      <w:spacing w:before="180" w:after="180"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temppaplabel">
    <w:name w:val=".temp_pap_label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b/>
      <w:bCs/>
      <w:color w:val="000000"/>
      <w:kern w:val="1"/>
      <w:sz w:val="18"/>
      <w:szCs w:val="24"/>
      <w:lang w:eastAsia="hi-IN" w:bidi="hi-IN"/>
    </w:rPr>
  </w:style>
  <w:style w:type="paragraph" w:customStyle="1" w:styleId="pfrontpagedata">
    <w:name w:val="p.frontpage_data"/>
    <w:pPr>
      <w:widowControl w:val="0"/>
      <w:suppressAutoHyphens/>
      <w:autoSpaceDE w:val="0"/>
      <w:spacing w:line="240" w:lineRule="atLeast"/>
      <w:jc w:val="both"/>
    </w:pPr>
    <w:rPr>
      <w:rFonts w:ascii="Helvetica" w:eastAsia="Helvetica" w:hAnsi="Helvetica"/>
      <w:color w:val="000000"/>
      <w:kern w:val="1"/>
      <w:szCs w:val="24"/>
      <w:lang w:eastAsia="hi-IN" w:bidi="hi-IN"/>
    </w:rPr>
  </w:style>
  <w:style w:type="paragraph" w:customStyle="1" w:styleId="ptytsystem">
    <w:name w:val="p.tytsystem"/>
    <w:pPr>
      <w:widowControl w:val="0"/>
      <w:suppressAutoHyphens/>
      <w:autoSpaceDE w:val="0"/>
      <w:spacing w:after="60" w:line="40" w:lineRule="atLeast"/>
      <w:ind w:left="12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pparinner">
    <w:name w:val="p.parinner"/>
    <w:pPr>
      <w:widowControl w:val="0"/>
      <w:suppressAutoHyphens/>
      <w:autoSpaceDE w:val="0"/>
      <w:spacing w:before="40" w:after="40"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amodul">
    <w:name w:val="a.modul"/>
    <w:pPr>
      <w:widowControl w:val="0"/>
      <w:suppressAutoHyphens/>
      <w:autoSpaceDE w:val="0"/>
      <w:spacing w:before="40" w:after="40"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kompunkt1">
    <w:name w:val=".kompunkt1"/>
    <w:pPr>
      <w:widowControl w:val="0"/>
      <w:suppressAutoHyphens/>
      <w:autoSpaceDE w:val="0"/>
      <w:spacing w:line="40" w:lineRule="atLeast"/>
      <w:ind w:left="460" w:right="540" w:hanging="26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h3autor">
    <w:name w:val="h3.autor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pstart">
    <w:name w:val="p.start"/>
    <w:pPr>
      <w:widowControl w:val="0"/>
      <w:suppressAutoHyphens/>
      <w:autoSpaceDE w:val="0"/>
      <w:spacing w:line="40" w:lineRule="atLeast"/>
      <w:ind w:left="120"/>
      <w:jc w:val="both"/>
    </w:pPr>
    <w:rPr>
      <w:rFonts w:ascii="Helvetica" w:eastAsia="Helvetica" w:hAnsi="Helvetica"/>
      <w:b/>
      <w:bCs/>
      <w:color w:val="FFFFFF"/>
      <w:kern w:val="1"/>
      <w:sz w:val="16"/>
      <w:szCs w:val="24"/>
      <w:lang w:eastAsia="hi-IN" w:bidi="hi-IN"/>
    </w:rPr>
  </w:style>
  <w:style w:type="paragraph" w:customStyle="1" w:styleId="kompunktpunkt">
    <w:name w:val=".kompunktpunkt"/>
    <w:pPr>
      <w:widowControl w:val="0"/>
      <w:suppressAutoHyphens/>
      <w:autoSpaceDE w:val="0"/>
      <w:spacing w:line="40" w:lineRule="atLeast"/>
      <w:ind w:left="700" w:right="540" w:hanging="26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nextline">
    <w:name w:val=".nextline"/>
    <w:pPr>
      <w:widowControl w:val="0"/>
      <w:suppressAutoHyphens/>
      <w:autoSpaceDE w:val="0"/>
      <w:spacing w:line="40" w:lineRule="atLeast"/>
      <w:ind w:left="12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tdmetcellheader">
    <w:name w:val="td.metcellheader"/>
    <w:pPr>
      <w:widowControl w:val="0"/>
      <w:suppressAutoHyphens/>
      <w:autoSpaceDE w:val="0"/>
      <w:spacing w:after="120" w:line="40" w:lineRule="atLeast"/>
      <w:jc w:val="both"/>
    </w:pPr>
    <w:rPr>
      <w:rFonts w:ascii="Helvetica" w:eastAsia="Helvetica" w:hAnsi="Helvetica"/>
      <w:b/>
      <w:bCs/>
      <w:color w:val="000000"/>
      <w:kern w:val="1"/>
      <w:sz w:val="18"/>
      <w:szCs w:val="24"/>
      <w:lang w:eastAsia="hi-IN" w:bidi="hi-IN"/>
    </w:rPr>
  </w:style>
  <w:style w:type="paragraph" w:customStyle="1" w:styleId="tdmetcell">
    <w:name w:val="td.metcell"/>
    <w:pPr>
      <w:widowControl w:val="0"/>
      <w:suppressAutoHyphens/>
      <w:autoSpaceDE w:val="0"/>
      <w:spacing w:line="40" w:lineRule="atLeast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tabletitlebar">
    <w:name w:val="table.titlebar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tdmodul">
    <w:name w:val="td.modul"/>
    <w:pPr>
      <w:widowControl w:val="0"/>
      <w:suppressAutoHyphens/>
      <w:autoSpaceDE w:val="0"/>
      <w:spacing w:before="60" w:after="60" w:line="40" w:lineRule="atLeast"/>
      <w:ind w:left="60" w:right="60"/>
      <w:jc w:val="both"/>
    </w:pPr>
    <w:rPr>
      <w:rFonts w:ascii="Helvetica" w:eastAsia="Helvetica" w:hAnsi="Helvetica"/>
      <w:b/>
      <w:bCs/>
      <w:color w:val="FFFFFF"/>
      <w:kern w:val="1"/>
      <w:sz w:val="18"/>
      <w:szCs w:val="24"/>
      <w:lang w:eastAsia="hi-IN" w:bidi="hi-IN"/>
    </w:rPr>
  </w:style>
  <w:style w:type="paragraph" w:customStyle="1" w:styleId="tdaktcell">
    <w:name w:val="td.aktcell"/>
    <w:pPr>
      <w:widowControl w:val="0"/>
      <w:suppressAutoHyphens/>
      <w:autoSpaceDE w:val="0"/>
      <w:spacing w:before="40" w:after="40" w:line="40" w:lineRule="atLeast"/>
      <w:ind w:left="40" w:right="4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tablestartpanel">
    <w:name w:val="table.startpanel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orztytulredakcji">
    <w:name w:val=".orz_tytul_redakcji"/>
    <w:pPr>
      <w:widowControl w:val="0"/>
      <w:suppressAutoHyphens/>
      <w:autoSpaceDE w:val="0"/>
      <w:spacing w:line="40" w:lineRule="atLeast"/>
      <w:jc w:val="center"/>
    </w:pPr>
    <w:rPr>
      <w:rFonts w:ascii="Helvetica" w:eastAsia="Helvetica" w:hAnsi="Helvetica"/>
      <w:b/>
      <w:bCs/>
      <w:color w:val="000000"/>
      <w:kern w:val="1"/>
      <w:sz w:val="18"/>
      <w:szCs w:val="24"/>
      <w:lang w:eastAsia="hi-IN" w:bidi="hi-IN"/>
    </w:rPr>
  </w:style>
  <w:style w:type="paragraph" w:customStyle="1" w:styleId="divplaszczorient">
    <w:name w:val="div.plaszcz_orient"/>
    <w:pPr>
      <w:widowControl w:val="0"/>
      <w:suppressAutoHyphens/>
      <w:autoSpaceDE w:val="0"/>
      <w:spacing w:before="340" w:after="340" w:line="40" w:lineRule="atLeast"/>
      <w:ind w:left="340" w:right="34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psrodtyt">
    <w:name w:val="p.srodtyt"/>
    <w:pPr>
      <w:widowControl w:val="0"/>
      <w:suppressAutoHyphens/>
      <w:autoSpaceDE w:val="0"/>
      <w:spacing w:before="80" w:after="80" w:line="40" w:lineRule="atLeast"/>
      <w:jc w:val="center"/>
    </w:pPr>
    <w:rPr>
      <w:rFonts w:ascii="Helvetica" w:eastAsia="Helvetica" w:hAnsi="Helvetica"/>
      <w:b/>
      <w:bCs/>
      <w:color w:val="000000"/>
      <w:kern w:val="1"/>
      <w:szCs w:val="24"/>
      <w:lang w:eastAsia="hi-IN" w:bidi="hi-IN"/>
    </w:rPr>
  </w:style>
  <w:style w:type="paragraph" w:customStyle="1" w:styleId="spanpagebreak">
    <w:name w:val="span.pagebreak"/>
    <w:pPr>
      <w:widowControl w:val="0"/>
      <w:suppressAutoHyphens/>
      <w:autoSpaceDE w:val="0"/>
      <w:spacing w:line="40" w:lineRule="atLeast"/>
      <w:jc w:val="center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tdzmpubinner1">
    <w:name w:val="td.zmpubinner1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h1">
    <w:name w:val="h1"/>
    <w:pPr>
      <w:widowControl w:val="0"/>
      <w:suppressAutoHyphens/>
      <w:autoSpaceDE w:val="0"/>
      <w:spacing w:before="360" w:after="180" w:line="160" w:lineRule="atLeast"/>
    </w:pPr>
    <w:rPr>
      <w:rFonts w:ascii="Helvetica" w:eastAsia="Helvetica" w:hAnsi="Helvetica"/>
      <w:b/>
      <w:bCs/>
      <w:color w:val="000000"/>
      <w:kern w:val="1"/>
      <w:sz w:val="36"/>
      <w:szCs w:val="24"/>
      <w:lang w:eastAsia="hi-IN" w:bidi="hi-IN"/>
    </w:rPr>
  </w:style>
  <w:style w:type="paragraph" w:customStyle="1" w:styleId="pmainpub">
    <w:name w:val="p.mainpub"/>
    <w:pPr>
      <w:widowControl w:val="0"/>
      <w:suppressAutoHyphens/>
      <w:autoSpaceDE w:val="0"/>
      <w:spacing w:after="120" w:line="40" w:lineRule="atLeast"/>
      <w:jc w:val="center"/>
    </w:pPr>
    <w:rPr>
      <w:rFonts w:ascii="Helvetica" w:eastAsia="Helvetica" w:hAnsi="Helvetica"/>
      <w:b/>
      <w:bCs/>
      <w:color w:val="000000"/>
      <w:kern w:val="1"/>
      <w:sz w:val="18"/>
      <w:szCs w:val="24"/>
      <w:lang w:eastAsia="hi-IN" w:bidi="hi-IN"/>
    </w:rPr>
  </w:style>
  <w:style w:type="paragraph" w:customStyle="1" w:styleId="tabinner">
    <w:name w:val=".tabinner"/>
    <w:pPr>
      <w:widowControl w:val="0"/>
      <w:suppressAutoHyphens/>
      <w:autoSpaceDE w:val="0"/>
      <w:spacing w:before="60" w:after="60" w:line="40" w:lineRule="atLeast"/>
      <w:ind w:left="60" w:right="6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h2">
    <w:name w:val="h2"/>
    <w:pPr>
      <w:widowControl w:val="0"/>
      <w:suppressAutoHyphens/>
      <w:autoSpaceDE w:val="0"/>
      <w:spacing w:after="100"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h3">
    <w:name w:val="h3"/>
    <w:pPr>
      <w:widowControl w:val="0"/>
      <w:suppressAutoHyphens/>
      <w:autoSpaceDE w:val="0"/>
      <w:spacing w:after="100"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h1frontpageautorius">
    <w:name w:val="h1.frontpage_autor_ius"/>
    <w:pPr>
      <w:widowControl w:val="0"/>
      <w:suppressAutoHyphens/>
      <w:autoSpaceDE w:val="0"/>
      <w:spacing w:line="240" w:lineRule="atLeast"/>
      <w:jc w:val="both"/>
    </w:pPr>
    <w:rPr>
      <w:rFonts w:ascii="Helvetica" w:eastAsia="Helvetica" w:hAnsi="Helvetica"/>
      <w:color w:val="000000"/>
      <w:kern w:val="1"/>
      <w:szCs w:val="24"/>
      <w:lang w:eastAsia="hi-IN" w:bidi="hi-IN"/>
    </w:rPr>
  </w:style>
  <w:style w:type="paragraph" w:customStyle="1" w:styleId="h4">
    <w:name w:val="h4"/>
    <w:pPr>
      <w:widowControl w:val="0"/>
      <w:suppressAutoHyphens/>
      <w:autoSpaceDE w:val="0"/>
      <w:spacing w:before="200" w:after="100" w:line="160" w:lineRule="atLeast"/>
    </w:pPr>
    <w:rPr>
      <w:rFonts w:ascii="Helvetica" w:eastAsia="Helvetica" w:hAnsi="Helvetica"/>
      <w:b/>
      <w:bCs/>
      <w:color w:val="000000"/>
      <w:kern w:val="1"/>
      <w:sz w:val="26"/>
      <w:szCs w:val="24"/>
      <w:lang w:eastAsia="hi-IN" w:bidi="hi-IN"/>
    </w:rPr>
  </w:style>
  <w:style w:type="paragraph" w:customStyle="1" w:styleId="h5">
    <w:name w:val="h5"/>
    <w:pPr>
      <w:widowControl w:val="0"/>
      <w:suppressAutoHyphens/>
      <w:autoSpaceDE w:val="0"/>
      <w:spacing w:before="200" w:after="100" w:line="160" w:lineRule="atLeast"/>
    </w:pPr>
    <w:rPr>
      <w:rFonts w:ascii="Helvetica" w:eastAsia="Helvetica" w:hAnsi="Helvetica"/>
      <w:b/>
      <w:bCs/>
      <w:color w:val="000000"/>
      <w:kern w:val="1"/>
      <w:sz w:val="24"/>
      <w:szCs w:val="24"/>
      <w:lang w:eastAsia="hi-IN" w:bidi="hi-IN"/>
    </w:rPr>
  </w:style>
  <w:style w:type="paragraph" w:customStyle="1" w:styleId="h6">
    <w:name w:val="h6"/>
    <w:pPr>
      <w:widowControl w:val="0"/>
      <w:suppressAutoHyphens/>
      <w:autoSpaceDE w:val="0"/>
      <w:spacing w:before="200" w:after="100" w:line="160" w:lineRule="atLeast"/>
    </w:pPr>
    <w:rPr>
      <w:rFonts w:ascii="Helvetica" w:eastAsia="Helvetica" w:hAnsi="Helvetica"/>
      <w:b/>
      <w:bCs/>
      <w:color w:val="000000"/>
      <w:kern w:val="1"/>
      <w:sz w:val="22"/>
      <w:szCs w:val="24"/>
      <w:lang w:eastAsia="hi-IN" w:bidi="hi-IN"/>
    </w:rPr>
  </w:style>
  <w:style w:type="paragraph" w:customStyle="1" w:styleId="tdzmpubinner3">
    <w:name w:val="td.zmpubinner3"/>
    <w:pPr>
      <w:widowControl w:val="0"/>
      <w:suppressAutoHyphens/>
      <w:autoSpaceDE w:val="0"/>
      <w:spacing w:line="40" w:lineRule="atLeast"/>
      <w:ind w:left="6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tdzmpubinner2">
    <w:name w:val="td.zmpubinner2"/>
    <w:pPr>
      <w:widowControl w:val="0"/>
      <w:suppressAutoHyphens/>
      <w:autoSpaceDE w:val="0"/>
      <w:spacing w:line="40" w:lineRule="atLeast"/>
      <w:ind w:left="6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orzpodtytul">
    <w:name w:val=".orz_podtytul"/>
    <w:pPr>
      <w:widowControl w:val="0"/>
      <w:suppressAutoHyphens/>
      <w:autoSpaceDE w:val="0"/>
      <w:spacing w:before="180" w:after="100"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tdmodulmain">
    <w:name w:val="td.modulmain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beckformolarz">
    <w:name w:val=".beckformolarz"/>
    <w:pPr>
      <w:widowControl w:val="0"/>
      <w:suppressAutoHyphens/>
      <w:autoSpaceDE w:val="0"/>
      <w:spacing w:before="120" w:after="120" w:line="40" w:lineRule="atLeast"/>
      <w:ind w:left="120" w:right="12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nobftyt">
    <w:name w:val=".nobftyt"/>
    <w:pPr>
      <w:widowControl w:val="0"/>
      <w:suppressAutoHyphens/>
      <w:autoSpaceDE w:val="0"/>
      <w:spacing w:line="40" w:lineRule="atLeast"/>
      <w:jc w:val="center"/>
    </w:pPr>
    <w:rPr>
      <w:rFonts w:ascii="Helvetica" w:eastAsia="Helvetica" w:hAnsi="Helvetica"/>
      <w:b/>
      <w:bCs/>
      <w:color w:val="000000"/>
      <w:kern w:val="1"/>
      <w:sz w:val="18"/>
      <w:szCs w:val="24"/>
      <w:lang w:eastAsia="hi-IN" w:bidi="hi-IN"/>
    </w:rPr>
  </w:style>
  <w:style w:type="paragraph" w:customStyle="1" w:styleId="divpoint">
    <w:name w:val="div.point"/>
    <w:pPr>
      <w:widowControl w:val="0"/>
      <w:suppressAutoHyphens/>
      <w:autoSpaceDE w:val="0"/>
      <w:spacing w:line="40" w:lineRule="atLeast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h2srodpodtytul5">
    <w:name w:val="h2.srodpodtytul5"/>
    <w:pPr>
      <w:widowControl w:val="0"/>
      <w:suppressAutoHyphens/>
      <w:autoSpaceDE w:val="0"/>
      <w:spacing w:before="20" w:after="20" w:line="40" w:lineRule="atLeast"/>
      <w:jc w:val="center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h2srodpodtytul6">
    <w:name w:val="h2.srodpodtytul6"/>
    <w:pPr>
      <w:widowControl w:val="0"/>
      <w:suppressAutoHyphens/>
      <w:autoSpaceDE w:val="0"/>
      <w:spacing w:before="20" w:after="20" w:line="40" w:lineRule="atLeast"/>
      <w:jc w:val="center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h2srodpodtytul7">
    <w:name w:val="h2.srodpodtytul7"/>
    <w:pPr>
      <w:widowControl w:val="0"/>
      <w:suppressAutoHyphens/>
      <w:autoSpaceDE w:val="0"/>
      <w:spacing w:before="20" w:after="20" w:line="40" w:lineRule="atLeast"/>
      <w:jc w:val="center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h2srodpodtytul8">
    <w:name w:val="h2.srodpodtytul8"/>
    <w:pPr>
      <w:widowControl w:val="0"/>
      <w:suppressAutoHyphens/>
      <w:autoSpaceDE w:val="0"/>
      <w:spacing w:before="20" w:after="20" w:line="40" w:lineRule="atLeast"/>
      <w:jc w:val="center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tdmetcellleftrel">
    <w:name w:val="td.metcellleftrel"/>
    <w:pPr>
      <w:widowControl w:val="0"/>
      <w:suppressAutoHyphens/>
      <w:autoSpaceDE w:val="0"/>
      <w:spacing w:line="40" w:lineRule="atLeast"/>
      <w:ind w:left="120"/>
      <w:jc w:val="both"/>
    </w:pPr>
    <w:rPr>
      <w:rFonts w:ascii="Helvetica" w:eastAsia="Helvetica" w:hAnsi="Helvetica"/>
      <w:color w:val="808080"/>
      <w:kern w:val="1"/>
      <w:sz w:val="18"/>
      <w:szCs w:val="24"/>
      <w:lang w:eastAsia="hi-IN" w:bidi="hi-IN"/>
    </w:rPr>
  </w:style>
  <w:style w:type="paragraph" w:customStyle="1" w:styleId="h2srodpodtytul1">
    <w:name w:val="h2.srodpodtytul1"/>
    <w:pPr>
      <w:widowControl w:val="0"/>
      <w:suppressAutoHyphens/>
      <w:autoSpaceDE w:val="0"/>
      <w:spacing w:before="80" w:after="80" w:line="40" w:lineRule="atLeast"/>
      <w:jc w:val="center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h2srodpodtytul2">
    <w:name w:val="h2.srodpodtytul2"/>
    <w:pPr>
      <w:widowControl w:val="0"/>
      <w:suppressAutoHyphens/>
      <w:autoSpaceDE w:val="0"/>
      <w:spacing w:before="80" w:after="80" w:line="40" w:lineRule="atLeast"/>
      <w:jc w:val="center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h2srodpodtytul3">
    <w:name w:val="h2.srodpodtytul3"/>
    <w:pPr>
      <w:widowControl w:val="0"/>
      <w:suppressAutoHyphens/>
      <w:autoSpaceDE w:val="0"/>
      <w:spacing w:before="60" w:after="60" w:line="40" w:lineRule="atLeast"/>
      <w:jc w:val="center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tempautorlabel">
    <w:name w:val=".temp_autor_label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b/>
      <w:bCs/>
      <w:color w:val="000000"/>
      <w:kern w:val="1"/>
      <w:sz w:val="18"/>
      <w:szCs w:val="24"/>
      <w:lang w:eastAsia="hi-IN" w:bidi="hi-IN"/>
    </w:rPr>
  </w:style>
  <w:style w:type="paragraph" w:customStyle="1" w:styleId="h2srodpodtytul4">
    <w:name w:val="h2.srodpodtytul4"/>
    <w:pPr>
      <w:widowControl w:val="0"/>
      <w:suppressAutoHyphens/>
      <w:autoSpaceDE w:val="0"/>
      <w:spacing w:before="20" w:after="20" w:line="40" w:lineRule="atLeast"/>
      <w:jc w:val="center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document-history-current-version">
    <w:name w:val=".document-history-current-version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b/>
      <w:bCs/>
      <w:color w:val="000000"/>
      <w:kern w:val="1"/>
      <w:sz w:val="18"/>
      <w:szCs w:val="24"/>
      <w:lang w:eastAsia="hi-IN" w:bidi="hi-IN"/>
    </w:rPr>
  </w:style>
  <w:style w:type="paragraph" w:customStyle="1" w:styleId="divclear">
    <w:name w:val="div.clear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beckstartboxukryty">
    <w:name w:val=".beckstartboxukryty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h3legowydanie">
    <w:name w:val="h3.lego_wydanie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color w:val="000000"/>
      <w:kern w:val="1"/>
      <w:sz w:val="10"/>
      <w:szCs w:val="24"/>
      <w:lang w:eastAsia="hi-IN" w:bidi="hi-IN"/>
    </w:rPr>
  </w:style>
  <w:style w:type="paragraph" w:customStyle="1" w:styleId="ramkawazne">
    <w:name w:val=".ramkawazne"/>
    <w:pPr>
      <w:widowControl w:val="0"/>
      <w:suppressAutoHyphens/>
      <w:autoSpaceDE w:val="0"/>
      <w:spacing w:before="180" w:after="180"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h1maintyt">
    <w:name w:val="h1.maintyt"/>
    <w:pPr>
      <w:widowControl w:val="0"/>
      <w:suppressAutoHyphens/>
      <w:autoSpaceDE w:val="0"/>
      <w:spacing w:line="40" w:lineRule="atLeast"/>
      <w:jc w:val="center"/>
    </w:pPr>
    <w:rPr>
      <w:rFonts w:ascii="Helvetica" w:eastAsia="Helvetica" w:hAnsi="Helvetica"/>
      <w:b/>
      <w:bCs/>
      <w:color w:val="000000"/>
      <w:kern w:val="1"/>
      <w:sz w:val="18"/>
      <w:szCs w:val="24"/>
      <w:lang w:eastAsia="hi-IN" w:bidi="hi-IN"/>
    </w:rPr>
  </w:style>
  <w:style w:type="paragraph" w:customStyle="1" w:styleId="komnohead">
    <w:name w:val=".komnohead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beckstartbox">
    <w:name w:val=".beckstartbox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przypis">
    <w:name w:val="przypis"/>
    <w:pPr>
      <w:widowControl w:val="0"/>
      <w:suppressAutoHyphens/>
      <w:autoSpaceDE w:val="0"/>
      <w:spacing w:after="120"/>
    </w:pPr>
    <w:rPr>
      <w:rFonts w:ascii="Helvetica" w:eastAsia="Helvetica" w:hAnsi="Helvetica"/>
      <w:color w:val="000000"/>
      <w:kern w:val="1"/>
      <w:sz w:val="16"/>
      <w:szCs w:val="24"/>
      <w:lang w:eastAsia="hi-IN" w:bidi="hi-IN"/>
    </w:rPr>
  </w:style>
  <w:style w:type="paragraph" w:customStyle="1" w:styleId="ramkawaznetresc">
    <w:name w:val=".ramkawaznetresc"/>
    <w:pPr>
      <w:widowControl w:val="0"/>
      <w:suppressAutoHyphens/>
      <w:autoSpaceDE w:val="0"/>
      <w:spacing w:before="60" w:after="60" w:line="40" w:lineRule="atLeast"/>
      <w:ind w:left="60" w:right="6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divodstep">
    <w:name w:val="div.odstep"/>
    <w:pPr>
      <w:widowControl w:val="0"/>
      <w:suppressAutoHyphens/>
      <w:autoSpaceDE w:val="0"/>
      <w:spacing w:after="120"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olbibpkt">
    <w:name w:val="ol.bibpkt"/>
    <w:pPr>
      <w:widowControl w:val="0"/>
      <w:suppressAutoHyphens/>
      <w:autoSpaceDE w:val="0"/>
      <w:spacing w:before="120" w:after="120" w:line="40" w:lineRule="atLeast"/>
      <w:ind w:left="120" w:right="12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aurl-search-hit">
    <w:name w:val="a.url-search-hit"/>
    <w:pPr>
      <w:widowControl w:val="0"/>
      <w:suppressAutoHyphens/>
      <w:autoSpaceDE w:val="0"/>
      <w:spacing w:before="20" w:after="20" w:line="40" w:lineRule="atLeast"/>
      <w:ind w:left="40" w:right="20"/>
      <w:jc w:val="both"/>
    </w:pPr>
    <w:rPr>
      <w:rFonts w:ascii="Helvetica" w:eastAsia="Helvetica" w:hAnsi="Helvetica"/>
      <w:color w:val="000000"/>
      <w:kern w:val="1"/>
      <w:sz w:val="12"/>
      <w:szCs w:val="24"/>
      <w:lang w:eastAsia="hi-IN" w:bidi="hi-IN"/>
    </w:rPr>
  </w:style>
  <w:style w:type="paragraph" w:customStyle="1" w:styleId="komrow">
    <w:name w:val=".komrow"/>
    <w:pPr>
      <w:widowControl w:val="0"/>
      <w:suppressAutoHyphens/>
      <w:autoSpaceDE w:val="0"/>
      <w:spacing w:before="120" w:after="120" w:line="40" w:lineRule="atLeast"/>
      <w:ind w:left="120" w:right="12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numerlink1">
    <w:name w:val=".numerlink1"/>
    <w:pPr>
      <w:widowControl w:val="0"/>
      <w:suppressAutoHyphens/>
      <w:autoSpaceDE w:val="0"/>
      <w:spacing w:line="360" w:lineRule="atLeast"/>
      <w:ind w:right="10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h2srodpodtytul9">
    <w:name w:val="h2.srodpodtytul9"/>
    <w:pPr>
      <w:widowControl w:val="0"/>
      <w:suppressAutoHyphens/>
      <w:autoSpaceDE w:val="0"/>
      <w:spacing w:before="20" w:after="20" w:line="40" w:lineRule="atLeast"/>
      <w:jc w:val="center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hrsysrule">
    <w:name w:val="hr.sys_rule"/>
    <w:pPr>
      <w:widowControl w:val="0"/>
      <w:suppressAutoHyphens/>
      <w:autoSpaceDE w:val="0"/>
      <w:spacing w:before="60" w:after="60"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h3start">
    <w:name w:val="h3.start"/>
    <w:pPr>
      <w:widowControl w:val="0"/>
      <w:suppressAutoHyphens/>
      <w:autoSpaceDE w:val="0"/>
      <w:spacing w:before="240" w:after="240" w:line="40" w:lineRule="atLeast"/>
      <w:ind w:left="240" w:right="240"/>
      <w:jc w:val="both"/>
    </w:pPr>
    <w:rPr>
      <w:rFonts w:ascii="Helvetica" w:eastAsia="Helvetica" w:hAnsi="Helvetica"/>
      <w:b/>
      <w:bCs/>
      <w:color w:val="B52022"/>
      <w:kern w:val="1"/>
      <w:szCs w:val="24"/>
      <w:lang w:eastAsia="hi-IN" w:bidi="hi-IN"/>
    </w:rPr>
  </w:style>
  <w:style w:type="paragraph" w:customStyle="1" w:styleId="tabtransp">
    <w:name w:val=".tabtransp"/>
    <w:pPr>
      <w:widowControl w:val="0"/>
      <w:suppressAutoHyphens/>
      <w:autoSpaceDE w:val="0"/>
      <w:spacing w:before="60" w:after="60" w:line="40" w:lineRule="atLeast"/>
      <w:ind w:left="60" w:right="6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readmore">
    <w:name w:val=".read_more"/>
    <w:pPr>
      <w:widowControl w:val="0"/>
      <w:suppressAutoHyphens/>
      <w:autoSpaceDE w:val="0"/>
      <w:spacing w:before="40" w:after="40" w:line="40" w:lineRule="atLeast"/>
      <w:ind w:left="12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divquotblock">
    <w:name w:val="div.quotblock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color w:val="00FF00"/>
      <w:kern w:val="1"/>
      <w:sz w:val="18"/>
      <w:szCs w:val="24"/>
      <w:lang w:eastAsia="hi-IN" w:bidi="hi-IN"/>
    </w:rPr>
  </w:style>
  <w:style w:type="paragraph" w:customStyle="1" w:styleId="pinf">
    <w:name w:val="p.inf"/>
    <w:pPr>
      <w:widowControl w:val="0"/>
      <w:suppressAutoHyphens/>
      <w:autoSpaceDE w:val="0"/>
      <w:spacing w:line="40" w:lineRule="atLeast"/>
      <w:ind w:left="12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divpktnum1">
    <w:name w:val="div.pktnum1"/>
    <w:pPr>
      <w:widowControl w:val="0"/>
      <w:suppressAutoHyphens/>
      <w:autoSpaceDE w:val="0"/>
      <w:spacing w:line="40" w:lineRule="atLeast"/>
      <w:ind w:right="40"/>
      <w:jc w:val="right"/>
    </w:pPr>
    <w:rPr>
      <w:rFonts w:ascii="Helvetica" w:eastAsia="Helvetica" w:hAnsi="Helvetica"/>
      <w:b/>
      <w:bCs/>
      <w:color w:val="000000"/>
      <w:kern w:val="1"/>
      <w:sz w:val="18"/>
      <w:szCs w:val="24"/>
      <w:lang w:eastAsia="hi-IN" w:bidi="hi-IN"/>
    </w:rPr>
  </w:style>
  <w:style w:type="paragraph" w:customStyle="1" w:styleId="h2legotitle">
    <w:name w:val="h2.lego_title"/>
    <w:pPr>
      <w:widowControl w:val="0"/>
      <w:suppressAutoHyphens/>
      <w:autoSpaceDE w:val="0"/>
      <w:spacing w:before="120" w:after="120" w:line="240" w:lineRule="atLeast"/>
      <w:jc w:val="both"/>
    </w:pPr>
    <w:rPr>
      <w:rFonts w:ascii="Helvetica" w:eastAsia="Helvetica" w:hAnsi="Helvetica"/>
      <w:color w:val="000000"/>
      <w:kern w:val="1"/>
      <w:szCs w:val="24"/>
      <w:lang w:eastAsia="hi-IN" w:bidi="hi-IN"/>
    </w:rPr>
  </w:style>
  <w:style w:type="paragraph" w:customStyle="1" w:styleId="tableindex">
    <w:name w:val="table.index"/>
    <w:pPr>
      <w:widowControl w:val="0"/>
      <w:suppressAutoHyphens/>
      <w:autoSpaceDE w:val="0"/>
      <w:spacing w:before="120" w:after="120" w:line="40" w:lineRule="atLeast"/>
      <w:ind w:left="120" w:right="12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document-fragment">
    <w:name w:val=".document-fragment"/>
    <w:pPr>
      <w:widowControl w:val="0"/>
      <w:suppressAutoHyphens/>
      <w:autoSpaceDE w:val="0"/>
      <w:spacing w:line="40" w:lineRule="atLeast"/>
      <w:ind w:right="24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divplaszczszczegol">
    <w:name w:val="div.plaszcz_szczegol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color w:val="000000"/>
      <w:kern w:val="1"/>
      <w:sz w:val="14"/>
      <w:szCs w:val="24"/>
      <w:lang w:eastAsia="hi-IN" w:bidi="hi-IN"/>
    </w:rPr>
  </w:style>
  <w:style w:type="paragraph" w:customStyle="1" w:styleId="divpkt">
    <w:name w:val="div.pkt"/>
    <w:pPr>
      <w:widowControl w:val="0"/>
      <w:suppressAutoHyphens/>
      <w:autoSpaceDE w:val="0"/>
      <w:spacing w:line="40" w:lineRule="atLeast"/>
      <w:ind w:left="24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h2srodtytul">
    <w:name w:val="h2.srodtytul"/>
    <w:pPr>
      <w:widowControl w:val="0"/>
      <w:suppressAutoHyphens/>
      <w:autoSpaceDE w:val="0"/>
      <w:spacing w:before="140" w:after="140" w:line="40" w:lineRule="atLeast"/>
      <w:jc w:val="center"/>
    </w:pPr>
    <w:rPr>
      <w:rFonts w:ascii="Helvetica" w:eastAsia="Helvetica" w:hAnsi="Helvetica"/>
      <w:color w:val="000000"/>
      <w:kern w:val="1"/>
      <w:sz w:val="22"/>
      <w:szCs w:val="24"/>
      <w:lang w:eastAsia="hi-IN" w:bidi="hi-IN"/>
    </w:rPr>
  </w:style>
  <w:style w:type="paragraph" w:customStyle="1" w:styleId="pkttyt">
    <w:name w:val=".pkttyt"/>
    <w:pPr>
      <w:widowControl w:val="0"/>
      <w:suppressAutoHyphens/>
      <w:autoSpaceDE w:val="0"/>
      <w:spacing w:after="60" w:line="40" w:lineRule="atLeast"/>
      <w:ind w:left="460" w:right="540" w:hanging="26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h1chapter">
    <w:name w:val="h1.chapter"/>
    <w:pPr>
      <w:widowControl w:val="0"/>
      <w:suppressAutoHyphens/>
      <w:autoSpaceDE w:val="0"/>
      <w:spacing w:before="180" w:line="180" w:lineRule="atLeast"/>
      <w:jc w:val="center"/>
    </w:pPr>
    <w:rPr>
      <w:rFonts w:ascii="Helvetica" w:eastAsia="Helvetica" w:hAnsi="Helvetica"/>
      <w:b/>
      <w:bCs/>
      <w:color w:val="000000"/>
      <w:kern w:val="1"/>
      <w:sz w:val="18"/>
      <w:szCs w:val="24"/>
      <w:lang w:eastAsia="hi-IN" w:bidi="hi-IN"/>
    </w:rPr>
  </w:style>
  <w:style w:type="paragraph" w:customStyle="1" w:styleId="bibtable">
    <w:name w:val=".bibtable"/>
    <w:pPr>
      <w:widowControl w:val="0"/>
      <w:suppressAutoHyphens/>
      <w:autoSpaceDE w:val="0"/>
      <w:spacing w:before="140" w:after="140" w:line="40" w:lineRule="atLeast"/>
      <w:jc w:val="both"/>
    </w:pPr>
    <w:rPr>
      <w:rFonts w:ascii="Helvetica" w:eastAsia="Helvetica" w:hAnsi="Helvetica"/>
      <w:color w:val="333333"/>
      <w:kern w:val="1"/>
      <w:sz w:val="12"/>
      <w:szCs w:val="24"/>
      <w:lang w:eastAsia="hi-IN" w:bidi="hi-IN"/>
    </w:rPr>
  </w:style>
  <w:style w:type="paragraph" w:customStyle="1" w:styleId="beckstartboxinfor">
    <w:name w:val=".beckstartboxinfor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tdmetricauthor">
    <w:name w:val="td.metric_author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i/>
      <w:iCs/>
      <w:color w:val="000000"/>
      <w:kern w:val="1"/>
      <w:sz w:val="18"/>
      <w:szCs w:val="24"/>
      <w:lang w:eastAsia="hi-IN" w:bidi="hi-IN"/>
    </w:rPr>
  </w:style>
  <w:style w:type="paragraph" w:customStyle="1" w:styleId="tablekomentarzowa">
    <w:name w:val="table.komentarzowa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divpara">
    <w:name w:val="div.para"/>
    <w:pPr>
      <w:widowControl w:val="0"/>
      <w:suppressAutoHyphens/>
      <w:autoSpaceDE w:val="0"/>
      <w:spacing w:before="80" w:line="40" w:lineRule="atLeast"/>
      <w:ind w:right="54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tdlegoright">
    <w:name w:val="td.lego_right"/>
    <w:pPr>
      <w:widowControl w:val="0"/>
      <w:suppressAutoHyphens/>
      <w:autoSpaceDE w:val="0"/>
      <w:spacing w:before="120" w:after="120" w:line="40" w:lineRule="atLeast"/>
      <w:ind w:left="120" w:right="12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entry-text">
    <w:name w:val=".entry-text"/>
    <w:pPr>
      <w:widowControl w:val="0"/>
      <w:suppressAutoHyphens/>
      <w:autoSpaceDE w:val="0"/>
      <w:spacing w:line="40" w:lineRule="atLeast"/>
      <w:ind w:left="60"/>
      <w:jc w:val="both"/>
    </w:pPr>
    <w:rPr>
      <w:rFonts w:ascii="Helvetica" w:eastAsia="Helvetica" w:hAnsi="Helvetica"/>
      <w:color w:val="0000FF"/>
      <w:kern w:val="1"/>
      <w:sz w:val="14"/>
      <w:szCs w:val="24"/>
      <w:lang w:eastAsia="hi-IN" w:bidi="hi-IN"/>
    </w:rPr>
  </w:style>
  <w:style w:type="paragraph" w:customStyle="1" w:styleId="tdmetcellright1">
    <w:name w:val="td.metcellright1"/>
    <w:pPr>
      <w:widowControl w:val="0"/>
      <w:suppressAutoHyphens/>
      <w:autoSpaceDE w:val="0"/>
      <w:spacing w:line="40" w:lineRule="atLeast"/>
      <w:ind w:left="120"/>
      <w:jc w:val="right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tablestartheader">
    <w:name w:val="table.startheader"/>
    <w:pPr>
      <w:widowControl w:val="0"/>
      <w:suppressAutoHyphens/>
      <w:autoSpaceDE w:val="0"/>
      <w:spacing w:after="240"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divorientacyjna">
    <w:name w:val="div.orientacyjna"/>
    <w:pPr>
      <w:widowControl w:val="0"/>
      <w:suppressAutoHyphens/>
      <w:autoSpaceDE w:val="0"/>
      <w:spacing w:before="60" w:after="60" w:line="40" w:lineRule="atLeast"/>
      <w:ind w:left="60" w:right="6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beckstartbox1">
    <w:name w:val=".beckstartbox1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pmodul">
    <w:name w:val="p.modul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b/>
      <w:bCs/>
      <w:color w:val="000000"/>
      <w:kern w:val="1"/>
      <w:sz w:val="16"/>
      <w:szCs w:val="24"/>
      <w:lang w:eastAsia="hi-IN" w:bidi="hi-IN"/>
    </w:rPr>
  </w:style>
  <w:style w:type="paragraph" w:customStyle="1" w:styleId="ramkawaznenazwa">
    <w:name w:val=".ramkawaznenazwa"/>
    <w:pPr>
      <w:widowControl w:val="0"/>
      <w:suppressAutoHyphens/>
      <w:autoSpaceDE w:val="0"/>
      <w:spacing w:line="40" w:lineRule="atLeast"/>
      <w:ind w:left="60" w:right="60"/>
      <w:jc w:val="both"/>
    </w:pPr>
    <w:rPr>
      <w:rFonts w:ascii="Helvetica" w:eastAsia="Helvetica" w:hAnsi="Helvetica"/>
      <w:b/>
      <w:bCs/>
      <w:color w:val="FFFFFF"/>
      <w:kern w:val="1"/>
      <w:sz w:val="18"/>
      <w:szCs w:val="24"/>
      <w:lang w:eastAsia="hi-IN" w:bidi="hi-IN"/>
    </w:rPr>
  </w:style>
  <w:style w:type="paragraph" w:customStyle="1" w:styleId="ptocpagenum">
    <w:name w:val="p.tocpagenum"/>
    <w:pPr>
      <w:widowControl w:val="0"/>
      <w:suppressAutoHyphens/>
      <w:autoSpaceDE w:val="0"/>
      <w:spacing w:line="40" w:lineRule="atLeast"/>
      <w:jc w:val="right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ulorzlistawyrozniona">
    <w:name w:val="ul.orz_lista_wyrozniona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i/>
      <w:iCs/>
      <w:color w:val="000000"/>
      <w:kern w:val="1"/>
      <w:sz w:val="18"/>
      <w:szCs w:val="24"/>
      <w:lang w:eastAsia="hi-IN" w:bidi="hi-IN"/>
    </w:rPr>
  </w:style>
  <w:style w:type="paragraph" w:customStyle="1" w:styleId="trmetrow">
    <w:name w:val="tr.metrow"/>
    <w:pPr>
      <w:widowControl w:val="0"/>
      <w:suppressAutoHyphens/>
      <w:autoSpaceDE w:val="0"/>
      <w:spacing w:before="20" w:after="20" w:line="40" w:lineRule="atLeast"/>
      <w:ind w:left="20" w:right="20"/>
      <w:jc w:val="both"/>
    </w:pPr>
    <w:rPr>
      <w:rFonts w:ascii="Helvetica" w:eastAsia="Helvetica" w:hAnsi="Helvetica"/>
      <w:color w:val="000000"/>
      <w:kern w:val="1"/>
      <w:sz w:val="12"/>
      <w:szCs w:val="24"/>
      <w:lang w:eastAsia="hi-IN" w:bidi="hi-IN"/>
    </w:rPr>
  </w:style>
  <w:style w:type="paragraph" w:customStyle="1" w:styleId="psrodtyt5">
    <w:name w:val="p.srodtyt5"/>
    <w:pPr>
      <w:widowControl w:val="0"/>
      <w:suppressAutoHyphens/>
      <w:autoSpaceDE w:val="0"/>
      <w:spacing w:before="40" w:line="40" w:lineRule="atLeast"/>
      <w:ind w:left="70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tempautor">
    <w:name w:val=".temp_autor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b/>
      <w:bCs/>
      <w:color w:val="000000"/>
      <w:kern w:val="1"/>
      <w:sz w:val="18"/>
      <w:szCs w:val="24"/>
      <w:lang w:eastAsia="hi-IN" w:bidi="hi-IN"/>
    </w:rPr>
  </w:style>
  <w:style w:type="paragraph" w:customStyle="1" w:styleId="psrodtyt6">
    <w:name w:val="p.srodtyt6"/>
    <w:pPr>
      <w:widowControl w:val="0"/>
      <w:suppressAutoHyphens/>
      <w:autoSpaceDE w:val="0"/>
      <w:spacing w:before="40" w:line="40" w:lineRule="atLeast"/>
      <w:ind w:left="80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divparagraph">
    <w:name w:val="div.paragraph"/>
    <w:pPr>
      <w:widowControl w:val="0"/>
      <w:suppressAutoHyphens/>
      <w:autoSpaceDE w:val="0"/>
      <w:spacing w:line="40" w:lineRule="atLeast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psrodtyt7">
    <w:name w:val="p.srodtyt7"/>
    <w:pPr>
      <w:widowControl w:val="0"/>
      <w:suppressAutoHyphens/>
      <w:autoSpaceDE w:val="0"/>
      <w:spacing w:before="40" w:line="40" w:lineRule="atLeast"/>
      <w:ind w:left="92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rowcategory">
    <w:name w:val=".rowcategory"/>
    <w:pPr>
      <w:widowControl w:val="0"/>
      <w:suppressAutoHyphens/>
      <w:autoSpaceDE w:val="0"/>
      <w:spacing w:before="120"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tdmetcellleft">
    <w:name w:val="td.metcellleft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color w:val="808080"/>
      <w:kern w:val="1"/>
      <w:sz w:val="18"/>
      <w:szCs w:val="24"/>
      <w:lang w:eastAsia="hi-IN" w:bidi="hi-IN"/>
    </w:rPr>
  </w:style>
  <w:style w:type="paragraph" w:customStyle="1" w:styleId="psrodtyt1">
    <w:name w:val="p.srodtyt1"/>
    <w:pPr>
      <w:widowControl w:val="0"/>
      <w:suppressAutoHyphens/>
      <w:autoSpaceDE w:val="0"/>
      <w:spacing w:before="60" w:line="40" w:lineRule="atLeast"/>
      <w:ind w:left="260"/>
      <w:jc w:val="both"/>
    </w:pPr>
    <w:rPr>
      <w:rFonts w:ascii="Helvetica" w:eastAsia="Helvetica" w:hAnsi="Helvetica"/>
      <w:color w:val="000000"/>
      <w:kern w:val="1"/>
      <w:szCs w:val="24"/>
      <w:lang w:eastAsia="hi-IN" w:bidi="hi-IN"/>
    </w:rPr>
  </w:style>
  <w:style w:type="paragraph" w:customStyle="1" w:styleId="psrodtyt2">
    <w:name w:val="p.srodtyt2"/>
    <w:pPr>
      <w:widowControl w:val="0"/>
      <w:suppressAutoHyphens/>
      <w:autoSpaceDE w:val="0"/>
      <w:spacing w:before="40" w:line="40" w:lineRule="atLeast"/>
      <w:ind w:left="34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psrodtyt3">
    <w:name w:val="p.srodtyt3"/>
    <w:pPr>
      <w:widowControl w:val="0"/>
      <w:suppressAutoHyphens/>
      <w:autoSpaceDE w:val="0"/>
      <w:spacing w:before="40" w:line="40" w:lineRule="atLeast"/>
      <w:ind w:left="46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psrodtyt4">
    <w:name w:val="p.srodtyt4"/>
    <w:pPr>
      <w:widowControl w:val="0"/>
      <w:suppressAutoHyphens/>
      <w:autoSpaceDE w:val="0"/>
      <w:spacing w:before="40" w:line="40" w:lineRule="atLeast"/>
      <w:ind w:left="58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tablemettable">
    <w:name w:val="table.mettable"/>
    <w:pPr>
      <w:widowControl w:val="0"/>
      <w:suppressAutoHyphens/>
      <w:autoSpaceDE w:val="0"/>
      <w:spacing w:before="180" w:after="180" w:line="40" w:lineRule="atLeast"/>
      <w:ind w:left="180" w:right="18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tabela">
    <w:name w:val="tabela"/>
    <w:pPr>
      <w:widowControl w:val="0"/>
      <w:suppressAutoHyphens/>
      <w:autoSpaceDE w:val="0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spancytat">
    <w:name w:val="span.cytat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color w:val="00FF00"/>
      <w:kern w:val="1"/>
      <w:sz w:val="18"/>
      <w:szCs w:val="24"/>
      <w:lang w:eastAsia="hi-IN" w:bidi="hi-IN"/>
    </w:rPr>
  </w:style>
  <w:style w:type="paragraph" w:customStyle="1" w:styleId="h2srodpodtytul">
    <w:name w:val="h2.srodpodtytul"/>
    <w:pPr>
      <w:widowControl w:val="0"/>
      <w:suppressAutoHyphens/>
      <w:autoSpaceDE w:val="0"/>
      <w:spacing w:before="120" w:after="80" w:line="40" w:lineRule="atLeast"/>
      <w:jc w:val="center"/>
    </w:pPr>
    <w:rPr>
      <w:rFonts w:ascii="Helvetica" w:eastAsia="Helvetica" w:hAnsi="Helvetica"/>
      <w:color w:val="000000"/>
      <w:kern w:val="1"/>
      <w:szCs w:val="24"/>
      <w:lang w:eastAsia="hi-IN" w:bidi="hi-IN"/>
    </w:rPr>
  </w:style>
  <w:style w:type="paragraph" w:customStyle="1" w:styleId="divstronablock">
    <w:name w:val="div.stronablock"/>
    <w:pPr>
      <w:widowControl w:val="0"/>
      <w:suppressAutoHyphens/>
      <w:autoSpaceDE w:val="0"/>
      <w:spacing w:line="40" w:lineRule="atLeast"/>
      <w:jc w:val="center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ramkaorzeczenietresc">
    <w:name w:val=".ramkaorzeczenietresc"/>
    <w:pPr>
      <w:widowControl w:val="0"/>
      <w:suppressAutoHyphens/>
      <w:autoSpaceDE w:val="0"/>
      <w:spacing w:before="60" w:after="60" w:line="40" w:lineRule="atLeast"/>
      <w:ind w:left="60" w:right="6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h3legoauthor">
    <w:name w:val="h3.lego_author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i/>
      <w:iCs/>
      <w:color w:val="000000"/>
      <w:kern w:val="1"/>
      <w:sz w:val="18"/>
      <w:szCs w:val="24"/>
      <w:lang w:eastAsia="hi-IN" w:bidi="hi-IN"/>
    </w:rPr>
  </w:style>
  <w:style w:type="paragraph" w:customStyle="1" w:styleId="zmtableinner">
    <w:name w:val=".zmtableinner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arttyt">
    <w:name w:val=".arttyt"/>
    <w:pPr>
      <w:widowControl w:val="0"/>
      <w:suppressAutoHyphens/>
      <w:autoSpaceDE w:val="0"/>
      <w:spacing w:after="60" w:line="40" w:lineRule="atLeast"/>
      <w:ind w:right="600"/>
      <w:jc w:val="both"/>
    </w:pPr>
    <w:rPr>
      <w:rFonts w:ascii="Helvetica" w:eastAsia="Helvetica" w:hAnsi="Helvetica"/>
      <w:b/>
      <w:bCs/>
      <w:color w:val="000000"/>
      <w:kern w:val="1"/>
      <w:szCs w:val="24"/>
      <w:lang w:eastAsia="hi-IN" w:bidi="hi-IN"/>
    </w:rPr>
  </w:style>
  <w:style w:type="paragraph" w:customStyle="1" w:styleId="zmtablerowheader">
    <w:name w:val=".zmtablerowheader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b/>
      <w:bCs/>
      <w:color w:val="000000"/>
      <w:kern w:val="1"/>
      <w:sz w:val="18"/>
      <w:szCs w:val="24"/>
      <w:lang w:eastAsia="hi-IN" w:bidi="hi-IN"/>
    </w:rPr>
  </w:style>
  <w:style w:type="paragraph" w:customStyle="1" w:styleId="hitlist-img">
    <w:name w:val=".hitlist-img"/>
    <w:pPr>
      <w:widowControl w:val="0"/>
      <w:suppressAutoHyphens/>
      <w:autoSpaceDE w:val="0"/>
      <w:spacing w:before="20"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ramkaorzeczenie">
    <w:name w:val=".ramkaorzeczenie"/>
    <w:pPr>
      <w:widowControl w:val="0"/>
      <w:suppressAutoHyphens/>
      <w:autoSpaceDE w:val="0"/>
      <w:spacing w:before="180" w:after="180"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ramkaprzykladnazwa">
    <w:name w:val=".ramkaprzykladnazwa"/>
    <w:pPr>
      <w:widowControl w:val="0"/>
      <w:suppressAutoHyphens/>
      <w:autoSpaceDE w:val="0"/>
      <w:spacing w:line="40" w:lineRule="atLeast"/>
      <w:ind w:left="60" w:right="60"/>
      <w:jc w:val="both"/>
    </w:pPr>
    <w:rPr>
      <w:rFonts w:ascii="Helvetica" w:eastAsia="Helvetica" w:hAnsi="Helvetica"/>
      <w:b/>
      <w:bCs/>
      <w:color w:val="FFFFFF"/>
      <w:kern w:val="1"/>
      <w:sz w:val="18"/>
      <w:szCs w:val="24"/>
      <w:lang w:eastAsia="hi-IN" w:bidi="hi-IN"/>
    </w:rPr>
  </w:style>
  <w:style w:type="paragraph" w:customStyle="1" w:styleId="h1frontpagenadpisius">
    <w:name w:val="h1.frontpage_nadpis_ius"/>
    <w:pPr>
      <w:widowControl w:val="0"/>
      <w:suppressAutoHyphens/>
      <w:autoSpaceDE w:val="0"/>
      <w:spacing w:before="180" w:line="340" w:lineRule="atLeast"/>
      <w:jc w:val="both"/>
    </w:pPr>
    <w:rPr>
      <w:rFonts w:ascii="Helvetica" w:eastAsia="Helvetica" w:hAnsi="Helvetica"/>
      <w:color w:val="000000"/>
      <w:kern w:val="1"/>
      <w:sz w:val="28"/>
      <w:szCs w:val="24"/>
      <w:lang w:eastAsia="hi-IN" w:bidi="hi-IN"/>
    </w:rPr>
  </w:style>
  <w:style w:type="paragraph" w:customStyle="1" w:styleId="divpicture">
    <w:name w:val="div.picture"/>
    <w:pPr>
      <w:widowControl w:val="0"/>
      <w:suppressAutoHyphens/>
      <w:autoSpaceDE w:val="0"/>
      <w:spacing w:before="60" w:after="60" w:line="40" w:lineRule="atLeast"/>
      <w:jc w:val="center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tablemaincenter">
    <w:name w:val="table.maincenter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h1frontpageautor">
    <w:name w:val="h1.frontpage_autor"/>
    <w:pPr>
      <w:widowControl w:val="0"/>
      <w:suppressAutoHyphens/>
      <w:autoSpaceDE w:val="0"/>
      <w:spacing w:line="240" w:lineRule="atLeast"/>
      <w:jc w:val="both"/>
    </w:pPr>
    <w:rPr>
      <w:rFonts w:ascii="Helvetica" w:eastAsia="Helvetica" w:hAnsi="Helvetica"/>
      <w:i/>
      <w:iCs/>
      <w:color w:val="000000"/>
      <w:kern w:val="1"/>
      <w:szCs w:val="24"/>
      <w:lang w:eastAsia="hi-IN" w:bidi="hi-IN"/>
    </w:rPr>
  </w:style>
  <w:style w:type="paragraph" w:customStyle="1" w:styleId="tdmetcellright">
    <w:name w:val="td.metcellright"/>
    <w:pPr>
      <w:widowControl w:val="0"/>
      <w:suppressAutoHyphens/>
      <w:autoSpaceDE w:val="0"/>
      <w:spacing w:line="40" w:lineRule="atLeast"/>
      <w:ind w:left="120"/>
      <w:jc w:val="right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pmain">
    <w:name w:val="p.main"/>
    <w:pPr>
      <w:widowControl w:val="0"/>
      <w:suppressAutoHyphens/>
      <w:autoSpaceDE w:val="0"/>
      <w:spacing w:line="40" w:lineRule="atLeast"/>
      <w:ind w:left="120"/>
      <w:jc w:val="both"/>
    </w:pPr>
    <w:rPr>
      <w:rFonts w:ascii="Helvetica" w:eastAsia="Helvetica" w:hAnsi="Helvetica"/>
      <w:b/>
      <w:bCs/>
      <w:color w:val="FFFFFF"/>
      <w:kern w:val="1"/>
      <w:sz w:val="16"/>
      <w:szCs w:val="24"/>
      <w:lang w:eastAsia="hi-IN" w:bidi="hi-IN"/>
    </w:rPr>
  </w:style>
  <w:style w:type="paragraph" w:customStyle="1" w:styleId="iuscell">
    <w:name w:val=".iuscell"/>
    <w:pPr>
      <w:widowControl w:val="0"/>
      <w:suppressAutoHyphens/>
      <w:autoSpaceDE w:val="0"/>
      <w:spacing w:before="40" w:after="40" w:line="40" w:lineRule="atLeast"/>
      <w:ind w:left="40" w:right="4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nrbrzegwide">
    <w:name w:val=".nrbrzegwide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color w:val="808080"/>
      <w:kern w:val="1"/>
      <w:sz w:val="18"/>
      <w:szCs w:val="24"/>
      <w:lang w:eastAsia="hi-IN" w:bidi="hi-IN"/>
    </w:rPr>
  </w:style>
  <w:style w:type="paragraph" w:customStyle="1" w:styleId="h2proms">
    <w:name w:val="h2.proms"/>
    <w:pPr>
      <w:widowControl w:val="0"/>
      <w:suppressAutoHyphens/>
      <w:autoSpaceDE w:val="0"/>
      <w:spacing w:before="180" w:after="180" w:line="40" w:lineRule="atLeast"/>
      <w:ind w:left="180" w:right="180"/>
      <w:jc w:val="both"/>
    </w:pPr>
    <w:rPr>
      <w:rFonts w:ascii="Helvetica" w:eastAsia="Helvetica" w:hAnsi="Helvetica"/>
      <w:b/>
      <w:bCs/>
      <w:color w:val="000000"/>
      <w:kern w:val="1"/>
      <w:szCs w:val="24"/>
      <w:lang w:eastAsia="hi-IN" w:bidi="hi-IN"/>
    </w:rPr>
  </w:style>
  <w:style w:type="paragraph" w:customStyle="1" w:styleId="sub-guides">
    <w:name w:val=".sub-guides"/>
    <w:pPr>
      <w:widowControl w:val="0"/>
      <w:suppressAutoHyphens/>
      <w:autoSpaceDE w:val="0"/>
      <w:spacing w:line="40" w:lineRule="atLeast"/>
      <w:ind w:left="58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h2srodpodtytulorz">
    <w:name w:val="h2.srodpodtytulorz"/>
    <w:pPr>
      <w:widowControl w:val="0"/>
      <w:suppressAutoHyphens/>
      <w:autoSpaceDE w:val="0"/>
      <w:spacing w:before="280" w:after="120" w:line="4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orznumer">
    <w:name w:val=".orz_numer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i/>
      <w:iCs/>
      <w:color w:val="000000"/>
      <w:kern w:val="1"/>
      <w:sz w:val="18"/>
      <w:szCs w:val="24"/>
      <w:lang w:eastAsia="hi-IN" w:bidi="hi-IN"/>
    </w:rPr>
  </w:style>
  <w:style w:type="paragraph" w:customStyle="1" w:styleId="ramkaorzeczenienazwa">
    <w:name w:val=".ramkaorzeczenienazwa"/>
    <w:pPr>
      <w:widowControl w:val="0"/>
      <w:suppressAutoHyphens/>
      <w:autoSpaceDE w:val="0"/>
      <w:spacing w:line="40" w:lineRule="atLeast"/>
      <w:ind w:left="60" w:right="60"/>
      <w:jc w:val="both"/>
    </w:pPr>
    <w:rPr>
      <w:rFonts w:ascii="Helvetica" w:eastAsia="Helvetica" w:hAnsi="Helvetica"/>
      <w:b/>
      <w:bCs/>
      <w:color w:val="FFFFFF"/>
      <w:kern w:val="1"/>
      <w:sz w:val="18"/>
      <w:szCs w:val="24"/>
      <w:lang w:eastAsia="hi-IN" w:bidi="hi-IN"/>
    </w:rPr>
  </w:style>
  <w:style w:type="paragraph" w:customStyle="1" w:styleId="tdmain">
    <w:name w:val="td.main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color w:val="FFFFFF"/>
      <w:kern w:val="1"/>
      <w:sz w:val="18"/>
      <w:szCs w:val="24"/>
      <w:lang w:eastAsia="hi-IN" w:bidi="hi-IN"/>
    </w:rPr>
  </w:style>
  <w:style w:type="paragraph" w:customStyle="1" w:styleId="pparorig">
    <w:name w:val="p.parorig"/>
    <w:pPr>
      <w:widowControl w:val="0"/>
      <w:suppressAutoHyphens/>
      <w:autoSpaceDE w:val="0"/>
      <w:spacing w:line="40" w:lineRule="atLeast"/>
      <w:jc w:val="center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tdmetrictitleimg">
    <w:name w:val="td.metric_title_img"/>
    <w:pPr>
      <w:widowControl w:val="0"/>
      <w:suppressAutoHyphens/>
      <w:autoSpaceDE w:val="0"/>
      <w:spacing w:before="60" w:after="60" w:line="40" w:lineRule="atLeast"/>
      <w:jc w:val="both"/>
    </w:pPr>
    <w:rPr>
      <w:rFonts w:ascii="Helvetica" w:eastAsia="Helvetica" w:hAnsi="Helvetica"/>
      <w:b/>
      <w:bCs/>
      <w:color w:val="000000"/>
      <w:kern w:val="1"/>
      <w:sz w:val="18"/>
      <w:szCs w:val="24"/>
      <w:lang w:eastAsia="hi-IN" w:bidi="hi-IN"/>
    </w:rPr>
  </w:style>
  <w:style w:type="paragraph" w:customStyle="1" w:styleId="showhide">
    <w:name w:val=".showhide"/>
    <w:pPr>
      <w:widowControl w:val="0"/>
      <w:suppressAutoHyphens/>
      <w:autoSpaceDE w:val="0"/>
      <w:spacing w:after="240" w:line="220" w:lineRule="atLeast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h1frontpagenadpis1">
    <w:name w:val="h1.frontpage_nadpis1"/>
    <w:pPr>
      <w:widowControl w:val="0"/>
      <w:suppressAutoHyphens/>
      <w:autoSpaceDE w:val="0"/>
      <w:spacing w:line="240" w:lineRule="atLeast"/>
      <w:jc w:val="both"/>
    </w:pPr>
    <w:rPr>
      <w:rFonts w:ascii="Helvetica" w:eastAsia="Helvetica" w:hAnsi="Helvetica"/>
      <w:color w:val="000000"/>
      <w:kern w:val="1"/>
      <w:szCs w:val="24"/>
      <w:lang w:eastAsia="hi-IN" w:bidi="hi-IN"/>
    </w:rPr>
  </w:style>
  <w:style w:type="paragraph" w:customStyle="1" w:styleId="divszczegol">
    <w:name w:val="div.szczegol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color w:val="000000"/>
      <w:kern w:val="1"/>
      <w:sz w:val="16"/>
      <w:szCs w:val="24"/>
      <w:lang w:eastAsia="hi-IN" w:bidi="hi-IN"/>
    </w:rPr>
  </w:style>
  <w:style w:type="paragraph" w:customStyle="1" w:styleId="pnaglowekcenter">
    <w:name w:val="p.naglowek_center"/>
    <w:pPr>
      <w:widowControl w:val="0"/>
      <w:suppressAutoHyphens/>
      <w:autoSpaceDE w:val="0"/>
      <w:spacing w:line="40" w:lineRule="atLeast"/>
      <w:jc w:val="center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kompunkt">
    <w:name w:val=".kompunkt"/>
    <w:pPr>
      <w:widowControl w:val="0"/>
      <w:suppressAutoHyphens/>
      <w:autoSpaceDE w:val="0"/>
      <w:spacing w:line="40" w:lineRule="atLeast"/>
      <w:ind w:left="460" w:right="540" w:hanging="26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partyt">
    <w:name w:val=".partyt"/>
    <w:pPr>
      <w:widowControl w:val="0"/>
      <w:suppressAutoHyphens/>
      <w:autoSpaceDE w:val="0"/>
      <w:spacing w:after="60" w:line="40" w:lineRule="atLeast"/>
      <w:ind w:right="540"/>
      <w:jc w:val="both"/>
    </w:pPr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  <w:style w:type="paragraph" w:customStyle="1" w:styleId="spanarticletitle">
    <w:name w:val="span.articletitle"/>
    <w:pPr>
      <w:widowControl w:val="0"/>
      <w:suppressAutoHyphens/>
      <w:autoSpaceDE w:val="0"/>
      <w:spacing w:line="40" w:lineRule="atLeast"/>
      <w:jc w:val="both"/>
    </w:pPr>
    <w:rPr>
      <w:rFonts w:ascii="Helvetica" w:eastAsia="Helvetica" w:hAnsi="Helvetica"/>
      <w:b/>
      <w:bCs/>
      <w:color w:val="000000"/>
      <w:kern w:val="1"/>
      <w:sz w:val="18"/>
      <w:szCs w:val="24"/>
      <w:lang w:eastAsia="hi-IN" w:bidi="hi-IN"/>
    </w:rPr>
  </w:style>
  <w:style w:type="paragraph" w:customStyle="1" w:styleId="pfrontpageautor">
    <w:name w:val="p.frontpage_autor"/>
    <w:pPr>
      <w:widowControl w:val="0"/>
      <w:suppressAutoHyphens/>
      <w:autoSpaceDE w:val="0"/>
      <w:spacing w:line="240" w:lineRule="atLeast"/>
      <w:jc w:val="both"/>
    </w:pPr>
    <w:rPr>
      <w:rFonts w:ascii="Helvetica" w:eastAsia="Helvetica" w:hAnsi="Helvetica"/>
      <w:i/>
      <w:iCs/>
      <w:color w:val="000000"/>
      <w:kern w:val="1"/>
      <w:szCs w:val="24"/>
      <w:lang w:eastAsia="hi-IN"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Tahoma"/>
      <w:kern w:val="1"/>
      <w:sz w:val="24"/>
      <w:szCs w:val="24"/>
      <w:lang w:eastAsia="hi-IN" w:bidi="hi-IN"/>
    </w:rPr>
  </w:style>
  <w:style w:type="paragraph" w:customStyle="1" w:styleId="mainpub">
    <w:name w:val="mainpub"/>
    <w:basedOn w:val="Normalny"/>
    <w:pPr>
      <w:autoSpaceDE/>
      <w:spacing w:before="100" w:after="100" w:line="200" w:lineRule="atLeast"/>
      <w:jc w:val="left"/>
    </w:pPr>
    <w:rPr>
      <w:rFonts w:ascii="Times New Roman" w:eastAsia="Times New Roman" w:hAnsi="Times New Roman"/>
      <w:color w:val="auto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53"/>
        <w:tab w:val="right" w:pos="9107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Web1">
    <w:name w:val="Normalny (Web)1"/>
    <w:basedOn w:val="Normalny"/>
    <w:pPr>
      <w:autoSpaceDE/>
      <w:spacing w:before="100" w:after="100" w:line="200" w:lineRule="atLeast"/>
      <w:jc w:val="left"/>
    </w:pPr>
    <w:rPr>
      <w:rFonts w:ascii="Times New Roman" w:eastAsia="Times New Roman" w:hAnsi="Times New Roman"/>
      <w:color w:val="auto"/>
      <w:sz w:val="24"/>
    </w:rPr>
  </w:style>
  <w:style w:type="character" w:customStyle="1" w:styleId="StopkaZnak">
    <w:name w:val="Stopka Znak"/>
    <w:link w:val="Stopka"/>
    <w:uiPriority w:val="99"/>
    <w:rsid w:val="00520549"/>
    <w:rPr>
      <w:rFonts w:ascii="Helvetica" w:eastAsia="Helvetica" w:hAnsi="Helvetica"/>
      <w:color w:val="000000"/>
      <w:kern w:val="1"/>
      <w:sz w:val="1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3728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Hawran</dc:creator>
  <cp:keywords/>
  <cp:lastModifiedBy>informatyk@ugsorkwity.pl</cp:lastModifiedBy>
  <cp:revision>43</cp:revision>
  <cp:lastPrinted>2023-06-14T11:59:00Z</cp:lastPrinted>
  <dcterms:created xsi:type="dcterms:W3CDTF">2020-10-27T10:19:00Z</dcterms:created>
  <dcterms:modified xsi:type="dcterms:W3CDTF">2023-06-14T12:41:00Z</dcterms:modified>
</cp:coreProperties>
</file>