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88B9E" w14:textId="22E81F78" w:rsidR="00C53C90" w:rsidRPr="000C095E" w:rsidRDefault="00C53C90" w:rsidP="00C53C90">
      <w:pPr>
        <w:spacing w:line="300" w:lineRule="auto"/>
        <w:ind w:right="1"/>
        <w:jc w:val="right"/>
        <w:rPr>
          <w:rFonts w:eastAsia="Open Sans"/>
        </w:rPr>
      </w:pPr>
      <w:r w:rsidRPr="000C095E">
        <w:rPr>
          <w:rFonts w:eastAsia="Open Sans"/>
        </w:rPr>
        <w:t>Załącznik nr 1 do SWZ- Formularz ofertowy</w:t>
      </w:r>
    </w:p>
    <w:p w14:paraId="2EA310B0" w14:textId="5AC08E47" w:rsidR="000C095E" w:rsidRPr="000C095E" w:rsidRDefault="000C095E" w:rsidP="000C095E">
      <w:pPr>
        <w:rPr>
          <w:b/>
          <w:bCs/>
        </w:rPr>
      </w:pPr>
      <w:r w:rsidRPr="000C095E">
        <w:rPr>
          <w:b/>
          <w:bCs/>
        </w:rPr>
        <w:t>Zamawiający:</w:t>
      </w:r>
    </w:p>
    <w:p w14:paraId="40C3E91C" w14:textId="77777777" w:rsidR="000C095E" w:rsidRPr="000C095E" w:rsidRDefault="000C095E" w:rsidP="000C095E">
      <w:pPr>
        <w:rPr>
          <w:b/>
          <w:bCs/>
        </w:rPr>
      </w:pPr>
      <w:bookmarkStart w:id="0" w:name="_Hlk53997582"/>
      <w:r w:rsidRPr="000C095E">
        <w:rPr>
          <w:b/>
          <w:bCs/>
        </w:rPr>
        <w:t>Gmina Sorkwity</w:t>
      </w:r>
      <w:r w:rsidRPr="000C095E">
        <w:rPr>
          <w:b/>
          <w:bCs/>
        </w:rPr>
        <w:br/>
        <w:t>ul. Olsztyńska 16A</w:t>
      </w:r>
      <w:r w:rsidRPr="000C095E">
        <w:rPr>
          <w:b/>
          <w:bCs/>
        </w:rPr>
        <w:br/>
        <w:t>11-731 Sorkwity</w:t>
      </w:r>
      <w:bookmarkEnd w:id="0"/>
    </w:p>
    <w:p w14:paraId="43A6EB80" w14:textId="36D2A15A" w:rsidR="00C53C90" w:rsidRPr="000C095E" w:rsidRDefault="00C53C90" w:rsidP="00C53C90">
      <w:pPr>
        <w:spacing w:line="300" w:lineRule="auto"/>
        <w:ind w:left="4536" w:right="1"/>
        <w:jc w:val="center"/>
        <w:rPr>
          <w:rFonts w:eastAsia="Open Sans"/>
        </w:rPr>
      </w:pPr>
    </w:p>
    <w:p w14:paraId="4265DF90" w14:textId="281F3307" w:rsidR="00C53C90" w:rsidRPr="000C095E" w:rsidRDefault="00C53C90" w:rsidP="00C53C90">
      <w:pPr>
        <w:spacing w:before="120" w:after="120" w:line="300" w:lineRule="auto"/>
        <w:ind w:right="1"/>
        <w:jc w:val="center"/>
        <w:rPr>
          <w:rFonts w:eastAsia="Open Sans"/>
        </w:rPr>
      </w:pPr>
      <w:r w:rsidRPr="000C095E">
        <w:rPr>
          <w:rFonts w:eastAsia="Open Sans"/>
        </w:rPr>
        <w:t xml:space="preserve">OFERTA </w:t>
      </w:r>
    </w:p>
    <w:p w14:paraId="039CB2FA" w14:textId="62904057" w:rsidR="00C53C90" w:rsidRPr="000C095E" w:rsidRDefault="000C095E" w:rsidP="000C095E">
      <w:pPr>
        <w:jc w:val="both"/>
      </w:pPr>
      <w:r w:rsidRPr="000C095E">
        <w:t xml:space="preserve">w postępowaniu o udzielenie zamówienia publicznego pn. </w:t>
      </w:r>
      <w:bookmarkStart w:id="1" w:name="_Hlk53997540"/>
      <w:r w:rsidRPr="000C095E">
        <w:rPr>
          <w:rStyle w:val="FontStyle13"/>
          <w:rFonts w:ascii="Times New Roman" w:hAnsi="Times New Roman" w:cs="Times New Roman"/>
          <w:b/>
          <w:sz w:val="20"/>
          <w:szCs w:val="20"/>
        </w:rPr>
        <w:t>„</w:t>
      </w:r>
      <w:r w:rsidRPr="000C095E">
        <w:rPr>
          <w:rStyle w:val="FontStyle13"/>
          <w:rFonts w:ascii="Times New Roman" w:hAnsi="Times New Roman" w:cs="Times New Roman"/>
          <w:b/>
          <w:sz w:val="20"/>
          <w:szCs w:val="20"/>
        </w:rPr>
        <w:t xml:space="preserve">Zakup średniego samochodu ratowniczo-gaśniczego na podwoziu z napędem 4x4 </w:t>
      </w:r>
      <w:r w:rsidRPr="000C095E">
        <w:rPr>
          <w:rStyle w:val="FontStyle13"/>
          <w:rFonts w:ascii="Times New Roman" w:hAnsi="Times New Roman" w:cs="Times New Roman"/>
          <w:b/>
          <w:sz w:val="20"/>
          <w:szCs w:val="20"/>
        </w:rPr>
        <w:t xml:space="preserve"> </w:t>
      </w:r>
      <w:r w:rsidRPr="000C095E">
        <w:rPr>
          <w:b/>
          <w:bCs/>
          <w:shd w:val="clear" w:color="auto" w:fill="FFFFFF"/>
        </w:rPr>
        <w:t>z przeznaczeniem na cele Ochotniczej Straży Pożarnej</w:t>
      </w:r>
      <w:r>
        <w:rPr>
          <w:b/>
          <w:bCs/>
          <w:shd w:val="clear" w:color="auto" w:fill="FFFFFF"/>
        </w:rPr>
        <w:br/>
      </w:r>
      <w:r w:rsidRPr="000C095E">
        <w:rPr>
          <w:b/>
          <w:bCs/>
          <w:shd w:val="clear" w:color="auto" w:fill="FFFFFF"/>
        </w:rPr>
        <w:t>w Sorkwitach</w:t>
      </w:r>
      <w:r w:rsidRPr="000C095E">
        <w:rPr>
          <w:rStyle w:val="FontStyle13"/>
          <w:rFonts w:ascii="Times New Roman" w:hAnsi="Times New Roman" w:cs="Times New Roman"/>
          <w:b/>
          <w:bCs/>
          <w:sz w:val="20"/>
          <w:szCs w:val="20"/>
        </w:rPr>
        <w:t>”</w:t>
      </w:r>
      <w:bookmarkEnd w:id="1"/>
    </w:p>
    <w:p w14:paraId="53DE40E1" w14:textId="77777777" w:rsidR="000C095E" w:rsidRPr="000C095E" w:rsidRDefault="000C095E" w:rsidP="000C095E">
      <w:pPr>
        <w:jc w:val="both"/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0C095E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0C095E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eastAsia="Open Sans"/>
                <w:color w:val="000000"/>
                <w:sz w:val="16"/>
                <w:szCs w:val="16"/>
              </w:rPr>
            </w:pPr>
            <w:r w:rsidRPr="000C095E">
              <w:rPr>
                <w:rFonts w:eastAsia="Open Sans"/>
                <w:color w:val="000000"/>
                <w:sz w:val="16"/>
                <w:szCs w:val="16"/>
              </w:rPr>
              <w:t>Nazwa (firma) i adres wykonawcy</w:t>
            </w:r>
          </w:p>
          <w:p w14:paraId="48BBF70B" w14:textId="77777777" w:rsidR="00C53C90" w:rsidRPr="000C095E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eastAsia="Open Sans"/>
                <w:color w:val="000000"/>
                <w:sz w:val="16"/>
                <w:szCs w:val="16"/>
              </w:rPr>
            </w:pPr>
            <w:r w:rsidRPr="000C095E">
              <w:rPr>
                <w:rFonts w:eastAsia="Open Sans"/>
                <w:color w:val="000000"/>
                <w:sz w:val="16"/>
                <w:szCs w:val="16"/>
              </w:rPr>
              <w:t>(wykonawców wspólnie ubiegających się</w:t>
            </w:r>
            <w:r w:rsidRPr="000C095E">
              <w:rPr>
                <w:rFonts w:eastAsia="Open Sans"/>
                <w:color w:val="000000"/>
                <w:sz w:val="16"/>
                <w:szCs w:val="16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7F61A67D" w:rsidR="00C53C90" w:rsidRPr="000C095E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eastAsia="Open Sans"/>
                <w:color w:val="000000"/>
              </w:rPr>
            </w:pPr>
            <w:r w:rsidRPr="000C095E">
              <w:rPr>
                <w:rFonts w:eastAsia="Open Sans"/>
                <w:color w:val="000000"/>
              </w:rPr>
              <w:t>…………………………………………………………………………………</w:t>
            </w:r>
            <w:r w:rsidR="000C095E" w:rsidRPr="000C095E">
              <w:rPr>
                <w:rFonts w:eastAsia="Open Sans"/>
                <w:color w:val="000000"/>
              </w:rPr>
              <w:t>…………………………………………………</w:t>
            </w:r>
            <w:r w:rsidRPr="000C095E">
              <w:rPr>
                <w:rFonts w:eastAsia="Open Sans"/>
                <w:color w:val="000000"/>
              </w:rPr>
              <w:t>…..*</w:t>
            </w:r>
          </w:p>
        </w:tc>
      </w:tr>
      <w:tr w:rsidR="00C53C90" w:rsidRPr="000C095E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0C095E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eastAsia="Open Sans"/>
                <w:sz w:val="16"/>
                <w:szCs w:val="16"/>
              </w:rPr>
            </w:pPr>
            <w:r w:rsidRPr="000C095E">
              <w:rPr>
                <w:rFonts w:eastAsia="Open Sans"/>
                <w:sz w:val="16"/>
                <w:szCs w:val="16"/>
              </w:rPr>
              <w:t xml:space="preserve">NIP wykonawcy </w:t>
            </w:r>
          </w:p>
          <w:p w14:paraId="3B512647" w14:textId="77777777" w:rsidR="00C53C90" w:rsidRPr="000C095E" w:rsidRDefault="00C53C90" w:rsidP="00387876">
            <w:pPr>
              <w:tabs>
                <w:tab w:val="left" w:pos="3227"/>
              </w:tabs>
              <w:ind w:left="142" w:right="1"/>
              <w:rPr>
                <w:rFonts w:eastAsia="Open Sans"/>
                <w:sz w:val="16"/>
                <w:szCs w:val="16"/>
              </w:rPr>
            </w:pPr>
            <w:r w:rsidRPr="000C095E">
              <w:rPr>
                <w:rFonts w:eastAsia="Open Sans"/>
                <w:sz w:val="16"/>
                <w:szCs w:val="16"/>
              </w:rPr>
              <w:t>(wykonawców wspólnie ubiegających się</w:t>
            </w:r>
            <w:r w:rsidRPr="000C095E">
              <w:rPr>
                <w:rFonts w:eastAsia="Open Sans"/>
                <w:sz w:val="16"/>
                <w:szCs w:val="16"/>
              </w:rPr>
              <w:br/>
              <w:t>o udzielenie zamówienia)</w:t>
            </w:r>
          </w:p>
          <w:p w14:paraId="3336487C" w14:textId="77777777" w:rsidR="00C53C90" w:rsidRPr="000C095E" w:rsidRDefault="00C53C90" w:rsidP="00387876">
            <w:pPr>
              <w:tabs>
                <w:tab w:val="left" w:pos="3227"/>
              </w:tabs>
              <w:ind w:left="142" w:right="1"/>
              <w:rPr>
                <w:rFonts w:eastAsia="Open Sans"/>
                <w:sz w:val="16"/>
                <w:szCs w:val="16"/>
              </w:rPr>
            </w:pPr>
            <w:r w:rsidRPr="000C095E">
              <w:rPr>
                <w:rFonts w:eastAsia="Open Sans"/>
                <w:color w:val="000000"/>
                <w:sz w:val="16"/>
                <w:szCs w:val="16"/>
              </w:rPr>
              <w:t>w celu skorzystania przez zamawiającego</w:t>
            </w:r>
            <w:r w:rsidRPr="000C095E">
              <w:rPr>
                <w:rFonts w:eastAsia="Open Sans"/>
                <w:color w:val="000000"/>
                <w:sz w:val="16"/>
                <w:szCs w:val="16"/>
              </w:rPr>
              <w:br/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5F228553" w:rsidR="00C53C90" w:rsidRPr="000C095E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eastAsia="Open Sans"/>
                <w:color w:val="000000"/>
              </w:rPr>
            </w:pPr>
            <w:r w:rsidRPr="000C095E">
              <w:rPr>
                <w:rFonts w:eastAsia="Open Sans"/>
                <w:color w:val="000000"/>
              </w:rPr>
              <w:t>……………………………………………………………………………………</w:t>
            </w:r>
            <w:r w:rsidR="000C095E" w:rsidRPr="000C095E">
              <w:rPr>
                <w:rFonts w:eastAsia="Open Sans"/>
                <w:color w:val="000000"/>
              </w:rPr>
              <w:t>…………………………………………………</w:t>
            </w:r>
            <w:r w:rsidRPr="000C095E">
              <w:rPr>
                <w:rFonts w:eastAsia="Open Sans"/>
                <w:color w:val="000000"/>
              </w:rPr>
              <w:t>.*</w:t>
            </w:r>
          </w:p>
        </w:tc>
      </w:tr>
      <w:tr w:rsidR="00C53C90" w:rsidRPr="000C095E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0C095E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eastAsia="Open Sans"/>
                <w:color w:val="000000"/>
                <w:sz w:val="16"/>
                <w:szCs w:val="16"/>
              </w:rPr>
            </w:pPr>
            <w:r w:rsidRPr="000C095E">
              <w:rPr>
                <w:rFonts w:eastAsia="Open Sans"/>
                <w:color w:val="000000"/>
                <w:sz w:val="16"/>
                <w:szCs w:val="16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141320CC" w:rsidR="00C53C90" w:rsidRPr="000C095E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eastAsia="Open Sans"/>
                <w:color w:val="000000"/>
              </w:rPr>
            </w:pPr>
            <w:r w:rsidRPr="000C095E">
              <w:rPr>
                <w:rFonts w:eastAsia="Open Sans"/>
                <w:color w:val="000000"/>
              </w:rPr>
              <w:t>……………………………………………………………………*</w:t>
            </w:r>
          </w:p>
        </w:tc>
      </w:tr>
      <w:tr w:rsidR="00C53C90" w:rsidRPr="000C095E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0C095E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eastAsia="Open Sans"/>
                <w:color w:val="000000"/>
                <w:sz w:val="16"/>
                <w:szCs w:val="16"/>
              </w:rPr>
            </w:pPr>
            <w:r w:rsidRPr="000C095E">
              <w:rPr>
                <w:rFonts w:eastAsia="Open Sans"/>
                <w:color w:val="000000"/>
                <w:sz w:val="16"/>
                <w:szCs w:val="16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3CDDF82B" w:rsidR="00C53C90" w:rsidRPr="000C095E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eastAsia="Open Sans"/>
                <w:color w:val="000000"/>
              </w:rPr>
            </w:pPr>
            <w:r w:rsidRPr="000C095E">
              <w:rPr>
                <w:rFonts w:eastAsia="Open Sans"/>
                <w:color w:val="000000"/>
              </w:rPr>
              <w:t>……………………………………………………………………*</w:t>
            </w:r>
          </w:p>
        </w:tc>
      </w:tr>
      <w:tr w:rsidR="00C53C90" w:rsidRPr="000C095E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0C095E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eastAsia="Open Sans"/>
                <w:color w:val="000000"/>
                <w:sz w:val="16"/>
                <w:szCs w:val="16"/>
              </w:rPr>
            </w:pPr>
            <w:r w:rsidRPr="000C095E">
              <w:rPr>
                <w:rFonts w:eastAsia="Open Sans"/>
                <w:color w:val="000000"/>
                <w:sz w:val="16"/>
                <w:szCs w:val="16"/>
              </w:rPr>
              <w:t>Wykonawca zgodnie z ustawą z dnia</w:t>
            </w:r>
            <w:r w:rsidRPr="000C095E">
              <w:rPr>
                <w:rFonts w:eastAsia="Open Sans"/>
                <w:color w:val="000000"/>
                <w:sz w:val="16"/>
                <w:szCs w:val="16"/>
              </w:rPr>
              <w:br/>
              <w:t>06 marca 2018 r. prawo przedsiębiorców (</w:t>
            </w:r>
            <w:proofErr w:type="spellStart"/>
            <w:r w:rsidRPr="000C095E">
              <w:rPr>
                <w:rFonts w:eastAsia="Open Sans"/>
                <w:color w:val="000000"/>
                <w:sz w:val="16"/>
                <w:szCs w:val="16"/>
              </w:rPr>
              <w:t>t.j</w:t>
            </w:r>
            <w:proofErr w:type="spellEnd"/>
            <w:r w:rsidRPr="000C095E">
              <w:rPr>
                <w:rFonts w:eastAsia="Open Sans"/>
                <w:color w:val="000000"/>
                <w:sz w:val="16"/>
                <w:szCs w:val="16"/>
              </w:rPr>
              <w:t xml:space="preserve">. Dz. U. z 2019 r. poz. 1292 z </w:t>
            </w:r>
            <w:proofErr w:type="spellStart"/>
            <w:r w:rsidRPr="000C095E">
              <w:rPr>
                <w:rFonts w:eastAsia="Open Sans"/>
                <w:color w:val="000000"/>
                <w:sz w:val="16"/>
                <w:szCs w:val="16"/>
              </w:rPr>
              <w:t>późn</w:t>
            </w:r>
            <w:proofErr w:type="spellEnd"/>
            <w:r w:rsidRPr="000C095E">
              <w:rPr>
                <w:rFonts w:eastAsia="Open Sans"/>
                <w:color w:val="000000"/>
                <w:sz w:val="16"/>
                <w:szCs w:val="16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0C095E" w:rsidRDefault="00C53C90" w:rsidP="00387876">
            <w:pPr>
              <w:widowControl/>
              <w:spacing w:before="120" w:after="120"/>
              <w:ind w:left="360"/>
              <w:jc w:val="both"/>
              <w:rPr>
                <w:rFonts w:eastAsia="Open Sans"/>
                <w:sz w:val="22"/>
                <w:szCs w:val="22"/>
              </w:rPr>
            </w:pPr>
            <w:r w:rsidRPr="000C095E">
              <w:rPr>
                <w:rFonts w:eastAsia="Open Sans"/>
              </w:rPr>
              <w:t xml:space="preserve">              </w:t>
            </w:r>
            <w:proofErr w:type="spellStart"/>
            <w:r w:rsidRPr="000C095E">
              <w:rPr>
                <w:rFonts w:eastAsia="Open Sans"/>
              </w:rPr>
              <w:t>mikroprzedsiębiorcą</w:t>
            </w:r>
            <w:proofErr w:type="spellEnd"/>
            <w:r w:rsidRPr="000C095E">
              <w:rPr>
                <w:rFonts w:eastAsia="Open Sans"/>
              </w:rPr>
              <w:t>*</w:t>
            </w:r>
            <w:r w:rsidRPr="000C09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6F5BF382" w:rsidR="00C53C90" w:rsidRPr="000C095E" w:rsidRDefault="00C53C90" w:rsidP="00387876">
            <w:pPr>
              <w:widowControl/>
              <w:spacing w:before="120" w:after="120"/>
              <w:ind w:left="360"/>
              <w:jc w:val="both"/>
              <w:rPr>
                <w:rFonts w:eastAsia="Open Sans"/>
                <w:sz w:val="22"/>
                <w:szCs w:val="22"/>
              </w:rPr>
            </w:pPr>
            <w:r w:rsidRPr="000C095E">
              <w:rPr>
                <w:rFonts w:eastAsia="Open Sans"/>
                <w:sz w:val="22"/>
                <w:szCs w:val="22"/>
              </w:rPr>
              <w:t xml:space="preserve">             małym przedsiębiorcą*</w:t>
            </w:r>
            <w:r w:rsidRPr="000C09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3599A67B" w:rsidR="00C53C90" w:rsidRPr="000C095E" w:rsidRDefault="00C53C90" w:rsidP="00387876">
            <w:pPr>
              <w:widowControl/>
              <w:spacing w:before="120" w:after="120"/>
              <w:ind w:left="360"/>
              <w:jc w:val="both"/>
              <w:rPr>
                <w:rFonts w:eastAsia="Open Sans"/>
                <w:sz w:val="22"/>
                <w:szCs w:val="22"/>
              </w:rPr>
            </w:pPr>
            <w:r w:rsidRPr="000C095E">
              <w:rPr>
                <w:rFonts w:eastAsia="Open Sans"/>
                <w:sz w:val="22"/>
                <w:szCs w:val="22"/>
              </w:rPr>
              <w:t xml:space="preserve">             średnim przedsiębiorcą*</w:t>
            </w:r>
            <w:r w:rsidRPr="000C09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62949805" w:rsidR="00C53C90" w:rsidRPr="000C095E" w:rsidRDefault="00C53C90" w:rsidP="00387876">
            <w:pPr>
              <w:widowControl/>
              <w:spacing w:before="120" w:after="120"/>
              <w:ind w:left="360"/>
              <w:jc w:val="both"/>
              <w:rPr>
                <w:rFonts w:eastAsia="Open Sans"/>
                <w:sz w:val="22"/>
                <w:szCs w:val="22"/>
              </w:rPr>
            </w:pPr>
            <w:r w:rsidRPr="000C095E">
              <w:rPr>
                <w:rFonts w:eastAsia="Open Sans"/>
                <w:sz w:val="22"/>
                <w:szCs w:val="22"/>
              </w:rPr>
              <w:t xml:space="preserve">             pozostali przedsiębiorcy*</w:t>
            </w:r>
            <w:r w:rsidRPr="000C095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0C095E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eastAsia="Open Sans"/>
                <w:color w:val="000000"/>
              </w:rPr>
            </w:pPr>
          </w:p>
        </w:tc>
      </w:tr>
    </w:tbl>
    <w:p w14:paraId="74954807" w14:textId="290822C9" w:rsidR="00C53C90" w:rsidRPr="000C095E" w:rsidRDefault="00C53C90" w:rsidP="00C53C90">
      <w:pPr>
        <w:widowControl/>
        <w:autoSpaceDE/>
        <w:autoSpaceDN/>
        <w:adjustRightInd/>
        <w:spacing w:after="160" w:line="259" w:lineRule="auto"/>
        <w:jc w:val="both"/>
        <w:rPr>
          <w:rFonts w:eastAsia="Open Sans"/>
        </w:rPr>
      </w:pPr>
      <w:r w:rsidRPr="000C095E">
        <w:rPr>
          <w:rFonts w:eastAsia="Open Sans"/>
        </w:rPr>
        <w:t xml:space="preserve">W odpowiedzi na ogłoszenie o zamówieniu oferuję wykonanie dostawy </w:t>
      </w:r>
      <w:r w:rsidR="000C095E" w:rsidRPr="000C095E">
        <w:rPr>
          <w:rStyle w:val="FontStyle13"/>
          <w:rFonts w:ascii="Times New Roman" w:hAnsi="Times New Roman" w:cs="Times New Roman"/>
          <w:b/>
          <w:sz w:val="20"/>
          <w:szCs w:val="20"/>
        </w:rPr>
        <w:t xml:space="preserve">średniego samochodu ratowniczo-gaśniczego na podwoziu z napędem 4x4 </w:t>
      </w:r>
      <w:r w:rsidR="000C095E" w:rsidRPr="000C095E">
        <w:rPr>
          <w:b/>
          <w:bCs/>
          <w:shd w:val="clear" w:color="auto" w:fill="FFFFFF"/>
        </w:rPr>
        <w:t>z przeznaczeniem na cele Ochotniczej Straży Pożarnej w Sorkwitach</w:t>
      </w:r>
      <w:r w:rsidRPr="000C095E">
        <w:rPr>
          <w:rFonts w:eastAsia="Open Sans"/>
        </w:rPr>
        <w:t>, zgodnie z załączonymi do oferty przedmiotowymi środkami dowodowymi tj.</w:t>
      </w:r>
      <w:bookmarkStart w:id="2" w:name="_Hlk66771470"/>
      <w:r w:rsidR="00EE5622" w:rsidRPr="000C095E">
        <w:rPr>
          <w:rFonts w:eastAsia="Open Sans"/>
        </w:rPr>
        <w:t>:</w:t>
      </w:r>
    </w:p>
    <w:p w14:paraId="3B219C15" w14:textId="22E06E33" w:rsidR="00C53C90" w:rsidRPr="000C095E" w:rsidRDefault="00C53C90" w:rsidP="00C53C90">
      <w:pPr>
        <w:widowControl/>
        <w:autoSpaceDE/>
        <w:autoSpaceDN/>
        <w:adjustRightInd/>
        <w:spacing w:after="160" w:line="259" w:lineRule="auto"/>
        <w:jc w:val="both"/>
        <w:rPr>
          <w:rFonts w:eastAsiaTheme="minorHAnsi"/>
        </w:rPr>
      </w:pPr>
      <w:r w:rsidRPr="000C095E">
        <w:rPr>
          <w:rFonts w:eastAsia="Open Sans"/>
        </w:rPr>
        <w:t>-</w:t>
      </w:r>
      <w:r w:rsidRPr="000C095E">
        <w:rPr>
          <w:rFonts w:eastAsiaTheme="minorHAnsi"/>
        </w:rPr>
        <w:t xml:space="preserve"> dokumentem zawierającym zestawienie parametrów technicznych i wyposażenia oferowan</w:t>
      </w:r>
      <w:r w:rsidR="000C095E" w:rsidRPr="000C095E">
        <w:rPr>
          <w:rFonts w:eastAsiaTheme="minorHAnsi"/>
        </w:rPr>
        <w:t xml:space="preserve">ego samochodu </w:t>
      </w:r>
      <w:r w:rsidRPr="000C095E">
        <w:rPr>
          <w:rFonts w:eastAsiaTheme="minorHAnsi"/>
        </w:rPr>
        <w:t xml:space="preserve">wraz ze wskazaniem </w:t>
      </w:r>
      <w:r w:rsidR="000C095E" w:rsidRPr="000C095E">
        <w:rPr>
          <w:rFonts w:eastAsiaTheme="minorHAnsi"/>
        </w:rPr>
        <w:t xml:space="preserve">parametrów </w:t>
      </w:r>
      <w:proofErr w:type="spellStart"/>
      <w:r w:rsidR="000C095E" w:rsidRPr="000C095E">
        <w:rPr>
          <w:rFonts w:eastAsiaTheme="minorHAnsi"/>
        </w:rPr>
        <w:t>techniczno</w:t>
      </w:r>
      <w:proofErr w:type="spellEnd"/>
      <w:r w:rsidR="000C095E" w:rsidRPr="000C095E">
        <w:rPr>
          <w:rFonts w:eastAsiaTheme="minorHAnsi"/>
        </w:rPr>
        <w:t xml:space="preserve"> – użytkowych</w:t>
      </w:r>
      <w:r w:rsidRPr="000C095E">
        <w:rPr>
          <w:rFonts w:eastAsiaTheme="minorHAnsi"/>
        </w:rPr>
        <w:t>;</w:t>
      </w:r>
    </w:p>
    <w:p w14:paraId="68BADFE1" w14:textId="7998E1C3" w:rsidR="00C53C90" w:rsidRDefault="00C53C90" w:rsidP="000C095E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="Open Sans"/>
        </w:rPr>
      </w:pPr>
      <w:r w:rsidRPr="000C095E">
        <w:rPr>
          <w:rFonts w:eastAsiaTheme="minorHAnsi"/>
          <w:lang w:eastAsia="en-US"/>
        </w:rPr>
        <w:t>-</w:t>
      </w:r>
      <w:r w:rsidR="00EE5622" w:rsidRPr="000C095E">
        <w:rPr>
          <w:rFonts w:eastAsiaTheme="minorHAnsi"/>
          <w:lang w:eastAsia="en-US"/>
        </w:rPr>
        <w:t xml:space="preserve"> </w:t>
      </w:r>
      <w:r w:rsidRPr="000C095E">
        <w:rPr>
          <w:rFonts w:eastAsiaTheme="minorHAnsi"/>
          <w:lang w:eastAsia="en-US"/>
        </w:rPr>
        <w:t xml:space="preserve">Oświadczeniem, że oferowana dostawa </w:t>
      </w:r>
      <w:r w:rsidR="000C095E" w:rsidRPr="000C095E">
        <w:rPr>
          <w:rStyle w:val="FontStyle13"/>
          <w:rFonts w:ascii="Times New Roman" w:hAnsi="Times New Roman" w:cs="Times New Roman"/>
          <w:b/>
          <w:sz w:val="20"/>
          <w:szCs w:val="20"/>
        </w:rPr>
        <w:t xml:space="preserve">samochodu ratowniczo-gaśniczego </w:t>
      </w:r>
      <w:r w:rsidRPr="000C095E">
        <w:rPr>
          <w:rFonts w:eastAsiaTheme="minorHAnsi"/>
          <w:lang w:eastAsia="en-US"/>
        </w:rPr>
        <w:t>spełnia wymagania określone przez Zamawiającego w SWZ- opisie przedmiotu zamówienia</w:t>
      </w:r>
      <w:r w:rsidR="001A3594" w:rsidRPr="000C095E">
        <w:rPr>
          <w:rFonts w:eastAsiaTheme="minorHAnsi"/>
          <w:lang w:eastAsia="en-US"/>
        </w:rPr>
        <w:t>;</w:t>
      </w:r>
      <w:bookmarkEnd w:id="2"/>
      <w:r w:rsidR="000C095E" w:rsidRPr="000C095E">
        <w:rPr>
          <w:rFonts w:eastAsiaTheme="minorHAnsi"/>
          <w:lang w:eastAsia="en-US"/>
        </w:rPr>
        <w:t xml:space="preserve"> </w:t>
      </w:r>
      <w:r w:rsidRPr="000C095E">
        <w:rPr>
          <w:rFonts w:eastAsia="Open Sans"/>
        </w:rPr>
        <w:t>na następujących warunkach:</w:t>
      </w:r>
    </w:p>
    <w:p w14:paraId="7919EFE5" w14:textId="77777777" w:rsidR="000C095E" w:rsidRPr="000C095E" w:rsidRDefault="000C095E" w:rsidP="000C095E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Theme="minorHAnsi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0C095E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0C095E" w:rsidRDefault="00C53C90" w:rsidP="00387876">
            <w:pPr>
              <w:spacing w:before="120" w:after="120"/>
              <w:ind w:right="1"/>
              <w:rPr>
                <w:rFonts w:eastAsia="Open Sans"/>
              </w:rPr>
            </w:pPr>
            <w:r w:rsidRPr="000C095E">
              <w:rPr>
                <w:rFonts w:eastAsia="Open Sans"/>
              </w:rPr>
              <w:t>1</w:t>
            </w:r>
          </w:p>
        </w:tc>
        <w:tc>
          <w:tcPr>
            <w:tcW w:w="3324" w:type="dxa"/>
            <w:vAlign w:val="center"/>
          </w:tcPr>
          <w:p w14:paraId="7868527E" w14:textId="77777777" w:rsidR="00C53C90" w:rsidRPr="000C095E" w:rsidRDefault="00C53C90" w:rsidP="00387876">
            <w:pPr>
              <w:spacing w:before="120" w:after="120"/>
              <w:ind w:right="1"/>
              <w:rPr>
                <w:rFonts w:eastAsia="Open Sans"/>
              </w:rPr>
            </w:pPr>
            <w:r w:rsidRPr="000C095E">
              <w:rPr>
                <w:rFonts w:eastAsia="Open Sans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531A8C1" w14:textId="39AAB2B1" w:rsidR="001A3594" w:rsidRPr="000C095E" w:rsidRDefault="001A3594" w:rsidP="00387876">
            <w:pPr>
              <w:spacing w:before="120" w:after="120"/>
              <w:ind w:left="175" w:right="1"/>
              <w:rPr>
                <w:rFonts w:eastAsia="Open Sans"/>
              </w:rPr>
            </w:pPr>
            <w:r w:rsidRPr="000C095E">
              <w:rPr>
                <w:rFonts w:eastAsia="Open Sans"/>
              </w:rPr>
              <w:t>……………………………………………………………………….. zł brutto (słownie brutto: ……………………………………………………………….), w tym ……………. % podatku Vat w kwocie ………………………………..</w:t>
            </w:r>
          </w:p>
        </w:tc>
      </w:tr>
      <w:tr w:rsidR="00C53C90" w:rsidRPr="000C095E" w14:paraId="614C9DE1" w14:textId="77777777" w:rsidTr="001A3594">
        <w:trPr>
          <w:trHeight w:val="850"/>
        </w:trPr>
        <w:tc>
          <w:tcPr>
            <w:tcW w:w="504" w:type="dxa"/>
            <w:vAlign w:val="center"/>
          </w:tcPr>
          <w:p w14:paraId="117E5CDE" w14:textId="77777777" w:rsidR="00C53C90" w:rsidRPr="000C095E" w:rsidRDefault="00C53C90" w:rsidP="00387876">
            <w:pPr>
              <w:spacing w:before="120" w:after="120"/>
              <w:ind w:right="1"/>
              <w:rPr>
                <w:rFonts w:eastAsia="Open Sans"/>
              </w:rPr>
            </w:pPr>
            <w:r w:rsidRPr="000C095E">
              <w:rPr>
                <w:rFonts w:eastAsia="Open Sans"/>
              </w:rPr>
              <w:t>2</w:t>
            </w:r>
          </w:p>
        </w:tc>
        <w:tc>
          <w:tcPr>
            <w:tcW w:w="3324" w:type="dxa"/>
            <w:vAlign w:val="center"/>
          </w:tcPr>
          <w:p w14:paraId="3E8C25D7" w14:textId="77777777" w:rsidR="00C53C90" w:rsidRPr="000C095E" w:rsidRDefault="00C53C90" w:rsidP="00387876">
            <w:pPr>
              <w:spacing w:before="120" w:after="120"/>
              <w:ind w:right="1"/>
              <w:rPr>
                <w:rFonts w:eastAsia="Open Sans"/>
              </w:rPr>
            </w:pPr>
            <w:r w:rsidRPr="000C095E">
              <w:rPr>
                <w:rFonts w:eastAsia="Open Sans"/>
              </w:rPr>
              <w:t>Termin dostawy</w:t>
            </w:r>
          </w:p>
          <w:p w14:paraId="37BD6EEA" w14:textId="7437E85E" w:rsidR="001A3594" w:rsidRPr="000C095E" w:rsidRDefault="001A3594" w:rsidP="00387876">
            <w:pPr>
              <w:spacing w:before="120" w:after="120"/>
              <w:ind w:right="1"/>
              <w:rPr>
                <w:rFonts w:eastAsia="Open Sans"/>
              </w:rPr>
            </w:pPr>
            <w:r w:rsidRPr="000C095E">
              <w:rPr>
                <w:rFonts w:eastAsia="Open Sans"/>
              </w:rPr>
              <w:t xml:space="preserve">(min 15 dni, max </w:t>
            </w:r>
            <w:r w:rsidR="000C095E" w:rsidRPr="000C095E">
              <w:rPr>
                <w:rFonts w:eastAsia="Open Sans"/>
              </w:rPr>
              <w:t>3</w:t>
            </w:r>
            <w:r w:rsidRPr="000C095E">
              <w:rPr>
                <w:rFonts w:eastAsia="Open Sans"/>
              </w:rPr>
              <w:t>0 dni)</w:t>
            </w:r>
          </w:p>
        </w:tc>
        <w:tc>
          <w:tcPr>
            <w:tcW w:w="5244" w:type="dxa"/>
            <w:vAlign w:val="center"/>
          </w:tcPr>
          <w:p w14:paraId="79482F54" w14:textId="085B3480" w:rsidR="00C53C90" w:rsidRPr="000C095E" w:rsidRDefault="001A3594" w:rsidP="00387876">
            <w:pPr>
              <w:spacing w:before="120" w:after="120"/>
              <w:ind w:right="1"/>
              <w:rPr>
                <w:rFonts w:eastAsia="Open Sans"/>
              </w:rPr>
            </w:pPr>
            <w:r w:rsidRPr="000C095E">
              <w:rPr>
                <w:rFonts w:eastAsia="Open Sans"/>
              </w:rPr>
              <w:t>………………… dni kalendarzowych, licząc od dnia następnego po zawarciu umowy.</w:t>
            </w:r>
          </w:p>
        </w:tc>
      </w:tr>
    </w:tbl>
    <w:p w14:paraId="0C86CF6D" w14:textId="77777777" w:rsidR="000C095E" w:rsidRDefault="000C095E" w:rsidP="00C53C90">
      <w:pPr>
        <w:spacing w:before="120" w:after="120"/>
        <w:ind w:right="1"/>
        <w:rPr>
          <w:rFonts w:eastAsia="Open Sans"/>
        </w:rPr>
      </w:pPr>
    </w:p>
    <w:p w14:paraId="11753863" w14:textId="77777777" w:rsidR="000C095E" w:rsidRDefault="000C095E" w:rsidP="00C53C90">
      <w:pPr>
        <w:spacing w:before="120" w:after="120"/>
        <w:ind w:right="1"/>
        <w:rPr>
          <w:rFonts w:eastAsia="Open Sans"/>
        </w:rPr>
      </w:pPr>
    </w:p>
    <w:p w14:paraId="14A9DD23" w14:textId="77777777" w:rsidR="000C095E" w:rsidRDefault="000C095E" w:rsidP="00C53C90">
      <w:pPr>
        <w:spacing w:before="120" w:after="120"/>
        <w:ind w:right="1"/>
        <w:rPr>
          <w:rFonts w:eastAsia="Open Sans"/>
        </w:rPr>
      </w:pPr>
    </w:p>
    <w:p w14:paraId="53519E06" w14:textId="5900F452" w:rsidR="00C53C90" w:rsidRPr="000C095E" w:rsidRDefault="00C53C90" w:rsidP="00C53C90">
      <w:pPr>
        <w:spacing w:before="120" w:after="120"/>
        <w:ind w:right="1"/>
        <w:rPr>
          <w:rFonts w:eastAsia="Open Sans"/>
        </w:rPr>
      </w:pPr>
      <w:r w:rsidRPr="000C095E">
        <w:rPr>
          <w:rFonts w:eastAsia="Open Sans"/>
        </w:rPr>
        <w:lastRenderedPageBreak/>
        <w:t>Uwaga!</w:t>
      </w:r>
    </w:p>
    <w:p w14:paraId="7D282B7C" w14:textId="77777777" w:rsidR="00C53C90" w:rsidRPr="000C095E" w:rsidRDefault="00C53C90" w:rsidP="00C53C90">
      <w:pPr>
        <w:spacing w:before="120" w:after="120"/>
        <w:ind w:right="1"/>
        <w:jc w:val="both"/>
        <w:rPr>
          <w:rFonts w:eastAsia="Open Sans"/>
        </w:rPr>
      </w:pPr>
      <w:r w:rsidRPr="000C095E">
        <w:rPr>
          <w:rFonts w:eastAsia="Open Sans"/>
        </w:rPr>
        <w:t>(*) Należy wypełnić wykropkowane miejsca.</w:t>
      </w:r>
    </w:p>
    <w:p w14:paraId="0919360D" w14:textId="77777777" w:rsidR="00C53C90" w:rsidRPr="000C095E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eastAsia="Open Sans"/>
          <w:color w:val="000000"/>
        </w:rPr>
      </w:pPr>
      <w:r w:rsidRPr="000C095E">
        <w:rPr>
          <w:rFonts w:eastAsia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73B49E5" w14:textId="77777777" w:rsidR="00C53C90" w:rsidRPr="000C095E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eastAsia="Open Sans"/>
          <w:color w:val="000000"/>
        </w:rPr>
      </w:pPr>
      <w:r w:rsidRPr="000C095E">
        <w:rPr>
          <w:rFonts w:eastAsia="Open Sans"/>
          <w:color w:val="000000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288EA05F" w14:textId="77777777" w:rsidR="00C53C90" w:rsidRPr="000C095E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eastAsia="Open Sans"/>
          <w:color w:val="000000"/>
        </w:rPr>
      </w:pPr>
      <w:r w:rsidRPr="000C095E">
        <w:rPr>
          <w:rFonts w:eastAsia="Open Sans"/>
          <w:color w:val="00000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2AB2F9C" w14:textId="6907EF21" w:rsidR="00C53C90" w:rsidRPr="000C095E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eastAsia="Open Sans"/>
          <w:color w:val="000000"/>
        </w:rPr>
      </w:pPr>
      <w:r w:rsidRPr="000C095E">
        <w:rPr>
          <w:rFonts w:eastAsia="Open Sans"/>
          <w:color w:val="000000"/>
        </w:rPr>
        <w:t>Oświadczamy, że Projektowane postanowienia umowy w sprawie zamówienia publicznego zostały przez nas w pełni zaakceptowan</w:t>
      </w:r>
      <w:r w:rsidR="001A3594" w:rsidRPr="000C095E">
        <w:rPr>
          <w:rFonts w:eastAsia="Open Sans"/>
          <w:color w:val="000000"/>
        </w:rPr>
        <w:t>e</w:t>
      </w:r>
      <w:r w:rsidRPr="000C095E">
        <w:rPr>
          <w:rFonts w:eastAsia="Open Sans"/>
          <w:color w:val="000000"/>
        </w:rPr>
        <w:t xml:space="preserve"> i zobowiązujemy się, w przypadku wyboru naszej oferty, do zawarcia umowy na wyżej wymienionych warunkach, w miejscu i terminie wyznaczonym przez zamawiającego.</w:t>
      </w:r>
    </w:p>
    <w:p w14:paraId="7C4E3801" w14:textId="77777777" w:rsidR="00C53C90" w:rsidRPr="000C095E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eastAsia="Open Sans"/>
          <w:color w:val="000000"/>
        </w:rPr>
      </w:pPr>
      <w:r w:rsidRPr="000C095E">
        <w:rPr>
          <w:rFonts w:eastAsia="Open Sans"/>
          <w:color w:val="000000"/>
        </w:rPr>
        <w:t>Oświadczamy, że jesteśmy związani niniejszą ofertą na czas wskazany w specyfikacji warunków zamówienia.</w:t>
      </w:r>
    </w:p>
    <w:p w14:paraId="5FC77161" w14:textId="77777777" w:rsidR="00C53C90" w:rsidRPr="000C095E" w:rsidRDefault="00C53C90" w:rsidP="00C53C90">
      <w:pPr>
        <w:pStyle w:val="Akapitzlist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eastAsia="Open Sans"/>
          <w:color w:val="000000"/>
        </w:rPr>
      </w:pPr>
      <w:r w:rsidRPr="000C095E">
        <w:rPr>
          <w:rFonts w:eastAsia="Open Sans"/>
          <w:color w:val="000000"/>
        </w:rPr>
        <w:t>Powstanie obowiązku podatkowego u zamawiającego.</w:t>
      </w:r>
    </w:p>
    <w:p w14:paraId="0155801E" w14:textId="77777777" w:rsidR="00C53C90" w:rsidRPr="000C095E" w:rsidRDefault="00C53C90" w:rsidP="00C53C90">
      <w:pPr>
        <w:spacing w:before="120" w:after="120"/>
        <w:ind w:left="567" w:right="1"/>
        <w:rPr>
          <w:rFonts w:eastAsia="Open Sans"/>
        </w:rPr>
      </w:pPr>
      <w:r w:rsidRPr="000C095E">
        <w:rPr>
          <w:rFonts w:eastAsia="Open Sans"/>
        </w:rPr>
        <w:t xml:space="preserve">Oświadczam, że (wstawić </w:t>
      </w:r>
      <w:r w:rsidRPr="000C095E">
        <w:rPr>
          <w:rFonts w:eastAsia="Open Sans"/>
          <w:b/>
        </w:rPr>
        <w:t>X</w:t>
      </w:r>
      <w:r w:rsidRPr="000C095E">
        <w:rPr>
          <w:rFonts w:eastAsia="Open Sans"/>
        </w:rPr>
        <w:t xml:space="preserve"> we właściwe pole):</w:t>
      </w:r>
    </w:p>
    <w:p w14:paraId="4820A543" w14:textId="77777777" w:rsidR="00C53C90" w:rsidRPr="000C095E" w:rsidRDefault="00C53C90" w:rsidP="000C095E">
      <w:pPr>
        <w:tabs>
          <w:tab w:val="left" w:pos="993"/>
        </w:tabs>
        <w:ind w:left="993" w:right="1"/>
        <w:jc w:val="both"/>
        <w:rPr>
          <w:rFonts w:eastAsia="Open Sans"/>
        </w:rPr>
      </w:pPr>
      <w:r w:rsidRPr="000C095E">
        <w:rPr>
          <w:rFonts w:eastAsia="Arial"/>
        </w:rPr>
        <w:t>□</w:t>
      </w:r>
      <w:r w:rsidRPr="000C095E">
        <w:rPr>
          <w:rFonts w:eastAsia="Open Sans"/>
        </w:rPr>
        <w:t xml:space="preserve"> wybór oferty nie będzie prowadzić do powstania u zamawiającego obowiązku podatkowego;</w:t>
      </w:r>
    </w:p>
    <w:p w14:paraId="1399C01A" w14:textId="77777777" w:rsidR="000C095E" w:rsidRPr="000C095E" w:rsidRDefault="00C53C90" w:rsidP="000C095E">
      <w:pPr>
        <w:tabs>
          <w:tab w:val="left" w:pos="993"/>
        </w:tabs>
        <w:ind w:left="993" w:right="1"/>
        <w:jc w:val="both"/>
        <w:rPr>
          <w:rFonts w:eastAsia="Open Sans"/>
        </w:rPr>
      </w:pPr>
      <w:r w:rsidRPr="000C095E">
        <w:rPr>
          <w:rFonts w:eastAsia="Arial"/>
        </w:rPr>
        <w:t>□</w:t>
      </w:r>
      <w:r w:rsidRPr="000C095E">
        <w:rPr>
          <w:rFonts w:eastAsia="Open Sans"/>
        </w:rPr>
        <w:t xml:space="preserve"> wybór oferty będzie prowadzić do powstania u zamawiającego obowiązku podatkowego w odniesieniu do następujących towarów/usług: </w:t>
      </w:r>
    </w:p>
    <w:p w14:paraId="2770D52F" w14:textId="1FDA451A" w:rsidR="00C53C90" w:rsidRPr="000C095E" w:rsidRDefault="00C53C90" w:rsidP="000C095E">
      <w:pPr>
        <w:tabs>
          <w:tab w:val="left" w:pos="993"/>
        </w:tabs>
        <w:ind w:left="993" w:right="1"/>
        <w:jc w:val="both"/>
        <w:rPr>
          <w:rFonts w:eastAsia="Open Sans"/>
        </w:rPr>
      </w:pPr>
      <w:r w:rsidRPr="000C095E">
        <w:rPr>
          <w:rFonts w:eastAsia="Open Sans"/>
        </w:rPr>
        <w:t xml:space="preserve">_____________________________________________________________________ _____________________________________________________________________ </w:t>
      </w:r>
    </w:p>
    <w:p w14:paraId="2EAF22D9" w14:textId="77777777" w:rsidR="00C53C90" w:rsidRPr="000C095E" w:rsidRDefault="00C53C90" w:rsidP="00C53C90">
      <w:pPr>
        <w:tabs>
          <w:tab w:val="left" w:pos="851"/>
        </w:tabs>
        <w:spacing w:before="120" w:after="120"/>
        <w:ind w:left="851"/>
        <w:jc w:val="both"/>
        <w:rPr>
          <w:rFonts w:eastAsia="Open Sans"/>
        </w:rPr>
      </w:pPr>
      <w:r w:rsidRPr="000C095E">
        <w:rPr>
          <w:rFonts w:eastAsia="Open Sans"/>
        </w:rPr>
        <w:t xml:space="preserve">Wartość towarów/usług powodująca obowiązek podatkowy u zamawiającego to </w:t>
      </w:r>
    </w:p>
    <w:p w14:paraId="0FD8B035" w14:textId="77777777" w:rsidR="00C53C90" w:rsidRPr="000C095E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eastAsia="Open Sans"/>
        </w:rPr>
      </w:pPr>
      <w:bookmarkStart w:id="3" w:name="_heading=h.1fob9te" w:colFirst="0" w:colLast="0"/>
      <w:bookmarkEnd w:id="3"/>
      <w:r w:rsidRPr="000C095E">
        <w:rPr>
          <w:rFonts w:eastAsia="Open Sans"/>
        </w:rPr>
        <w:t>_________________ zł netto**.</w:t>
      </w:r>
    </w:p>
    <w:p w14:paraId="06EC9EC6" w14:textId="77777777" w:rsidR="00C53C90" w:rsidRPr="000C095E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eastAsia="Open Sans"/>
          <w:i/>
        </w:rPr>
      </w:pPr>
      <w:r w:rsidRPr="000C095E">
        <w:rPr>
          <w:rFonts w:eastAsia="Open Sans"/>
        </w:rPr>
        <w:t>Stawka podatku od towarów i usług, która zgodnie z wiedzą wykonawcy, będzie miała zastosowanie to ________________**</w:t>
      </w:r>
      <w:r w:rsidRPr="000C095E">
        <w:rPr>
          <w:rFonts w:eastAsia="Open Sans"/>
        </w:rPr>
        <w:tab/>
      </w:r>
      <w:r w:rsidRPr="000C095E">
        <w:rPr>
          <w:rFonts w:eastAsia="Open Sans"/>
        </w:rPr>
        <w:tab/>
      </w:r>
      <w:r w:rsidRPr="000C095E">
        <w:rPr>
          <w:rFonts w:eastAsia="Open Sans"/>
        </w:rPr>
        <w:br/>
      </w:r>
      <w:r w:rsidRPr="000C095E">
        <w:rPr>
          <w:rFonts w:eastAsia="Open Sans"/>
          <w:i/>
        </w:rPr>
        <w:t>** dotyczy wykonawców, których oferty będą generować obowiązek doliczania wartości podatku VAT do wartości netto oferty, tj. w przypadku:</w:t>
      </w:r>
    </w:p>
    <w:p w14:paraId="3E93CA47" w14:textId="77777777" w:rsidR="00C53C90" w:rsidRPr="000C095E" w:rsidRDefault="00C53C90" w:rsidP="00C53C90">
      <w:pPr>
        <w:numPr>
          <w:ilvl w:val="0"/>
          <w:numId w:val="1"/>
        </w:numPr>
        <w:ind w:right="1"/>
        <w:jc w:val="both"/>
        <w:rPr>
          <w:rFonts w:eastAsia="Open Sans"/>
          <w:i/>
        </w:rPr>
      </w:pPr>
      <w:r w:rsidRPr="000C095E">
        <w:rPr>
          <w:rFonts w:eastAsia="Open Sans"/>
          <w:i/>
        </w:rPr>
        <w:t>wewnątrzwspólnotowego nabycia towarów,</w:t>
      </w:r>
    </w:p>
    <w:p w14:paraId="46C3D00C" w14:textId="77777777" w:rsidR="00C53C90" w:rsidRPr="000C095E" w:rsidRDefault="00C53C90" w:rsidP="00C53C90">
      <w:pPr>
        <w:numPr>
          <w:ilvl w:val="0"/>
          <w:numId w:val="1"/>
        </w:numPr>
        <w:ind w:right="1"/>
        <w:jc w:val="both"/>
        <w:rPr>
          <w:rFonts w:eastAsia="Open Sans"/>
          <w:i/>
        </w:rPr>
      </w:pPr>
      <w:r w:rsidRPr="000C095E">
        <w:rPr>
          <w:rFonts w:eastAsia="Open Sans"/>
          <w:i/>
        </w:rPr>
        <w:t>importu usług lub importu towarów, z którymi wiąże się obowiązek doliczenia przez zamawiającego przy porównywaniu cen ofertowych podatku VAT.</w:t>
      </w:r>
    </w:p>
    <w:p w14:paraId="6111366C" w14:textId="77777777" w:rsidR="00C53C90" w:rsidRPr="000C095E" w:rsidRDefault="00C53C90" w:rsidP="00C53C90">
      <w:pPr>
        <w:spacing w:before="120" w:after="120"/>
        <w:ind w:left="426" w:right="1"/>
        <w:jc w:val="both"/>
        <w:rPr>
          <w:rFonts w:eastAsia="Open Sans"/>
        </w:rPr>
      </w:pPr>
      <w:r w:rsidRPr="000C095E">
        <w:rPr>
          <w:rFonts w:eastAsia="Open Sans"/>
        </w:rPr>
        <w:t>Oświadczam, że niewypełnienie oferty w zakresie pkt 8 oznacza, że jej złożenie</w:t>
      </w:r>
      <w:r w:rsidRPr="000C095E">
        <w:rPr>
          <w:rFonts w:eastAsia="Open Sans"/>
        </w:rPr>
        <w:br/>
        <w:t>nie prowadzi do powstania obowiązku podatkowego po stronie zamawiającego.</w:t>
      </w:r>
    </w:p>
    <w:p w14:paraId="30EF3F68" w14:textId="68370334" w:rsid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9.</w:t>
      </w:r>
      <w:r w:rsidRPr="000C095E">
        <w:rPr>
          <w:kern w:val="2"/>
          <w:lang w:eastAsia="hi-IN" w:bidi="hi-IN"/>
        </w:rPr>
        <w:tab/>
        <w:t>Do oferty załączamy następujące oświadczenia i dokumenty</w:t>
      </w:r>
      <w:r w:rsidR="000C095E">
        <w:rPr>
          <w:kern w:val="2"/>
          <w:lang w:eastAsia="hi-IN" w:bidi="hi-IN"/>
        </w:rPr>
        <w:t>:</w:t>
      </w:r>
    </w:p>
    <w:p w14:paraId="2182C34D" w14:textId="77777777" w:rsidR="000C095E" w:rsidRPr="000C095E" w:rsidRDefault="000C095E" w:rsidP="003D37EB">
      <w:pPr>
        <w:widowControl/>
        <w:suppressAutoHyphens/>
        <w:autoSpaceDE/>
        <w:autoSpaceDN/>
        <w:adjustRightInd/>
        <w:spacing w:line="100" w:lineRule="atLeast"/>
        <w:rPr>
          <w:kern w:val="2"/>
          <w:lang w:eastAsia="hi-IN" w:bidi="hi-IN"/>
        </w:rPr>
      </w:pPr>
    </w:p>
    <w:p w14:paraId="656053BE" w14:textId="77777777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3)...........................................................................................................</w:t>
      </w:r>
    </w:p>
    <w:p w14:paraId="14025A0B" w14:textId="77777777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4)...........................................................................................................</w:t>
      </w:r>
    </w:p>
    <w:p w14:paraId="394521CD" w14:textId="5395380B" w:rsid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5)...........................................................................................................</w:t>
      </w:r>
    </w:p>
    <w:p w14:paraId="1E93DDE8" w14:textId="77777777" w:rsidR="000C095E" w:rsidRPr="000C095E" w:rsidRDefault="000C095E" w:rsidP="003D37EB">
      <w:pPr>
        <w:widowControl/>
        <w:suppressAutoHyphens/>
        <w:autoSpaceDE/>
        <w:autoSpaceDN/>
        <w:adjustRightInd/>
        <w:spacing w:line="100" w:lineRule="atLeast"/>
        <w:rPr>
          <w:kern w:val="2"/>
          <w:lang w:eastAsia="hi-IN" w:bidi="hi-IN"/>
        </w:rPr>
      </w:pPr>
    </w:p>
    <w:p w14:paraId="2C2E8C17" w14:textId="6672D82A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10.</w:t>
      </w:r>
      <w:r w:rsidRPr="000C095E">
        <w:rPr>
          <w:kern w:val="2"/>
          <w:lang w:eastAsia="hi-IN" w:bidi="hi-IN"/>
        </w:rPr>
        <w:tab/>
        <w:t>Spośród dokumentów wskazanych w pkt. 9 zastrzegamy dokumenty, zawierające informacje stanowiące tajemnicę przedsiębiorstwa w rozumieniu przepisów ustawy z dnia 16 kwietnia 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1)</w:t>
      </w:r>
      <w:r w:rsidRPr="000C095E">
        <w:rPr>
          <w:kern w:val="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2)</w:t>
      </w:r>
      <w:r w:rsidRPr="000C095E">
        <w:rPr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lastRenderedPageBreak/>
        <w:t>3)</w:t>
      </w:r>
      <w:r w:rsidRPr="000C095E">
        <w:rPr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58E3C06A" w14:textId="77777777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34599347" w14:textId="77777777" w:rsidR="003D37EB" w:rsidRPr="000C095E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kern w:val="2"/>
          <w:lang w:eastAsia="hi-IN" w:bidi="hi-IN"/>
        </w:rPr>
      </w:pPr>
      <w:r w:rsidRPr="000C095E">
        <w:rPr>
          <w:kern w:val="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1B3CF" w14:textId="77777777" w:rsidR="00C53C90" w:rsidRPr="000C095E" w:rsidRDefault="00C53C90" w:rsidP="00C53C90">
      <w:pPr>
        <w:tabs>
          <w:tab w:val="left" w:pos="2415"/>
        </w:tabs>
        <w:spacing w:after="120"/>
        <w:jc w:val="both"/>
        <w:rPr>
          <w:rFonts w:eastAsia="Open Sans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C53C90" w:rsidRPr="000C095E" w14:paraId="47C91334" w14:textId="77777777" w:rsidTr="00387876">
        <w:tc>
          <w:tcPr>
            <w:tcW w:w="8635" w:type="dxa"/>
          </w:tcPr>
          <w:p w14:paraId="7B3BFF96" w14:textId="77777777" w:rsidR="00C53C90" w:rsidRPr="000C095E" w:rsidRDefault="00C53C90" w:rsidP="00387876">
            <w:pPr>
              <w:spacing w:before="120" w:after="120"/>
              <w:ind w:right="1"/>
              <w:jc w:val="both"/>
              <w:rPr>
                <w:rFonts w:eastAsia="Open Sans"/>
              </w:rPr>
            </w:pPr>
            <w:r w:rsidRPr="000C095E">
              <w:rPr>
                <w:rFonts w:eastAsia="Open Sans"/>
              </w:rPr>
              <w:t>Uwaga !   Wymagany kwalifikowany podpis elektroniczny lub podpis zaufany lub podpis osobisty</w:t>
            </w:r>
          </w:p>
        </w:tc>
      </w:tr>
    </w:tbl>
    <w:p w14:paraId="07F29985" w14:textId="2493F963" w:rsidR="00C53C90" w:rsidRPr="000C095E" w:rsidRDefault="00C53C90" w:rsidP="00C53C90">
      <w:pPr>
        <w:widowControl/>
        <w:rPr>
          <w:rFonts w:eastAsia="Open Sans"/>
        </w:rPr>
      </w:pPr>
      <w:bookmarkStart w:id="4" w:name="bookmark=id.3znysh7" w:colFirst="0" w:colLast="0"/>
      <w:bookmarkEnd w:id="4"/>
    </w:p>
    <w:sectPr w:rsidR="00C53C90" w:rsidRPr="000C0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0C095E"/>
    <w:rsid w:val="001A3594"/>
    <w:rsid w:val="003D37EB"/>
    <w:rsid w:val="006D6110"/>
    <w:rsid w:val="00BB285D"/>
    <w:rsid w:val="00C53C90"/>
    <w:rsid w:val="00E9430A"/>
    <w:rsid w:val="00E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0C095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Gmina Sorkwity</cp:lastModifiedBy>
  <cp:revision>2</cp:revision>
  <dcterms:created xsi:type="dcterms:W3CDTF">2021-03-19T08:30:00Z</dcterms:created>
  <dcterms:modified xsi:type="dcterms:W3CDTF">2021-03-19T08:30:00Z</dcterms:modified>
</cp:coreProperties>
</file>