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9" w:rsidRDefault="00010E19" w:rsidP="00010E1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Załącznik nr 7 do SIWZ</w:t>
      </w:r>
    </w:p>
    <w:p w:rsidR="00010E19" w:rsidRDefault="00010E19" w:rsidP="00010E19">
      <w:pPr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wzór umowy na zadanie nr 2 </w:t>
      </w:r>
    </w:p>
    <w:p w:rsidR="00010E19" w:rsidRDefault="00010E19" w:rsidP="00010E19">
      <w:pPr>
        <w:jc w:val="both"/>
        <w:rPr>
          <w:rFonts w:ascii="Arial" w:hAnsi="Arial" w:cs="Arial"/>
          <w:sz w:val="23"/>
          <w:szCs w:val="23"/>
        </w:rPr>
      </w:pPr>
    </w:p>
    <w:p w:rsidR="00010E19" w:rsidRDefault="00010E19" w:rsidP="00010E19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UMOWA nr................</w:t>
      </w:r>
    </w:p>
    <w:p w:rsidR="00010E19" w:rsidRDefault="00010E19" w:rsidP="00010E19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010E19" w:rsidRDefault="00010E19" w:rsidP="00010E19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010E19" w:rsidRDefault="00010E19" w:rsidP="00010E19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pomiędzy Gminą Sorkwity - Szkołą Podstawową im. Ireny Sendlerowej w Warpunach                   z siedzibą w Zyndakach, Zyndaki 2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, 11-731 Sorkwity, NIP  742-22-58-026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imieniu którego działa:</w:t>
      </w:r>
    </w:p>
    <w:p w:rsidR="00010E19" w:rsidRDefault="00010E19" w:rsidP="00010E19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Gołębicka  – Dyrektor,</w:t>
      </w:r>
    </w:p>
    <w:p w:rsidR="00010E19" w:rsidRDefault="00010E19" w:rsidP="000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 w dalszej treści umowy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010E19" w:rsidRDefault="00010E19" w:rsidP="00010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zarejestrowaną  w ……………………………………… pod numerem …………..…………..   NIP ………..…………………….……. REGON / PESEL ……….…………………………...</w:t>
      </w:r>
    </w:p>
    <w:p w:rsidR="00010E19" w:rsidRDefault="00010E19" w:rsidP="00010E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</w:t>
      </w:r>
    </w:p>
    <w:p w:rsidR="00010E19" w:rsidRDefault="00010E19" w:rsidP="00010E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010E19" w:rsidRDefault="00010E19" w:rsidP="000B2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……………………………………….</w:t>
      </w:r>
    </w:p>
    <w:p w:rsidR="00010E19" w:rsidRDefault="00010E19" w:rsidP="000B2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………………………………………..</w:t>
      </w:r>
    </w:p>
    <w:p w:rsidR="00010E19" w:rsidRDefault="00010E19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drugiej strony.</w:t>
      </w:r>
    </w:p>
    <w:p w:rsidR="00EA4105" w:rsidRDefault="00EA4105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0E19" w:rsidRDefault="00010E19" w:rsidP="00010E19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010E19" w:rsidRDefault="00010E19" w:rsidP="00010E19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najkorzystniejszej oferty w trybie przetargu nieograniczonego zgodnie                z ustawą z dnia 29 stycznia 2004 r. Prawo zamówień publicznych ( Dz. U. z 2018 r., poz. 1986.) </w:t>
      </w:r>
      <w:r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0B226E" w:rsidRDefault="000B226E" w:rsidP="000B226E">
      <w:pPr>
        <w:rPr>
          <w:rFonts w:ascii="Arial" w:hAnsi="Arial" w:cs="Arial"/>
          <w:b/>
          <w:sz w:val="22"/>
          <w:szCs w:val="22"/>
          <w:u w:val="single"/>
        </w:rPr>
      </w:pPr>
    </w:p>
    <w:p w:rsidR="000B226E" w:rsidRDefault="000B226E" w:rsidP="000B226E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B226E" w:rsidRDefault="000B226E" w:rsidP="000B226E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0B226E" w:rsidRPr="003C12D2" w:rsidRDefault="000B226E" w:rsidP="000B226E">
      <w:pPr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3C12D2" w:rsidRPr="003C12D2" w:rsidRDefault="000B226E" w:rsidP="003C12D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b/>
          <w:bCs/>
          <w:sz w:val="22"/>
          <w:szCs w:val="22"/>
        </w:rPr>
        <w:t>„</w:t>
      </w:r>
      <w:r w:rsidRPr="003C12D2">
        <w:rPr>
          <w:rFonts w:ascii="Arial" w:hAnsi="Arial" w:cs="Arial"/>
          <w:b/>
          <w:sz w:val="22"/>
          <w:szCs w:val="22"/>
        </w:rPr>
        <w:t xml:space="preserve">Dowóz uczniów do Szkoły Podstawowej im. Ireny Sendlerowej w Warpunach                            z siedzibą w Zyndakach poprzez zakup biletów miesięcznych” – Zadanie nr 1 </w:t>
      </w:r>
      <w:r w:rsidRPr="003C12D2"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 w:rsidRPr="003C12D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C12D2">
        <w:rPr>
          <w:rFonts w:ascii="Arial" w:hAnsi="Arial" w:cs="Arial"/>
          <w:bCs/>
          <w:sz w:val="22"/>
          <w:szCs w:val="22"/>
        </w:rPr>
        <w:t xml:space="preserve">Na wykonanie powyższego zadania Wykonawca zapewni nie mniej niż </w:t>
      </w:r>
      <w:r w:rsidRPr="003C12D2">
        <w:rPr>
          <w:rFonts w:ascii="Arial" w:hAnsi="Arial" w:cs="Arial"/>
          <w:sz w:val="22"/>
          <w:szCs w:val="22"/>
        </w:rPr>
        <w:t>dwa środki transportu na dowóz                   i nie mniej niż dwa na odwóz uczniów przez cały okres trwania zamówienia.</w:t>
      </w:r>
      <w:r w:rsidR="003C12D2" w:rsidRPr="003C12D2">
        <w:rPr>
          <w:rFonts w:ascii="Arial" w:hAnsi="Arial" w:cs="Arial"/>
          <w:bCs/>
          <w:sz w:val="22"/>
          <w:szCs w:val="22"/>
        </w:rPr>
        <w:t xml:space="preserve"> Dla każdego ucznia zostanie zapewnione miejsce siedzące.</w:t>
      </w:r>
    </w:p>
    <w:p w:rsidR="000B226E" w:rsidRDefault="000B226E" w:rsidP="000B226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0B226E" w:rsidRDefault="000B226E" w:rsidP="000B226E">
      <w:pPr>
        <w:rPr>
          <w:rFonts w:ascii="Arial" w:hAnsi="Arial" w:cs="Arial"/>
          <w:b/>
          <w:bCs/>
          <w:sz w:val="22"/>
          <w:szCs w:val="22"/>
        </w:rPr>
      </w:pPr>
    </w:p>
    <w:p w:rsidR="000B226E" w:rsidRDefault="000B226E" w:rsidP="000B22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Przedmiotem umowy jest wykonanie usług przewozowych na terenie Gminy Sorkwity polegających na dowiezieniu i odwiezieniu uczniów w dni nauki szkolnej oraz dni ewentualnego odpracowywania zajęć lekcyjnych, do Szkoły Podstawowej im. Ireny Sendlerowej w Warpunach, Zyndaki 2</w:t>
      </w:r>
      <w:r w:rsidR="0091725C">
        <w:rPr>
          <w:rFonts w:ascii="Arial" w:hAnsi="Arial" w:cs="Arial"/>
          <w:sz w:val="22"/>
          <w:szCs w:val="22"/>
        </w:rPr>
        <w:t>,</w:t>
      </w:r>
      <w:r w:rsidRPr="003C12D2">
        <w:rPr>
          <w:rFonts w:ascii="Arial" w:hAnsi="Arial" w:cs="Arial"/>
          <w:sz w:val="22"/>
          <w:szCs w:val="22"/>
        </w:rPr>
        <w:t xml:space="preserve"> na utworzonych przez Wykonawcę liniach regularnych, z pierwszeństwem przewozu dzieci i młodzieży szkolnej, </w:t>
      </w:r>
      <w:r w:rsidR="003C12D2" w:rsidRPr="003C12D2">
        <w:rPr>
          <w:rFonts w:ascii="Arial" w:hAnsi="Arial" w:cs="Arial"/>
          <w:sz w:val="22"/>
          <w:szCs w:val="22"/>
        </w:rPr>
        <w:t>posiadających ważne bilety miesięczne</w:t>
      </w:r>
      <w:r w:rsidR="003C12D2">
        <w:rPr>
          <w:rFonts w:ascii="Arial" w:hAnsi="Arial" w:cs="Arial"/>
          <w:color w:val="FF0000"/>
          <w:sz w:val="22"/>
          <w:szCs w:val="22"/>
        </w:rPr>
        <w:t>.</w:t>
      </w:r>
      <w:r w:rsidRPr="005A489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zobowiązuje się własnym staraniem do zapewnienia na wskazanych trasach opieki nad uczniami tj.</w:t>
      </w:r>
      <w:r w:rsidRPr="004A5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odpowiedzialnej za bezpieczeństwo                   i higienę w trakcie wsiadania, wysiadania, przewozu i przeprowadzania uczniów przez jezdnię, posiadającą uprawnienia poświadczone przez Wojewódzki Ośrodek Ruchu Drogowego.</w:t>
      </w:r>
    </w:p>
    <w:p w:rsidR="000B226E" w:rsidRPr="00DA2BCF" w:rsidRDefault="000B226E" w:rsidP="000B226E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B226E" w:rsidRDefault="000B226E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226E" w:rsidRDefault="000B226E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0E19" w:rsidRDefault="00010E19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Zadanie  Nr 2</w:t>
      </w:r>
      <w:r>
        <w:rPr>
          <w:rFonts w:ascii="Arial" w:hAnsi="Arial" w:cs="Arial"/>
          <w:sz w:val="22"/>
          <w:szCs w:val="22"/>
        </w:rPr>
        <w:t xml:space="preserve"> :</w:t>
      </w:r>
    </w:p>
    <w:p w:rsidR="000B226E" w:rsidRDefault="000B226E" w:rsidP="00010E19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0B226E" w:rsidRDefault="0091725C" w:rsidP="000B226E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I. 111 biletów </w:t>
      </w:r>
      <w:r w:rsidR="000B226E" w:rsidRPr="00D32DA9">
        <w:rPr>
          <w:rFonts w:ascii="Arial" w:hAnsi="Arial" w:cs="Arial"/>
          <w:b/>
          <w:sz w:val="22"/>
          <w:szCs w:val="22"/>
          <w:u w:val="single"/>
        </w:rPr>
        <w:t xml:space="preserve">w okresie od </w:t>
      </w:r>
      <w:r w:rsidR="00513615">
        <w:rPr>
          <w:rFonts w:ascii="Arial" w:hAnsi="Arial" w:cs="Arial"/>
          <w:b/>
          <w:sz w:val="22"/>
          <w:szCs w:val="22"/>
          <w:u w:val="single"/>
        </w:rPr>
        <w:t>2</w:t>
      </w:r>
      <w:r w:rsidR="000B226E" w:rsidRPr="00D32DA9">
        <w:rPr>
          <w:rFonts w:ascii="Arial" w:hAnsi="Arial" w:cs="Arial"/>
          <w:b/>
          <w:sz w:val="22"/>
          <w:szCs w:val="22"/>
          <w:u w:val="single"/>
        </w:rPr>
        <w:t xml:space="preserve"> stycznia 2019 r. do 21 czerwca 2019 r.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0B226E" w:rsidRDefault="000B226E" w:rsidP="000B226E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(D i odwiezienie (O) uczniów szkół na następujących trasach:</w:t>
      </w:r>
    </w:p>
    <w:p w:rsidR="000B226E" w:rsidRPr="00DF28BC" w:rsidRDefault="000B226E" w:rsidP="000B226E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3CBB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Kolonia Burszewo -  Burszewo –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25 osób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BB">
        <w:rPr>
          <w:rFonts w:ascii="Arial" w:eastAsia="Times New Roman" w:hAnsi="Arial" w:cs="Arial"/>
          <w:b/>
          <w:sz w:val="23"/>
          <w:szCs w:val="23"/>
          <w:lang w:eastAsia="pl-PL"/>
        </w:rPr>
        <w:t>/ 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- Zyndaki –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Burszewo – kol. Burszewo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Gizewo – kol. Zyndaki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32 osoby 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Zyndaki ( w kierunku Gązwy)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Szymanowo – kol. Warpuny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25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Warpuny - Szymanowo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0675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Choszczewo – kol. Surmówka – Surmówka – kol. Zyndaki – Zyndaki 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- 29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Zyndaki – Surmówka – kol. Surmówka –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kol. Choszczewo</w:t>
      </w:r>
    </w:p>
    <w:p w:rsidR="000B226E" w:rsidRDefault="000B226E" w:rsidP="00010E19">
      <w:pPr>
        <w:pStyle w:val="Tekstpodstawowy"/>
        <w:widowControl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02940" w:rsidRDefault="00F02940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010E19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010E19">
        <w:rPr>
          <w:rFonts w:ascii="Arial" w:hAnsi="Arial" w:cs="Arial"/>
          <w:b/>
          <w:sz w:val="22"/>
          <w:szCs w:val="22"/>
          <w:u w:val="single"/>
        </w:rPr>
        <w:t>.</w:t>
      </w:r>
      <w:r w:rsidRPr="00010E1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B226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87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biletów w okresie od </w:t>
      </w:r>
      <w:r w:rsidR="00513615">
        <w:rPr>
          <w:rFonts w:ascii="Arial" w:hAnsi="Arial" w:cs="Arial"/>
          <w:b/>
          <w:sz w:val="22"/>
          <w:szCs w:val="22"/>
          <w:u w:val="single"/>
        </w:rPr>
        <w:t>2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września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2019 r. do 2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010E19">
        <w:rPr>
          <w:rFonts w:ascii="Arial" w:hAnsi="Arial" w:cs="Arial"/>
          <w:b/>
          <w:sz w:val="22"/>
          <w:szCs w:val="22"/>
          <w:u w:val="single"/>
        </w:rPr>
        <w:t xml:space="preserve"> czerwca 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0B226E">
        <w:rPr>
          <w:rFonts w:ascii="Arial" w:hAnsi="Arial" w:cs="Arial"/>
          <w:b/>
          <w:sz w:val="22"/>
          <w:szCs w:val="22"/>
          <w:u w:val="single"/>
        </w:rPr>
        <w:t xml:space="preserve"> r</w:t>
      </w:r>
    </w:p>
    <w:p w:rsidR="00F02940" w:rsidRDefault="00F02940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(D) i odwiezienie (O) uczniów szkół na następujących trasach:</w:t>
      </w:r>
    </w:p>
    <w:p w:rsidR="000B226E" w:rsidRDefault="000B226E" w:rsidP="00F02940">
      <w:pPr>
        <w:widowControl/>
        <w:suppressAutoHyphens w:val="0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Kolonia Burszewo -  Burszewo –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20 osób  / O -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 –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Burszewo – kol. Burszewo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Gizewo – kol. Zyndaki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27 osób  /  O 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 Zyndaki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( w kierunku Gązwy)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Szymanowo – kol. Warpuny - Zyndaki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17 osób  /  O -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 – kol.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Warpuny - Szymanowo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6B2B12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Choszczewo – kol. Surmówka – Surmówka – kol. Zyndaki – Zyndaki     </w:t>
      </w:r>
    </w:p>
    <w:p w:rsidR="000B226E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- 23 osoby   -  O 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Zyndaki – kol. Zyndaki – Surmówka – kol. Surmówka – </w:t>
      </w:r>
    </w:p>
    <w:p w:rsidR="000B226E" w:rsidRPr="000D1CD2" w:rsidRDefault="000B226E" w:rsidP="000B226E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kol. Choszczewo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</w:p>
    <w:p w:rsidR="00F02940" w:rsidRDefault="00F02940" w:rsidP="00010E19">
      <w:pPr>
        <w:pStyle w:val="Tekstpodstawowy"/>
        <w:widowControl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10E19" w:rsidRDefault="00010E19" w:rsidP="00010E19">
      <w:pPr>
        <w:pStyle w:val="Tekstpodstawowy"/>
        <w:widowControl/>
        <w:jc w:val="both"/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</w:p>
    <w:p w:rsidR="00010E19" w:rsidRDefault="00010E19" w:rsidP="00010E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§ 3</w:t>
      </w:r>
    </w:p>
    <w:p w:rsidR="00010E19" w:rsidRDefault="00010E19" w:rsidP="00010E19">
      <w:pPr>
        <w:numPr>
          <w:ilvl w:val="1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0B226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stycznia 201</w:t>
      </w:r>
      <w:r w:rsidR="00F02940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3C12D2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010E19" w:rsidRDefault="00010E19" w:rsidP="00010E19">
      <w:pPr>
        <w:numPr>
          <w:ilvl w:val="1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zakończenia przedmiotu umowy ustala się na: nie dłużej niż </w:t>
      </w:r>
      <w:r w:rsidR="00F02940">
        <w:rPr>
          <w:rFonts w:ascii="Arial" w:hAnsi="Arial" w:cs="Arial"/>
          <w:b/>
          <w:bCs/>
          <w:sz w:val="22"/>
          <w:szCs w:val="22"/>
        </w:rPr>
        <w:t>26 czerwca 2020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010E19" w:rsidRDefault="00010E19" w:rsidP="00010E19">
      <w:pPr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010E19" w:rsidRDefault="00010E19" w:rsidP="00010E19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Bilety, o których mowa w ust. 1, wydawane będą przez Wykonawcę, na podstawie imiennej listy uczniów dostarczanej co miesiąc przez Szkołę Podstawową</w:t>
      </w:r>
      <w:r w:rsidR="00F02940">
        <w:rPr>
          <w:rFonts w:ascii="Arial" w:hAnsi="Arial" w:cs="Arial"/>
          <w:bCs/>
          <w:sz w:val="22"/>
          <w:szCs w:val="22"/>
        </w:rPr>
        <w:t xml:space="preserve"> im. Ireny Sendlerowej </w:t>
      </w:r>
      <w:r>
        <w:rPr>
          <w:rFonts w:ascii="Arial" w:hAnsi="Arial" w:cs="Arial"/>
          <w:bCs/>
          <w:sz w:val="22"/>
          <w:szCs w:val="22"/>
        </w:rPr>
        <w:t xml:space="preserve"> w Warpunach z siedzibą w Zyndakach.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Liczba wydawanych biletów miesięcznych może ulegać wahaniom +/- 10 %                           w stosunku do liczby biletów podanej w ogłoszeniu o przetargu.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wydaje bilety upoważnionym pracownikom Szkoły Podstawowej</w:t>
      </w:r>
      <w:r w:rsidR="00F02940">
        <w:rPr>
          <w:rFonts w:ascii="Arial" w:hAnsi="Arial" w:cs="Arial"/>
          <w:bCs/>
          <w:sz w:val="22"/>
          <w:szCs w:val="22"/>
        </w:rPr>
        <w:t xml:space="preserve"> im. Ireny Sendlerowej </w:t>
      </w:r>
      <w:r>
        <w:rPr>
          <w:rFonts w:ascii="Arial" w:hAnsi="Arial" w:cs="Arial"/>
          <w:bCs/>
          <w:sz w:val="22"/>
          <w:szCs w:val="22"/>
        </w:rPr>
        <w:t>w Warpunach z siedzibą w Zyndakach na podstawie wcześniej złożonego zapotrzebowania.</w:t>
      </w:r>
    </w:p>
    <w:p w:rsidR="00010E19" w:rsidRDefault="00010E19" w:rsidP="00010E19">
      <w:pPr>
        <w:numPr>
          <w:ilvl w:val="5"/>
          <w:numId w:val="3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Lista, o której mowa w pkt. 1, powinna być dołączona do faktury za dany miesiąc                    i stanowić będzie podstawę do określenia kwoty faktury.</w:t>
      </w:r>
    </w:p>
    <w:p w:rsidR="003C12D2" w:rsidRDefault="003C12D2" w:rsidP="003C12D2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Strony ustalają wartość brutto zamówienia za okres od 2 stycznia 2019 r. do  26 czerwca </w:t>
      </w:r>
      <w:r>
        <w:rPr>
          <w:rFonts w:ascii="Arial" w:hAnsi="Arial" w:cs="Arial"/>
          <w:bCs/>
          <w:sz w:val="22"/>
          <w:szCs w:val="22"/>
        </w:rPr>
        <w:lastRenderedPageBreak/>
        <w:t>2020 r. w wysokości ................. zł. - zgodnie z ofertą Wykonawcy wybraną w trybie przetargu. W przypadku określonym w ust. 1, pkt 2 wartość brutto zamówienia ulegnie również wahaniom +/- 10 %</w:t>
      </w:r>
    </w:p>
    <w:p w:rsidR="00010E19" w:rsidRDefault="00010E19" w:rsidP="00010E19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o której mowa w  ust. 1 pkt. 1.</w:t>
      </w:r>
    </w:p>
    <w:p w:rsidR="00010E19" w:rsidRDefault="00010E19" w:rsidP="00010E19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prawidłowo wystawionej faktury VAT, na 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Nabywca:</w:t>
      </w:r>
      <w:r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010E19" w:rsidRDefault="00010E19" w:rsidP="00010E19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</w:t>
      </w:r>
      <w:r w:rsidR="00FD4066">
        <w:rPr>
          <w:rFonts w:ascii="Arial" w:hAnsi="Arial" w:cs="Arial"/>
          <w:sz w:val="22"/>
          <w:szCs w:val="22"/>
        </w:rPr>
        <w:t>im. Iren</w:t>
      </w:r>
      <w:r w:rsidR="00286448">
        <w:rPr>
          <w:rFonts w:ascii="Arial" w:hAnsi="Arial" w:cs="Arial"/>
          <w:sz w:val="22"/>
          <w:szCs w:val="22"/>
        </w:rPr>
        <w:t>y</w:t>
      </w:r>
      <w:r w:rsidR="00FD4066">
        <w:rPr>
          <w:rFonts w:ascii="Arial" w:hAnsi="Arial" w:cs="Arial"/>
          <w:sz w:val="22"/>
          <w:szCs w:val="22"/>
        </w:rPr>
        <w:t xml:space="preserve"> Sendlerowej </w:t>
      </w:r>
      <w:r>
        <w:rPr>
          <w:rFonts w:ascii="Arial" w:hAnsi="Arial" w:cs="Arial"/>
          <w:sz w:val="22"/>
          <w:szCs w:val="22"/>
        </w:rPr>
        <w:t xml:space="preserve">w Warpunach z siedzibą </w:t>
      </w:r>
      <w:r w:rsidR="00FD406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w Zyndakach, Zyndaki 2</w:t>
      </w:r>
      <w:r w:rsidR="002864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11-731 Sorkwity</w:t>
      </w:r>
    </w:p>
    <w:p w:rsidR="00010E19" w:rsidRDefault="00010E19" w:rsidP="00010E19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010E19" w:rsidRDefault="00010E19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dostosuje godziny dowożenia uczniów do godzin rozpoczęcia                           i zakończenia zajęć lekcyjnych. Szczegółowe godziny przyjazdu i odjazdu zostaną uzgodnione z Dyrektorem Szkoły Podstawowej</w:t>
      </w:r>
      <w:r w:rsidR="00FD4066">
        <w:rPr>
          <w:rFonts w:ascii="Arial" w:hAnsi="Arial" w:cs="Arial"/>
          <w:sz w:val="22"/>
          <w:szCs w:val="22"/>
        </w:rPr>
        <w:t xml:space="preserve"> im. Ireny Sendlerowej</w:t>
      </w:r>
      <w:r>
        <w:rPr>
          <w:rFonts w:ascii="Arial" w:hAnsi="Arial" w:cs="Arial"/>
          <w:sz w:val="22"/>
          <w:szCs w:val="22"/>
        </w:rPr>
        <w:t xml:space="preserve"> w Warpunach</w:t>
      </w:r>
      <w:r w:rsidR="00FD406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z siedzibą w Zyndakach.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dowożenia mogą zostać zmienione </w:t>
      </w:r>
      <w:r w:rsidR="004E43BF" w:rsidRPr="00656C13">
        <w:rPr>
          <w:rFonts w:ascii="Arial" w:hAnsi="Arial" w:cs="Arial"/>
          <w:sz w:val="22"/>
          <w:szCs w:val="22"/>
        </w:rPr>
        <w:t>w stosunku do określonych w SIWZ</w:t>
      </w:r>
      <w:r w:rsidR="004E43BF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uwagi na potrzeby szkoły wynikające między innymi z rozpoczęcia i </w:t>
      </w:r>
      <w:r w:rsidR="003C12D2">
        <w:rPr>
          <w:rFonts w:ascii="Arial" w:hAnsi="Arial" w:cs="Arial"/>
          <w:sz w:val="22"/>
          <w:szCs w:val="22"/>
        </w:rPr>
        <w:t xml:space="preserve">zakończenia roku szkolnego, </w:t>
      </w:r>
      <w:r>
        <w:rPr>
          <w:rFonts w:ascii="Arial" w:hAnsi="Arial" w:cs="Arial"/>
          <w:sz w:val="22"/>
          <w:szCs w:val="22"/>
        </w:rPr>
        <w:t>innych dni urocz</w:t>
      </w:r>
      <w:r w:rsidR="003C12D2">
        <w:rPr>
          <w:rFonts w:ascii="Arial" w:hAnsi="Arial" w:cs="Arial"/>
          <w:sz w:val="22"/>
          <w:szCs w:val="22"/>
        </w:rPr>
        <w:t>yście obchodzonych przez szkołę oraz zmiany planu lekcji.</w:t>
      </w:r>
    </w:p>
    <w:p w:rsidR="00010E19" w:rsidRDefault="00010E19" w:rsidP="00010E1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stałej, bezpośredniej łączności z Dyrektorem Szkoły</w:t>
      </w:r>
      <w:r w:rsidR="00FD40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Podstawowej</w:t>
      </w:r>
      <w:r w:rsidR="00FD4066">
        <w:rPr>
          <w:rFonts w:ascii="Arial" w:hAnsi="Arial" w:cs="Arial"/>
          <w:sz w:val="22"/>
          <w:szCs w:val="22"/>
        </w:rPr>
        <w:t xml:space="preserve"> im. Ireny Sendlerowej</w:t>
      </w:r>
      <w:r>
        <w:rPr>
          <w:rFonts w:ascii="Arial" w:hAnsi="Arial" w:cs="Arial"/>
          <w:sz w:val="22"/>
          <w:szCs w:val="22"/>
        </w:rPr>
        <w:t xml:space="preserve"> w Warpunach z siedzibą w Zyndakach (telefon kontaktowy ……………..), a w szczególności informowania dyrektora o awariach </w:t>
      </w:r>
      <w:r w:rsidR="00FD406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i spóźnieniach autobusów trwających powyżej 10 minut. 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zapewnienia ciągłości wykonania zamówienia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wystąpienia okoliczności wymienionych w ust. 4 Wykonawca  zobowiązany jest powiadomić o nich Zamawiającego i uzyskać jego zgodę na wybór zastępczego przewoźnika.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awarii pojazdów z jakichkolwiek przyczyn, na Wykonawcy ciąży obowiązek niezwłocznego zawiadomienia Dyrektora Szkoły Podstawowej</w:t>
      </w:r>
      <w:r w:rsidR="00FD4066">
        <w:rPr>
          <w:rFonts w:ascii="Arial" w:hAnsi="Arial" w:cs="Arial"/>
          <w:sz w:val="22"/>
          <w:szCs w:val="22"/>
        </w:rPr>
        <w:t xml:space="preserve"> im. Ireny Sendlerowej               </w:t>
      </w:r>
      <w:r>
        <w:rPr>
          <w:rFonts w:ascii="Arial" w:hAnsi="Arial" w:cs="Arial"/>
          <w:sz w:val="22"/>
          <w:szCs w:val="22"/>
        </w:rPr>
        <w:t xml:space="preserve"> w Warpunach z siedzibą w Zyndakach o zaistniałej sytuacji i zapewnienia na swój koszt zastępczego środka transportu w celu realizacji umowy, w ciągu 1 godziny od momentu stwierdzenia awarii.</w:t>
      </w:r>
    </w:p>
    <w:p w:rsidR="00010E19" w:rsidRDefault="00010E19" w:rsidP="00010E19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3C12D2" w:rsidRDefault="003C12D2" w:rsidP="003C12D2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010E19" w:rsidRDefault="00010E19" w:rsidP="00010E19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010E19" w:rsidRDefault="00010E19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zastrzega sobie możliwość odstąpienia od umowy: </w:t>
      </w:r>
    </w:p>
    <w:p w:rsidR="00010E19" w:rsidRDefault="00010E19" w:rsidP="00010E19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w wypadku naruszenia przez wykonawcę warunków niniejszej umowy oraz warunków określonych w SIWZ,  a w szczególności w wypadku wystąpienia przerw w realizacji zamówienia niepunktualnego kursowania pojazdów, nieprzestrzegania przez wykonawcę obowiązków określonych w § 5 i 6, zmiany pojazdów wykazanych                </w:t>
      </w:r>
      <w:r>
        <w:rPr>
          <w:rFonts w:ascii="Arial" w:hAnsi="Arial" w:cs="Arial"/>
          <w:sz w:val="22"/>
          <w:szCs w:val="22"/>
        </w:rPr>
        <w:lastRenderedPageBreak/>
        <w:t>w załączniku 3a do SIWZ w sytuacjach innych niż nieprzewidziane awarie pojazdów,</w:t>
      </w:r>
    </w:p>
    <w:p w:rsidR="00010E19" w:rsidRDefault="00010E19" w:rsidP="00010E19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razie wystąpienia istotnej zmiany okoliczności powodującej, że wykonanie umowy nie leży w interesie publicznym, czego nie można było przewidzieć w chwili zawarcia umowy.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wypadku wymienionym w ust. 1 Wykonawcy należy się jedynie wynagrodzenie za przejazdy zrealizowane do czasu odstąpienia od umowy.</w:t>
      </w:r>
    </w:p>
    <w:p w:rsidR="003C12D2" w:rsidRDefault="003C12D2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E4EE4" w:rsidRPr="003C12D2" w:rsidRDefault="009E4EE4" w:rsidP="009E4EE4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C12D2">
        <w:rPr>
          <w:rFonts w:ascii="Arial" w:hAnsi="Arial" w:cs="Arial"/>
          <w:b/>
          <w:sz w:val="22"/>
          <w:szCs w:val="22"/>
        </w:rPr>
        <w:t>§ 8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1. Zmiana postanowień niniejszej umowy może nastąpić za zgodą obydwu stron wyrażoną na piśmie, w formie aneksu do umowy z zachowaniem formy pisemnej pod rygorem nieważności takiej zmiany.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 xml:space="preserve"> 2. Zamawiający określa następujące warunki, w jakich przewiduje możliwość dokonania zmian postanowień niniejszej umowy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12D2">
        <w:rPr>
          <w:rFonts w:ascii="Arial" w:hAnsi="Arial" w:cs="Arial"/>
          <w:sz w:val="22"/>
          <w:szCs w:val="22"/>
        </w:rPr>
        <w:t>1) działanie sił wyższych (np. klęski żywiołowe, strajki) mającej bezpośredni wpływ na terminowość usługi, skutkujące zmianą terminu realizacji umowy,</w:t>
      </w:r>
    </w:p>
    <w:p w:rsidR="009E4EE4" w:rsidRPr="003C12D2" w:rsidRDefault="004E43BF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E4EE4" w:rsidRPr="003C12D2">
        <w:rPr>
          <w:rFonts w:ascii="Arial" w:hAnsi="Arial" w:cs="Arial"/>
          <w:sz w:val="22"/>
          <w:szCs w:val="22"/>
        </w:rPr>
        <w:t xml:space="preserve"> wystąpienia oczywistych omyłek pisarskich i rachunkowych w treści umowy,</w:t>
      </w:r>
    </w:p>
    <w:p w:rsidR="009E4EE4" w:rsidRPr="003C12D2" w:rsidRDefault="004E43BF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E4EE4" w:rsidRPr="003C12D2">
        <w:rPr>
          <w:rFonts w:ascii="Arial" w:hAnsi="Arial" w:cs="Arial"/>
          <w:sz w:val="22"/>
          <w:szCs w:val="22"/>
        </w:rPr>
        <w:t xml:space="preserve">) zmian regulacji prawnych obowiązujących w dniu podpisania umowy w zakresie mającym wpływ na realizację przedmiotu zamówienia lub świadczenia stron (zmian stawki podatku VAT, zmian dotyczących stosowania ulg </w:t>
      </w:r>
      <w:r w:rsidR="003C12D2" w:rsidRPr="003C12D2">
        <w:rPr>
          <w:rFonts w:ascii="Arial" w:hAnsi="Arial" w:cs="Arial"/>
          <w:sz w:val="22"/>
          <w:szCs w:val="22"/>
        </w:rPr>
        <w:t xml:space="preserve">ustawowych </w:t>
      </w:r>
      <w:r w:rsidR="009E4EE4" w:rsidRPr="003C12D2">
        <w:rPr>
          <w:rFonts w:ascii="Arial" w:hAnsi="Arial" w:cs="Arial"/>
          <w:sz w:val="22"/>
          <w:szCs w:val="22"/>
        </w:rPr>
        <w:t>w przewozach pasażerskich).</w:t>
      </w:r>
    </w:p>
    <w:p w:rsidR="009E4EE4" w:rsidRPr="003C12D2" w:rsidRDefault="009E4EE4" w:rsidP="009E4EE4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E4EE4" w:rsidRPr="003C12D2" w:rsidRDefault="009E4EE4" w:rsidP="009E4EE4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C12D2">
        <w:rPr>
          <w:rFonts w:ascii="Arial" w:hAnsi="Arial" w:cs="Arial"/>
          <w:b/>
          <w:sz w:val="22"/>
          <w:szCs w:val="22"/>
        </w:rPr>
        <w:t>§ 9</w:t>
      </w:r>
    </w:p>
    <w:p w:rsidR="003C12D2" w:rsidRPr="006D331E" w:rsidRDefault="003C12D2" w:rsidP="003C12D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1. Wykonawca zapłaci Zamawiającemu kary umowne w przypadku:</w:t>
      </w:r>
    </w:p>
    <w:p w:rsidR="003C12D2" w:rsidRPr="006D331E" w:rsidRDefault="004E43BF" w:rsidP="003C12D2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C12D2" w:rsidRPr="006D331E">
        <w:rPr>
          <w:rFonts w:ascii="Arial" w:hAnsi="Arial" w:cs="Arial"/>
          <w:sz w:val="22"/>
          <w:szCs w:val="22"/>
        </w:rPr>
        <w:t xml:space="preserve"> odstąpienia od umowy przez Zamawiającego z przyczyn leżących  po stronie Wykonawcy 10% wyn</w:t>
      </w:r>
      <w:r w:rsidR="00CA3363">
        <w:rPr>
          <w:rFonts w:ascii="Arial" w:hAnsi="Arial" w:cs="Arial"/>
          <w:sz w:val="22"/>
          <w:szCs w:val="22"/>
        </w:rPr>
        <w:t>agrodzenia określonego w umowie.</w:t>
      </w:r>
    </w:p>
    <w:p w:rsidR="00FD4066" w:rsidRPr="00FD4066" w:rsidRDefault="00FD4066" w:rsidP="00EA4105">
      <w:pPr>
        <w:jc w:val="both"/>
        <w:rPr>
          <w:rFonts w:ascii="Arial" w:hAnsi="Arial" w:cs="Arial"/>
          <w:b/>
          <w:sz w:val="22"/>
          <w:szCs w:val="22"/>
        </w:rPr>
      </w:pP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9E4EE4">
        <w:rPr>
          <w:rFonts w:ascii="Arial" w:hAnsi="Arial" w:cs="Arial"/>
          <w:b/>
          <w:sz w:val="22"/>
          <w:szCs w:val="22"/>
        </w:rPr>
        <w:t>10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mają zastosowanie przepisy Kodeksu Cywilnego       i ustawy Prawo zamówień publicznych.</w:t>
      </w: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E4EE4">
        <w:rPr>
          <w:rFonts w:ascii="Arial" w:hAnsi="Arial" w:cs="Arial"/>
          <w:b/>
          <w:sz w:val="22"/>
          <w:szCs w:val="22"/>
        </w:rPr>
        <w:t>1</w:t>
      </w:r>
    </w:p>
    <w:p w:rsidR="00010E19" w:rsidRDefault="00010E19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3C12D2" w:rsidRDefault="003C12D2" w:rsidP="00010E1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9E4EE4">
        <w:rPr>
          <w:rFonts w:ascii="Arial" w:hAnsi="Arial" w:cs="Arial"/>
          <w:b/>
          <w:sz w:val="22"/>
          <w:szCs w:val="22"/>
        </w:rPr>
        <w:t>2</w:t>
      </w:r>
    </w:p>
    <w:p w:rsidR="00010E19" w:rsidRDefault="00010E19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Załącznikiem do niniejszej umowy jest cennik na bilety miesięczne aktualny na dzień </w:t>
      </w:r>
      <w:r w:rsidR="00A3745B">
        <w:rPr>
          <w:rFonts w:ascii="Arial" w:hAnsi="Arial" w:cs="Arial"/>
          <w:sz w:val="22"/>
          <w:szCs w:val="22"/>
        </w:rPr>
        <w:t>0</w:t>
      </w:r>
      <w:r w:rsidR="009E4EE4">
        <w:rPr>
          <w:rFonts w:ascii="Arial" w:hAnsi="Arial" w:cs="Arial"/>
          <w:sz w:val="22"/>
          <w:szCs w:val="22"/>
        </w:rPr>
        <w:t>2</w:t>
      </w:r>
      <w:r w:rsidR="00A3745B">
        <w:rPr>
          <w:rFonts w:ascii="Arial" w:hAnsi="Arial" w:cs="Arial"/>
          <w:sz w:val="22"/>
          <w:szCs w:val="22"/>
        </w:rPr>
        <w:t>.01.2019</w:t>
      </w:r>
      <w:r w:rsidR="009757ED">
        <w:rPr>
          <w:rFonts w:ascii="Arial" w:hAnsi="Arial" w:cs="Arial"/>
          <w:sz w:val="22"/>
          <w:szCs w:val="22"/>
        </w:rPr>
        <w:t xml:space="preserve"> r. (załącznik nr 9 do SIWZ) </w:t>
      </w:r>
      <w:r>
        <w:rPr>
          <w:rFonts w:ascii="Arial" w:hAnsi="Arial" w:cs="Arial"/>
          <w:sz w:val="22"/>
          <w:szCs w:val="22"/>
        </w:rPr>
        <w:t>obowiązujący przez cały okres, na który została zawarta umowa</w:t>
      </w:r>
    </w:p>
    <w:p w:rsidR="00010E19" w:rsidRDefault="00010E19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najpóźniej do </w:t>
      </w:r>
      <w:r w:rsidR="009757E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.12.201</w:t>
      </w:r>
      <w:r w:rsidR="00A3745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010E19" w:rsidRDefault="00010E19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 przypadku zmiany opiekuna dowożonych uczniów                          w trakcie trwania umowy do poinformowania o tym fakcie Zamawiającego oraz dostarczenia dokumentu, o którym mowa w ust. 2</w:t>
      </w:r>
    </w:p>
    <w:p w:rsidR="003C12D2" w:rsidRDefault="003C12D2" w:rsidP="00010E19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9E4EE4">
        <w:rPr>
          <w:rFonts w:ascii="Arial" w:hAnsi="Arial" w:cs="Arial"/>
          <w:b/>
          <w:sz w:val="22"/>
          <w:szCs w:val="22"/>
        </w:rPr>
        <w:t>3</w:t>
      </w:r>
    </w:p>
    <w:p w:rsidR="00010E19" w:rsidRDefault="00010E19" w:rsidP="00010E19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Umowę sporządzono w dwóch jednobrzmiących egzemplarzach po jednym dla każdej ze stron. </w:t>
      </w:r>
    </w:p>
    <w:p w:rsidR="003C12D2" w:rsidRDefault="003C12D2" w:rsidP="00010E19">
      <w:pPr>
        <w:ind w:hanging="284"/>
        <w:jc w:val="both"/>
        <w:rPr>
          <w:rFonts w:ascii="Arial" w:hAnsi="Arial" w:cs="Arial"/>
          <w:sz w:val="22"/>
          <w:szCs w:val="22"/>
        </w:rPr>
      </w:pPr>
    </w:p>
    <w:p w:rsidR="00010E19" w:rsidRDefault="00A3745B" w:rsidP="00010E19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9E4EE4">
        <w:rPr>
          <w:rFonts w:ascii="Arial" w:hAnsi="Arial" w:cs="Arial"/>
          <w:b/>
          <w:sz w:val="22"/>
          <w:szCs w:val="22"/>
        </w:rPr>
        <w:t>4</w:t>
      </w:r>
    </w:p>
    <w:p w:rsidR="00010E19" w:rsidRDefault="00010E19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966657" w:rsidRDefault="00966657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966657" w:rsidRDefault="00966657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pStyle w:val="Zwykytekst1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Wykonawca     </w:t>
      </w: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</w:t>
      </w:r>
    </w:p>
    <w:p w:rsidR="00010E19" w:rsidRDefault="00010E19" w:rsidP="00010E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966657" w:rsidRDefault="00966657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966657" w:rsidRDefault="00966657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966657" w:rsidRDefault="00966657" w:rsidP="00010E19">
      <w:pPr>
        <w:jc w:val="both"/>
        <w:rPr>
          <w:rFonts w:ascii="Arial" w:hAnsi="Arial" w:cs="Arial"/>
          <w:b/>
          <w:sz w:val="22"/>
          <w:szCs w:val="22"/>
        </w:rPr>
      </w:pPr>
    </w:p>
    <w:p w:rsidR="00966657" w:rsidRDefault="00966657" w:rsidP="00010E1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10E19" w:rsidRDefault="00010E19" w:rsidP="00010E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Kontrasygnata Głównego Księgowego:</w:t>
      </w:r>
    </w:p>
    <w:p w:rsidR="00010E19" w:rsidRDefault="00010E19" w:rsidP="00010E19">
      <w:pPr>
        <w:jc w:val="center"/>
        <w:rPr>
          <w:rFonts w:ascii="Arial" w:hAnsi="Arial" w:cs="Arial"/>
          <w:sz w:val="22"/>
          <w:szCs w:val="22"/>
        </w:rPr>
      </w:pPr>
    </w:p>
    <w:p w:rsidR="00966657" w:rsidRDefault="00966657" w:rsidP="00010E19">
      <w:pPr>
        <w:jc w:val="center"/>
        <w:rPr>
          <w:rFonts w:ascii="Arial" w:hAnsi="Arial" w:cs="Arial"/>
          <w:sz w:val="22"/>
          <w:szCs w:val="22"/>
        </w:rPr>
      </w:pPr>
    </w:p>
    <w:p w:rsidR="00010E19" w:rsidRDefault="00010E19" w:rsidP="00010E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</w:t>
      </w:r>
    </w:p>
    <w:p w:rsidR="00010E19" w:rsidRDefault="00010E19" w:rsidP="00010E19">
      <w:pPr>
        <w:rPr>
          <w:rFonts w:ascii="Arial" w:hAnsi="Arial" w:cs="Arial"/>
          <w:sz w:val="22"/>
          <w:szCs w:val="22"/>
        </w:rPr>
      </w:pP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E19"/>
    <w:rsid w:val="00010E19"/>
    <w:rsid w:val="000B226E"/>
    <w:rsid w:val="0016258B"/>
    <w:rsid w:val="00186FA7"/>
    <w:rsid w:val="00286448"/>
    <w:rsid w:val="00356C57"/>
    <w:rsid w:val="003C12D2"/>
    <w:rsid w:val="00431893"/>
    <w:rsid w:val="004E43BF"/>
    <w:rsid w:val="004F042C"/>
    <w:rsid w:val="00513615"/>
    <w:rsid w:val="00656C13"/>
    <w:rsid w:val="006E07DC"/>
    <w:rsid w:val="008A5F5D"/>
    <w:rsid w:val="0091725C"/>
    <w:rsid w:val="00966657"/>
    <w:rsid w:val="009757ED"/>
    <w:rsid w:val="009E4EE4"/>
    <w:rsid w:val="00A3745B"/>
    <w:rsid w:val="00C33C90"/>
    <w:rsid w:val="00CA3363"/>
    <w:rsid w:val="00EA4105"/>
    <w:rsid w:val="00F02940"/>
    <w:rsid w:val="00FC4C38"/>
    <w:rsid w:val="00F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0E19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E19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010E1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010E19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010E1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10E19"/>
    <w:pPr>
      <w:ind w:left="720"/>
      <w:contextualSpacing/>
    </w:pPr>
  </w:style>
  <w:style w:type="paragraph" w:customStyle="1" w:styleId="Zwykytekst1">
    <w:name w:val="Zwykły tekst1"/>
    <w:basedOn w:val="Normalny"/>
    <w:rsid w:val="00010E19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7BEB8-48FE-4108-979E-A7038E94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16</cp:revision>
  <cp:lastPrinted>2018-11-13T13:43:00Z</cp:lastPrinted>
  <dcterms:created xsi:type="dcterms:W3CDTF">2018-11-08T06:46:00Z</dcterms:created>
  <dcterms:modified xsi:type="dcterms:W3CDTF">2018-11-13T13:44:00Z</dcterms:modified>
</cp:coreProperties>
</file>