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A350" w14:textId="623C8D1D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UMOWA nr</w:t>
      </w:r>
      <w:r w:rsidR="004D60DE" w:rsidRPr="00AF7250">
        <w:rPr>
          <w:rFonts w:ascii="Times New Roman" w:hAnsi="Times New Roman" w:cs="Times New Roman"/>
          <w:b/>
          <w:bCs/>
          <w:sz w:val="20"/>
          <w:szCs w:val="20"/>
        </w:rPr>
        <w:t xml:space="preserve"> RGB.7013.</w:t>
      </w:r>
      <w:r w:rsidR="009E6B47" w:rsidRPr="00AF725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A7FF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D60DE" w:rsidRPr="00AF725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9A2D47F" w14:textId="77777777" w:rsidR="00971947" w:rsidRPr="00AF7250" w:rsidRDefault="00971947" w:rsidP="00AF7250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402E626" w14:textId="38333F57" w:rsidR="00A9218B" w:rsidRPr="00AF7250" w:rsidRDefault="00E9627A" w:rsidP="00AF7250">
      <w:pPr>
        <w:pStyle w:val="Nagwek"/>
        <w:tabs>
          <w:tab w:val="clear" w:pos="4536"/>
          <w:tab w:val="center" w:pos="3828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zawarta w dniu </w:t>
      </w:r>
      <w:r w:rsidR="002345D5" w:rsidRPr="00AF7250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 pomiędzy:</w:t>
      </w:r>
      <w:r w:rsidR="00971947" w:rsidRPr="00AF72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E441E4A" w14:textId="77777777" w:rsidR="00A9218B" w:rsidRPr="00AF7250" w:rsidRDefault="00E9627A" w:rsidP="00AF7250">
      <w:pPr>
        <w:pStyle w:val="Nagwek6"/>
        <w:keepNext/>
        <w:spacing w:after="120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Gminą Sorkwity ul. Olsztyńska 16A   11-731 Sorkwity</w:t>
      </w:r>
    </w:p>
    <w:p w14:paraId="764AD898" w14:textId="77777777" w:rsidR="00A9218B" w:rsidRPr="00AF7250" w:rsidRDefault="00E9627A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REGON 510742741    NIP 742-212-31-60</w:t>
      </w:r>
    </w:p>
    <w:p w14:paraId="306425A6" w14:textId="45FAF86D" w:rsidR="00A9218B" w:rsidRPr="00AF7250" w:rsidRDefault="00E9627A" w:rsidP="00AF7250">
      <w:pPr>
        <w:pStyle w:val="Nagwek6"/>
        <w:spacing w:after="120"/>
        <w:rPr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 xml:space="preserve"> </w:t>
      </w:r>
      <w:r w:rsidRPr="00AF7250">
        <w:rPr>
          <w:rFonts w:eastAsia="Times New Roman"/>
          <w:sz w:val="20"/>
          <w:szCs w:val="20"/>
        </w:rPr>
        <w:t xml:space="preserve">zwanym dalej </w:t>
      </w:r>
      <w:r w:rsidRPr="00AF7250">
        <w:rPr>
          <w:rFonts w:eastAsia="Times New Roman"/>
          <w:b/>
          <w:bCs/>
          <w:sz w:val="20"/>
          <w:szCs w:val="20"/>
        </w:rPr>
        <w:t>Zamawiającym</w:t>
      </w:r>
      <w:r w:rsidRPr="00AF7250">
        <w:rPr>
          <w:rFonts w:eastAsia="Times New Roman"/>
          <w:sz w:val="20"/>
          <w:szCs w:val="20"/>
        </w:rPr>
        <w:t xml:space="preserve"> reprezentowanym przez:</w:t>
      </w:r>
    </w:p>
    <w:p w14:paraId="0D051079" w14:textId="77777777" w:rsidR="00A9218B" w:rsidRPr="00AF7250" w:rsidRDefault="00E9627A" w:rsidP="00AF7250">
      <w:pPr>
        <w:pStyle w:val="Standard"/>
        <w:autoSpaceDE w:val="0"/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>Józef Maciejewski - Wójt Gminy Sorkwity</w:t>
      </w:r>
    </w:p>
    <w:p w14:paraId="1655AA28" w14:textId="77777777" w:rsidR="00A9218B" w:rsidRPr="00AF7250" w:rsidRDefault="00E9627A" w:rsidP="00AF7250">
      <w:pPr>
        <w:pStyle w:val="Standard"/>
        <w:autoSpaceDE w:val="0"/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przy kontrasygnacie Anny </w:t>
      </w:r>
      <w:proofErr w:type="spellStart"/>
      <w:r w:rsidRPr="00AF7250">
        <w:rPr>
          <w:rFonts w:ascii="Times New Roman" w:eastAsia="Times New Roman" w:hAnsi="Times New Roman" w:cs="Times New Roman"/>
          <w:sz w:val="20"/>
          <w:szCs w:val="20"/>
        </w:rPr>
        <w:t>Łuciuk</w:t>
      </w:r>
      <w:proofErr w:type="spellEnd"/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 – Skarbnik Gminy</w:t>
      </w:r>
    </w:p>
    <w:p w14:paraId="6F6D7CD9" w14:textId="77777777" w:rsidR="00A9218B" w:rsidRPr="00AF7250" w:rsidRDefault="00E9627A" w:rsidP="00AF7250">
      <w:pPr>
        <w:pStyle w:val="Nagwek1"/>
        <w:keepNext/>
        <w:spacing w:after="120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a</w:t>
      </w:r>
    </w:p>
    <w:p w14:paraId="1356F53F" w14:textId="727E7E65" w:rsidR="004D60DE" w:rsidRPr="00AF7250" w:rsidRDefault="00165AD7" w:rsidP="00AF7250">
      <w:pPr>
        <w:pStyle w:val="Nagwek1"/>
        <w:keepNext/>
        <w:spacing w:after="120"/>
        <w:jc w:val="both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…………………………………………</w:t>
      </w:r>
    </w:p>
    <w:p w14:paraId="645A9753" w14:textId="69E384E1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REGON: 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>……………….</w:t>
      </w: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NIP: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>……………………..</w:t>
      </w: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14:paraId="7B8A4CC5" w14:textId="77777777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  <w:lang w:bidi="ar-SA"/>
        </w:rPr>
      </w:pPr>
    </w:p>
    <w:p w14:paraId="61C017DF" w14:textId="60BDF7EF" w:rsidR="00A9218B" w:rsidRPr="00AF7250" w:rsidRDefault="00E9627A" w:rsidP="00AF7250">
      <w:pPr>
        <w:pStyle w:val="Nagwek1"/>
        <w:keepNext/>
        <w:spacing w:after="120"/>
        <w:jc w:val="both"/>
        <w:rPr>
          <w:sz w:val="20"/>
          <w:szCs w:val="20"/>
        </w:rPr>
      </w:pPr>
      <w:r w:rsidRPr="00AF7250">
        <w:rPr>
          <w:rFonts w:eastAsia="Times New Roman"/>
          <w:sz w:val="20"/>
          <w:szCs w:val="20"/>
        </w:rPr>
        <w:t xml:space="preserve">zwanym dalej </w:t>
      </w:r>
      <w:r w:rsidRPr="00AF7250">
        <w:rPr>
          <w:rFonts w:eastAsia="Times New Roman"/>
          <w:b/>
          <w:bCs/>
          <w:sz w:val="20"/>
          <w:szCs w:val="20"/>
        </w:rPr>
        <w:t>Wykonawcą</w:t>
      </w:r>
      <w:r w:rsidRPr="00AF7250">
        <w:rPr>
          <w:rFonts w:eastAsia="Times New Roman"/>
          <w:sz w:val="20"/>
          <w:szCs w:val="20"/>
        </w:rPr>
        <w:t>, reprezentowanym przez:</w:t>
      </w:r>
    </w:p>
    <w:p w14:paraId="7823C1B7" w14:textId="12FF1804" w:rsidR="002345D5" w:rsidRPr="00AF7250" w:rsidRDefault="00E9627A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345D5"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 w:rsidR="004D60DE"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</w:p>
    <w:p w14:paraId="7F77ACA0" w14:textId="1629B988" w:rsidR="004D60DE" w:rsidRPr="00AF7250" w:rsidRDefault="004D60DE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</w:t>
      </w:r>
    </w:p>
    <w:p w14:paraId="1948E2DF" w14:textId="77777777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752B2B0A" w14:textId="624821B0" w:rsidR="00165AD7" w:rsidRPr="00AF7250" w:rsidRDefault="00165AD7" w:rsidP="00AF7250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po przeprowadzeniu postępowania zgodnego z obowiązującymi u Zamawiającego – zgodnie </w:t>
      </w:r>
      <w:r w:rsidRPr="00AF7250">
        <w:rPr>
          <w:rFonts w:ascii="Times New Roman" w:hAnsi="Times New Roman" w:cs="Times New Roman"/>
          <w:sz w:val="20"/>
          <w:szCs w:val="20"/>
        </w:rPr>
        <w:t xml:space="preserve">zarządzeniem nr 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>2/2021</w:t>
      </w: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Wójta Gminy Sorkwity z dnia 8 stycznia 2021 r. 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>w  sprawie ustalenia regulaminu realizacji zamówień wyłączonych z obowiązku stosowania ustawy Prawo zamówień publicznych, została zawarta umowa o następującej treści:</w:t>
      </w:r>
    </w:p>
    <w:p w14:paraId="294655D4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A5769C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5680CC6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262D9914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032BC1" w14:textId="77777777" w:rsidR="00951468" w:rsidRPr="00951468" w:rsidRDefault="00E9627A" w:rsidP="00951468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51468">
        <w:rPr>
          <w:rFonts w:ascii="Times New Roman" w:hAnsi="Times New Roman" w:cs="Times New Roman"/>
          <w:sz w:val="20"/>
          <w:szCs w:val="20"/>
        </w:rPr>
        <w:t>Zamawiający zleca, a Wykonawca zobowiązuje się do</w:t>
      </w:r>
      <w:r w:rsidR="00AC604A" w:rsidRPr="00951468">
        <w:rPr>
          <w:rFonts w:ascii="Times New Roman" w:hAnsi="Times New Roman" w:cs="Times New Roman"/>
          <w:sz w:val="20"/>
          <w:szCs w:val="20"/>
        </w:rPr>
        <w:t xml:space="preserve"> </w:t>
      </w:r>
      <w:r w:rsidR="009E6B47" w:rsidRPr="00951468">
        <w:rPr>
          <w:rFonts w:ascii="Times New Roman" w:eastAsia="Times New Roman" w:hAnsi="Times New Roman" w:cs="Times New Roman"/>
          <w:sz w:val="20"/>
          <w:szCs w:val="20"/>
        </w:rPr>
        <w:t xml:space="preserve">remontu chodnika </w:t>
      </w:r>
      <w:r w:rsidR="00951468" w:rsidRPr="00951468">
        <w:rPr>
          <w:rFonts w:ascii="Times New Roman" w:eastAsia="Times New Roman" w:hAnsi="Times New Roman" w:cs="Times New Roman"/>
          <w:sz w:val="20"/>
          <w:szCs w:val="20"/>
        </w:rPr>
        <w:t>w miejscowości Sorkwity przy ul. Zamkowej (działka nr ew. 67/2 obręb Sorkwity, gm. Sorkwity).</w:t>
      </w:r>
    </w:p>
    <w:p w14:paraId="7FF34701" w14:textId="77777777" w:rsidR="00951468" w:rsidRPr="00951468" w:rsidRDefault="00951468" w:rsidP="00951468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51468">
        <w:rPr>
          <w:rFonts w:ascii="Times New Roman" w:eastAsia="Times New Roman" w:hAnsi="Times New Roman" w:cs="Times New Roman"/>
          <w:sz w:val="20"/>
          <w:szCs w:val="20"/>
        </w:rPr>
        <w:t>Zakres robót określony w przedmiarze obejmuje:</w:t>
      </w:r>
    </w:p>
    <w:p w14:paraId="32F7EDAC" w14:textId="77777777" w:rsidR="00951468" w:rsidRPr="00951468" w:rsidRDefault="00951468" w:rsidP="00951468">
      <w:pPr>
        <w:pStyle w:val="Standard"/>
        <w:numPr>
          <w:ilvl w:val="0"/>
          <w:numId w:val="46"/>
        </w:numPr>
        <w:tabs>
          <w:tab w:val="left" w:pos="2007"/>
        </w:tabs>
        <w:ind w:left="646" w:hanging="357"/>
        <w:jc w:val="both"/>
        <w:rPr>
          <w:rFonts w:ascii="Times New Roman" w:hAnsi="Times New Roman" w:cs="Times New Roman"/>
        </w:rPr>
      </w:pPr>
      <w:r w:rsidRPr="00951468">
        <w:rPr>
          <w:rFonts w:ascii="Times New Roman" w:hAnsi="Times New Roman" w:cs="Times New Roman"/>
          <w:sz w:val="20"/>
          <w:szCs w:val="20"/>
        </w:rPr>
        <w:t>roboty rozbiórkowe wraz z wywiezieniem materiałów pochodzących z rozbiórki,</w:t>
      </w:r>
    </w:p>
    <w:p w14:paraId="6C65A025" w14:textId="77777777" w:rsidR="00951468" w:rsidRPr="00951468" w:rsidRDefault="00951468" w:rsidP="00951468">
      <w:pPr>
        <w:pStyle w:val="Akapitzlist"/>
        <w:widowControl/>
        <w:numPr>
          <w:ilvl w:val="0"/>
          <w:numId w:val="46"/>
        </w:numPr>
        <w:tabs>
          <w:tab w:val="left" w:pos="152"/>
        </w:tabs>
        <w:suppressAutoHyphens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51468">
        <w:rPr>
          <w:rFonts w:ascii="Times New Roman" w:hAnsi="Times New Roman" w:cs="Times New Roman"/>
          <w:sz w:val="20"/>
          <w:szCs w:val="20"/>
        </w:rPr>
        <w:t xml:space="preserve">ustawienie krawężników i obrzeży betonowych, </w:t>
      </w:r>
    </w:p>
    <w:p w14:paraId="11BDA248" w14:textId="77777777" w:rsidR="00951468" w:rsidRPr="00951468" w:rsidRDefault="00951468" w:rsidP="00951468">
      <w:pPr>
        <w:pStyle w:val="Akapitzlist"/>
        <w:widowControl/>
        <w:numPr>
          <w:ilvl w:val="0"/>
          <w:numId w:val="46"/>
        </w:numPr>
        <w:tabs>
          <w:tab w:val="left" w:pos="152"/>
        </w:tabs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951468">
        <w:rPr>
          <w:rFonts w:ascii="Times New Roman" w:hAnsi="Times New Roman" w:cs="Times New Roman"/>
          <w:sz w:val="20"/>
          <w:szCs w:val="20"/>
        </w:rPr>
        <w:t>wykonanie chodników z kostki brukowej betonowej szarej - ok. 480,50 m</w:t>
      </w:r>
      <w:r w:rsidRPr="009514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51468">
        <w:rPr>
          <w:rFonts w:ascii="Times New Roman" w:hAnsi="Times New Roman" w:cs="Times New Roman"/>
          <w:sz w:val="20"/>
          <w:szCs w:val="20"/>
        </w:rPr>
        <w:t>,</w:t>
      </w:r>
    </w:p>
    <w:p w14:paraId="33075AEE" w14:textId="77777777" w:rsidR="00951468" w:rsidRPr="00951468" w:rsidRDefault="00951468" w:rsidP="00951468">
      <w:pPr>
        <w:pStyle w:val="Akapitzlist"/>
        <w:widowControl/>
        <w:numPr>
          <w:ilvl w:val="0"/>
          <w:numId w:val="46"/>
        </w:numPr>
        <w:tabs>
          <w:tab w:val="left" w:pos="152"/>
        </w:tabs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951468">
        <w:rPr>
          <w:rFonts w:ascii="Times New Roman" w:hAnsi="Times New Roman" w:cs="Times New Roman"/>
          <w:sz w:val="20"/>
          <w:szCs w:val="20"/>
        </w:rPr>
        <w:t>wykonanie chodników z kostki brukowej betonowej czerwonej - ok. 40 m</w:t>
      </w:r>
      <w:r w:rsidRPr="009514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51468">
        <w:rPr>
          <w:rFonts w:ascii="Times New Roman" w:hAnsi="Times New Roman" w:cs="Times New Roman"/>
          <w:sz w:val="20"/>
          <w:szCs w:val="20"/>
        </w:rPr>
        <w:t>,</w:t>
      </w:r>
    </w:p>
    <w:p w14:paraId="3C382DD5" w14:textId="77777777" w:rsidR="00951468" w:rsidRPr="00951468" w:rsidRDefault="00951468" w:rsidP="00951468">
      <w:pPr>
        <w:pStyle w:val="Standard"/>
        <w:numPr>
          <w:ilvl w:val="0"/>
          <w:numId w:val="46"/>
        </w:numPr>
        <w:tabs>
          <w:tab w:val="left" w:pos="2007"/>
        </w:tabs>
        <w:ind w:left="6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468">
        <w:rPr>
          <w:rFonts w:ascii="Times New Roman" w:hAnsi="Times New Roman" w:cs="Times New Roman"/>
          <w:sz w:val="20"/>
          <w:szCs w:val="20"/>
        </w:rPr>
        <w:t xml:space="preserve">regulacja studzienki telekomunikacyjnej – szt. 5 </w:t>
      </w:r>
    </w:p>
    <w:p w14:paraId="3EF67712" w14:textId="71D87AC1" w:rsidR="009E6B47" w:rsidRDefault="00951468" w:rsidP="00951468">
      <w:pPr>
        <w:pStyle w:val="Standard"/>
        <w:numPr>
          <w:ilvl w:val="0"/>
          <w:numId w:val="46"/>
        </w:numPr>
        <w:tabs>
          <w:tab w:val="left" w:pos="2007"/>
        </w:tabs>
        <w:ind w:left="6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468">
        <w:rPr>
          <w:rFonts w:ascii="Times New Roman" w:hAnsi="Times New Roman" w:cs="Times New Roman"/>
          <w:sz w:val="20"/>
          <w:szCs w:val="20"/>
        </w:rPr>
        <w:t xml:space="preserve">Regulacja studni kanalizacyjnej – szt. 1   </w:t>
      </w:r>
    </w:p>
    <w:p w14:paraId="18EA2CB6" w14:textId="77777777" w:rsidR="00951468" w:rsidRPr="00951468" w:rsidRDefault="00951468" w:rsidP="00951468">
      <w:pPr>
        <w:pStyle w:val="Standard"/>
        <w:tabs>
          <w:tab w:val="left" w:pos="2007"/>
        </w:tabs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14:paraId="1CA6B50D" w14:textId="77777777" w:rsidR="008230E7" w:rsidRPr="00AF7250" w:rsidRDefault="008230E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Materiały pozyskane z rozbiórki w trakcie prowadzenia robót, a nadające się do ponownego wbudowania, Wykonawca odwiezie i protokolarnie przekaże do magazynu Zamawiającego, mieszczącego się na terenie bazy Zakładu Gospodarki Komunalnej sp. z o.o. w Warpunach przy ul. Młynowej 5 lub w inne wskazane miejsce w granicach administracyjnych gminy Sorkwity. Przekazane materiały jw. muszą zostać zinwentaryzowane oraz posortowane i złożone na paletach zakupionych przez Wykonawcę we wskazanym miejscu. Pozostałe materiały nie nadające się do wykorzystania pozyskane z rozbiórek oraz odpady stanowią własność Wykonawcy. Wykonawca zobowiązany jest do wywiezienia na własny koszt na wysypisko, składowisko, złomowisko materiałów z demontażu, gruzu z rozbiórek, odpadów budowlanych i śmieci nie nadających się do przetworzenia lub wykorzystania.</w:t>
      </w:r>
    </w:p>
    <w:p w14:paraId="20D89067" w14:textId="77777777" w:rsidR="008230E7" w:rsidRPr="00AF7250" w:rsidRDefault="008230E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zapewni pełną obsługę geodezyjną robót, w tym wykonanie geodezyjnej inwentaryzacji powykonawczej wszystkich wykonywanych robót.</w:t>
      </w:r>
    </w:p>
    <w:p w14:paraId="539F86EA" w14:textId="5A3FDD0F" w:rsidR="008230E7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Przedmiot umowy będzie wykonywany zgodnie </w:t>
      </w:r>
      <w:r w:rsidR="002345D5" w:rsidRPr="00AF7250">
        <w:rPr>
          <w:rFonts w:ascii="Times New Roman" w:hAnsi="Times New Roman" w:cs="Times New Roman"/>
          <w:sz w:val="20"/>
          <w:szCs w:val="20"/>
        </w:rPr>
        <w:t>z</w:t>
      </w:r>
      <w:r w:rsidRPr="00AF7250">
        <w:rPr>
          <w:rFonts w:ascii="Times New Roman" w:hAnsi="Times New Roman" w:cs="Times New Roman"/>
          <w:sz w:val="20"/>
          <w:szCs w:val="20"/>
        </w:rPr>
        <w:t xml:space="preserve"> ofertą Wykonawcy stanowiącą załącznik nr </w:t>
      </w:r>
      <w:r w:rsidR="000B27CC" w:rsidRPr="00AF7250">
        <w:rPr>
          <w:rFonts w:ascii="Times New Roman" w:hAnsi="Times New Roman" w:cs="Times New Roman"/>
          <w:sz w:val="20"/>
          <w:szCs w:val="20"/>
        </w:rPr>
        <w:t>1</w:t>
      </w:r>
      <w:r w:rsidR="008230E7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 niniejszej umowy.</w:t>
      </w:r>
    </w:p>
    <w:p w14:paraId="5F3C4085" w14:textId="77777777" w:rsidR="008230E7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Roboty muszą być wykonane zgodnie z zasadami współczesnej wiedzy technicznej, obowiązującymi przepisami, normami, aprobatami technicznymi oraz na ustalonych niniejszą umową warunkach.</w:t>
      </w:r>
    </w:p>
    <w:p w14:paraId="16037BAB" w14:textId="366062F0" w:rsidR="000B27CC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zobowiązany jest do realizacji umowy z poszanowaniem zasad bezpieczeństwa</w:t>
      </w:r>
      <w:r w:rsid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i higieny pracy.</w:t>
      </w:r>
    </w:p>
    <w:p w14:paraId="29936A6A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1766222D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</w:p>
    <w:p w14:paraId="4439DEA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TERMIN REALIZACJI</w:t>
      </w:r>
    </w:p>
    <w:p w14:paraId="63272F19" w14:textId="39D755F9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1. Strony ustalają następujące terminy:</w:t>
      </w:r>
    </w:p>
    <w:p w14:paraId="24FDA97E" w14:textId="75251B87" w:rsidR="004D5546" w:rsidRPr="00951468" w:rsidRDefault="00E9627A" w:rsidP="00AF7250">
      <w:pPr>
        <w:pStyle w:val="Standard"/>
        <w:spacing w:after="12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termin </w:t>
      </w:r>
      <w:r w:rsidRPr="00951468">
        <w:rPr>
          <w:rFonts w:ascii="Times New Roman" w:hAnsi="Times New Roman" w:cs="Times New Roman"/>
          <w:sz w:val="20"/>
          <w:szCs w:val="20"/>
        </w:rPr>
        <w:t xml:space="preserve">wykonania umowy </w:t>
      </w:r>
      <w:r w:rsidR="005F1936" w:rsidRPr="00951468">
        <w:rPr>
          <w:rFonts w:ascii="Times New Roman" w:hAnsi="Times New Roman" w:cs="Times New Roman"/>
          <w:sz w:val="20"/>
          <w:szCs w:val="20"/>
        </w:rPr>
        <w:t>do dnia</w:t>
      </w:r>
      <w:r w:rsidRPr="00951468">
        <w:rPr>
          <w:rFonts w:ascii="Times New Roman" w:hAnsi="Times New Roman" w:cs="Times New Roman"/>
          <w:sz w:val="20"/>
          <w:szCs w:val="20"/>
        </w:rPr>
        <w:t xml:space="preserve"> </w:t>
      </w:r>
      <w:r w:rsidR="00951468" w:rsidRPr="00951468">
        <w:rPr>
          <w:rFonts w:ascii="Times New Roman" w:hAnsi="Times New Roman" w:cs="Times New Roman"/>
          <w:sz w:val="20"/>
          <w:szCs w:val="20"/>
        </w:rPr>
        <w:t>30 września 2021 r.</w:t>
      </w:r>
    </w:p>
    <w:p w14:paraId="4018C494" w14:textId="2DC62171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Strony ustalają, że przekazanie placu budowy nastąpi w terminie 7 dni od dnia podpisania umowy.</w:t>
      </w:r>
    </w:p>
    <w:p w14:paraId="2070584F" w14:textId="4589D03C" w:rsidR="00A9218B" w:rsidRPr="00AF7250" w:rsidRDefault="00E9627A" w:rsidP="00AF7250">
      <w:pPr>
        <w:pStyle w:val="Standard"/>
        <w:numPr>
          <w:ilvl w:val="0"/>
          <w:numId w:val="23"/>
        </w:numPr>
        <w:tabs>
          <w:tab w:val="left" w:pos="62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, </w:t>
      </w:r>
      <w:r w:rsidRPr="00AF7250">
        <w:rPr>
          <w:rFonts w:ascii="Times New Roman" w:hAnsi="Times New Roman" w:cs="Times New Roman"/>
          <w:sz w:val="20"/>
          <w:szCs w:val="20"/>
        </w:rPr>
        <w:t>w tym: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atestów i certyfikatów użytych materiałów budowlanych,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dokumentacji powykonawczej,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dokumentów potwierdzających przekazanie do utylizacji lub utylizację odpadów.</w:t>
      </w:r>
    </w:p>
    <w:p w14:paraId="10F8A3E5" w14:textId="77777777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przystąpi do odbioru końcowego robót w terminie 14 dni od dnia zgłoszenia w formie pisemnej przez Wykonawcę gotowości do odbioru końcowego robót.</w:t>
      </w:r>
    </w:p>
    <w:p w14:paraId="2DB44FD3" w14:textId="77777777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Odbioru końcowego robót dokona Komisja powołana przez Zamawiającego.</w:t>
      </w:r>
    </w:p>
    <w:p w14:paraId="79671E00" w14:textId="77777777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3F6E9BA" w14:textId="31E0CEC0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27144A3" w14:textId="691EA30E" w:rsidR="00A9218B" w:rsidRPr="00AF7250" w:rsidRDefault="00E9627A" w:rsidP="00AF7250">
      <w:pPr>
        <w:pStyle w:val="Standard"/>
        <w:numPr>
          <w:ilvl w:val="0"/>
          <w:numId w:val="2"/>
        </w:numPr>
        <w:tabs>
          <w:tab w:val="left" w:pos="629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Po upływie terminu na usunięcie usterek, Komisja w terminie 14 dni ponownie dokona odbioru końcowego robót. W przypadku stwierdzenia podczas odbioru końcowego robót nieusunięcia usterek, ust. </w:t>
      </w:r>
      <w:r w:rsidR="000B27CC" w:rsidRPr="00AF7250">
        <w:rPr>
          <w:rFonts w:ascii="Times New Roman" w:hAnsi="Times New Roman" w:cs="Times New Roman"/>
          <w:sz w:val="20"/>
          <w:szCs w:val="20"/>
        </w:rPr>
        <w:t>9</w:t>
      </w:r>
      <w:r w:rsidR="00AF7250" w:rsidRPr="00AF7250">
        <w:rPr>
          <w:rStyle w:val="Odwoaniedokomentarza"/>
          <w:rFonts w:ascii="Times New Roman" w:hAnsi="Times New Roman" w:cs="Times New Roman"/>
          <w:sz w:val="20"/>
          <w:szCs w:val="20"/>
        </w:rPr>
        <w:t xml:space="preserve"> s</w:t>
      </w:r>
      <w:r w:rsidRPr="00AF7250">
        <w:rPr>
          <w:rFonts w:ascii="Times New Roman" w:hAnsi="Times New Roman" w:cs="Times New Roman"/>
          <w:sz w:val="20"/>
          <w:szCs w:val="20"/>
        </w:rPr>
        <w:t>tosuje się odpowiednio.</w:t>
      </w:r>
    </w:p>
    <w:p w14:paraId="7243E7ED" w14:textId="77777777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322555E7" w14:textId="77777777" w:rsidR="00A9218B" w:rsidRPr="00AF7250" w:rsidRDefault="00E9627A" w:rsidP="00AF7250">
      <w:pPr>
        <w:pStyle w:val="Standard"/>
        <w:numPr>
          <w:ilvl w:val="0"/>
          <w:numId w:val="4"/>
        </w:numPr>
        <w:spacing w:after="120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odstąpić od umowy, jeżeli wady są istotne i uniemożliwiają użytkowanie przedmiotu umowy, </w:t>
      </w:r>
    </w:p>
    <w:p w14:paraId="5C999065" w14:textId="7D704AB9" w:rsidR="00A9218B" w:rsidRPr="00AF7250" w:rsidRDefault="00E9627A" w:rsidP="00AF7250">
      <w:pPr>
        <w:pStyle w:val="Standard"/>
        <w:numPr>
          <w:ilvl w:val="0"/>
          <w:numId w:val="4"/>
        </w:numPr>
        <w:spacing w:after="120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żądać obniżenia wynagrodzenia w odpowiednim stosunku, jeżeli wady nie są istotne i nie uniemożliwiają użytkowania przedmiotu umowy.</w:t>
      </w:r>
    </w:p>
    <w:p w14:paraId="0A455B5F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21CEF579" w14:textId="15DA3446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PODWYKONA</w:t>
      </w:r>
      <w:r w:rsidR="00FE6DF1" w:rsidRPr="00AF725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AF7250">
        <w:rPr>
          <w:rFonts w:ascii="Times New Roman" w:hAnsi="Times New Roman" w:cs="Times New Roman"/>
          <w:b/>
          <w:bCs/>
          <w:sz w:val="20"/>
          <w:szCs w:val="20"/>
        </w:rPr>
        <w:t>STWO</w:t>
      </w:r>
    </w:p>
    <w:p w14:paraId="1BABF202" w14:textId="77777777" w:rsidR="00A9218B" w:rsidRPr="00AF7250" w:rsidRDefault="00A9218B" w:rsidP="00AF7250">
      <w:pPr>
        <w:pStyle w:val="Standard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E700268" w14:textId="572732F1" w:rsidR="00A9218B" w:rsidRPr="00AF7250" w:rsidRDefault="00E9627A" w:rsidP="00AF7250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może wykonać przedmiot umowy przy udziale podwykonawców, zawierając z nimi stosowne umowy w formie pisemnej pod rygorem nieważności.</w:t>
      </w:r>
      <w:r w:rsidR="00FE6DF1" w:rsidRPr="00AF725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A1914CB" w14:textId="49AAB061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zamierza powierzyć podwykonawcom do wykonania następujące części umowy uwzględniając wszystkie rodzaje zamówień (roboty budowlane, dostawy i usługi), jakie w ramach real</w:t>
      </w:r>
      <w:r w:rsidR="00DC5C90" w:rsidRPr="00AF7250">
        <w:rPr>
          <w:rFonts w:ascii="Times New Roman" w:hAnsi="Times New Roman" w:cs="Times New Roman"/>
          <w:sz w:val="20"/>
          <w:szCs w:val="20"/>
        </w:rPr>
        <w:t xml:space="preserve">izacji przedmiotu umowy zostaną </w:t>
      </w:r>
      <w:r w:rsidRPr="00AF7250">
        <w:rPr>
          <w:rFonts w:ascii="Times New Roman" w:hAnsi="Times New Roman" w:cs="Times New Roman"/>
          <w:sz w:val="20"/>
          <w:szCs w:val="20"/>
        </w:rPr>
        <w:t>wykonane:</w:t>
      </w:r>
      <w:r w:rsidR="00DC5C90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86C00" w:rsidRPr="00AF7250">
        <w:rPr>
          <w:rFonts w:ascii="Times New Roman" w:hAnsi="Times New Roman" w:cs="Times New Roman"/>
          <w:sz w:val="20"/>
          <w:szCs w:val="20"/>
        </w:rPr>
        <w:t>…</w:t>
      </w:r>
      <w:r w:rsidRPr="00AF7250">
        <w:rPr>
          <w:rFonts w:ascii="Times New Roman" w:hAnsi="Times New Roman" w:cs="Times New Roman"/>
          <w:sz w:val="20"/>
          <w:szCs w:val="20"/>
        </w:rPr>
        <w:t>,</w:t>
      </w:r>
    </w:p>
    <w:p w14:paraId="4F3F6E63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jest zobowiązany przedstawić Zamawiającemu projekt umowy o podwykonawstwo lub projekt zmiany tej umowy, jeżeli jej przedmiotem są roboty budowlane. Niezgłoszenie w formie pisemnych zastrzeżeń przez Zamawiającego w terminie 14 dni od dnia otrzymania projektu umowy lub projektu jej zmiany, uważane jest za akceptację projektu.</w:t>
      </w:r>
    </w:p>
    <w:p w14:paraId="4F7AA01C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jest zobowiązany przedstawić Zamawiającemu poświadczoną za zgodność z oryginałem kopię zawartej umowy o podwykonawstwo w terminie 7 dni od dnia jej zawarcia. Obowiązek ten dotyczy również kopii zmiany tej umowy (aneksu). Jeśli Zamawiający w terminie 14 dni od dnia otrzymania kopii umowy o podwykonawstwo lub kopii zmiany tej umowy nie zgłosi w formie pisemnej sprzeciwu, uważa się, że wyraził zgodę na zawarcie umowy lub wprowadzenie zmian.</w:t>
      </w:r>
    </w:p>
    <w:p w14:paraId="2E5D2B57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Umowa o roboty budowlane z Podwykonawcą musi zawierać w szczególności:</w:t>
      </w:r>
    </w:p>
    <w:p w14:paraId="475461ED" w14:textId="77777777" w:rsidR="00A9218B" w:rsidRPr="00AF7250" w:rsidRDefault="00E9627A" w:rsidP="00AF7250">
      <w:pPr>
        <w:pStyle w:val="Standard"/>
        <w:numPr>
          <w:ilvl w:val="1"/>
          <w:numId w:val="2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zakres robót powierzony Podwykonawcy wraz z częścią dokumentacji dotyczącą wykonania robót objętych umową,</w:t>
      </w:r>
    </w:p>
    <w:p w14:paraId="0B3D9938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wynagrodzenie, które nie powinno być wyższe, niż wartość tych robót wynikająca z oferty Wykonawcy,</w:t>
      </w:r>
    </w:p>
    <w:p w14:paraId="552B9DD5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termin wykonania robót objętych umową,</w:t>
      </w:r>
    </w:p>
    <w:p w14:paraId="0552DFD4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termin zapłaty wynagrodzenia dla Podwykonawcy lub dalszego podwykonawcy; termin nie może być dłuższy niż 30 dni od dnia doręczenia Wykonawcy, podwykonawcy lub dalszemu podwykonawcy faktury lub rachunku, potwierdzających wykonanie zleconych podwykonawcy lub dalszemu podwykonawcy robót </w:t>
      </w:r>
      <w:r w:rsidRPr="00AF7250">
        <w:rPr>
          <w:rFonts w:ascii="Times New Roman" w:hAnsi="Times New Roman" w:cs="Times New Roman"/>
          <w:sz w:val="20"/>
          <w:szCs w:val="20"/>
        </w:rPr>
        <w:lastRenderedPageBreak/>
        <w:t>budowlanych.</w:t>
      </w:r>
    </w:p>
    <w:p w14:paraId="54830326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Umowa pomiędzy podwykonawcą a dalszym podwykonawcą musi zawierać postanowienia odpowiednie do określonych w ust. 5 niniejszego paragrafu. Załącznikiem do umowy jest zgoda Wykonawcy na zawarcie umowy o podwykonawstwo.</w:t>
      </w:r>
    </w:p>
    <w:p w14:paraId="411CA258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w terminie 30 dni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28CE622" w14:textId="4EF170F3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Wynagrodzenie, o którym mowa w ust. </w:t>
      </w:r>
      <w:r w:rsidR="000B27CC" w:rsidRPr="00AF7250">
        <w:rPr>
          <w:rFonts w:ascii="Times New Roman" w:hAnsi="Times New Roman" w:cs="Times New Roman"/>
          <w:sz w:val="20"/>
          <w:szCs w:val="20"/>
        </w:rPr>
        <w:t>7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26569DC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B1004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dokonania bezpośredniej zapłaty podwykonawcy lub dalszemu podwykonawcy, o których mowa w tym punkcie, zamawiający potrąca kwotę wypłaconego wynagrodzenia z wynagrodzenia należnego wykonawcy.</w:t>
      </w:r>
    </w:p>
    <w:p w14:paraId="52C23402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Kwota należna Podwykonawcy zostanie uiszczona przez Zamawiającego w złotych polskich (PLN).</w:t>
      </w:r>
    </w:p>
    <w:p w14:paraId="7F52004C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Kwotę zapłaconą Podwykonawcy lub złożoną do depozytu sądowego Zamawiający potrąca z wynagrodzenia należnego Wykonawcy.</w:t>
      </w:r>
    </w:p>
    <w:p w14:paraId="128C3AC7" w14:textId="3DD65A4D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28B7AC87" w14:textId="77777777" w:rsidR="00A9218B" w:rsidRPr="00AF7250" w:rsidRDefault="00E9627A" w:rsidP="00AF7250">
      <w:pPr>
        <w:pStyle w:val="Standard"/>
        <w:spacing w:after="12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29626E6B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14:paraId="4032BB43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46E29C" w14:textId="18108BE9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Wynagrodzenie za wykonanie całego przedmiotu umowy ustalone w oparciu o przyjętą ofertę Wykonawcy – załącznik nr </w:t>
      </w:r>
      <w:r w:rsidR="000B27CC" w:rsidRPr="00AF7250">
        <w:rPr>
          <w:rFonts w:ascii="Times New Roman" w:hAnsi="Times New Roman" w:cs="Times New Roman"/>
          <w:sz w:val="20"/>
          <w:szCs w:val="20"/>
        </w:rPr>
        <w:t>1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 niniejszej umowy wynosi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złotych brutto (słownie: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…………………………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złotych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zł</w:t>
      </w:r>
      <w:r w:rsidR="00DC5C90" w:rsidRPr="00AF7250">
        <w:rPr>
          <w:rFonts w:ascii="Times New Roman" w:hAnsi="Times New Roman" w:cs="Times New Roman"/>
          <w:sz w:val="20"/>
          <w:szCs w:val="20"/>
        </w:rPr>
        <w:t>)</w:t>
      </w:r>
      <w:r w:rsidR="00783A86" w:rsidRPr="00AF72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082BE" w14:textId="62D21663" w:rsidR="00A9218B" w:rsidRPr="00AF7250" w:rsidRDefault="00DC5C90" w:rsidP="00AF7250">
      <w:pPr>
        <w:pStyle w:val="Standard"/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tym należny podatek VAT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-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…………..</w:t>
      </w:r>
      <w:r w:rsidR="00E9627A" w:rsidRPr="00AF7250">
        <w:rPr>
          <w:rFonts w:ascii="Times New Roman" w:hAnsi="Times New Roman" w:cs="Times New Roman"/>
          <w:sz w:val="20"/>
          <w:szCs w:val="20"/>
        </w:rPr>
        <w:t>% -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zł (słownie:</w:t>
      </w:r>
      <w:r w:rsidR="00E9627A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E9627A" w:rsidRPr="00AF7250">
        <w:rPr>
          <w:rFonts w:ascii="Times New Roman" w:hAnsi="Times New Roman" w:cs="Times New Roman"/>
          <w:sz w:val="20"/>
          <w:szCs w:val="20"/>
        </w:rPr>
        <w:t>zł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E9627A" w:rsidRPr="00AF7250">
        <w:rPr>
          <w:rFonts w:ascii="Times New Roman" w:hAnsi="Times New Roman" w:cs="Times New Roman"/>
          <w:sz w:val="20"/>
          <w:szCs w:val="20"/>
        </w:rPr>
        <w:t>)</w:t>
      </w:r>
      <w:r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6548777" w14:textId="4E379045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zgodnie z art. 632 § 1 Kodeksu cywilnego nie będzie mógł żądać podwyższenia wynagrodzenia określonego w ust. 1 pkt 1, chociażby w czasie zawarcia umowy nie można było przewidzieć rozmiaru lub kosztów prac.</w:t>
      </w:r>
    </w:p>
    <w:p w14:paraId="53DDD544" w14:textId="322EDF52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</w:t>
      </w:r>
      <w:r w:rsidR="002345D5" w:rsidRPr="00AF7250">
        <w:rPr>
          <w:rFonts w:ascii="Times New Roman" w:hAnsi="Times New Roman" w:cs="Times New Roman"/>
          <w:sz w:val="20"/>
          <w:szCs w:val="20"/>
        </w:rPr>
        <w:t>21</w:t>
      </w:r>
      <w:r w:rsidRPr="00AF7250">
        <w:rPr>
          <w:rFonts w:ascii="Times New Roman" w:hAnsi="Times New Roman" w:cs="Times New Roman"/>
          <w:sz w:val="20"/>
          <w:szCs w:val="20"/>
        </w:rPr>
        <w:t xml:space="preserve"> dni od dnia złożenia jej w siedzibie Zamawiającego, odpowiednio z zastrzeżeniem ust. 5.</w:t>
      </w:r>
    </w:p>
    <w:p w14:paraId="004B8745" w14:textId="60BD01BF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</w:t>
      </w:r>
      <w:r w:rsidR="002345D5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C911551" w14:textId="77777777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Zapłata wynagrodzenia będzie następowała przelewem z konta Zamawiającego, przy czym spełnienie świadczenia przez Zamawiającego następuje w dniu obciążenia rachunku Zamawiającego.</w:t>
      </w:r>
    </w:p>
    <w:p w14:paraId="14EBA78F" w14:textId="77777777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Zapłata wynagrodzenia będzie następowała przelewem z konta Zamawiającego na rachunek Wykonawcy podany na fakturach.</w:t>
      </w:r>
    </w:p>
    <w:p w14:paraId="0BAE15C0" w14:textId="0091F584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Wykonawca będzie wystawiał faktury na następującego płatnika: </w:t>
      </w:r>
      <w:r w:rsidR="00DC5C90" w:rsidRPr="00AF7250">
        <w:rPr>
          <w:rFonts w:ascii="Times New Roman" w:hAnsi="Times New Roman" w:cs="Times New Roman"/>
          <w:sz w:val="20"/>
          <w:szCs w:val="20"/>
        </w:rPr>
        <w:t>Gmina Sorkwity ul. Olsztyńska 16A, 11-731 Sorkwity NIP 742-212-31-60 REGON 510742741.</w:t>
      </w:r>
    </w:p>
    <w:p w14:paraId="308520F8" w14:textId="5D5D89DB" w:rsidR="00A9218B" w:rsidRDefault="00A9218B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87E8C1E" w14:textId="77777777" w:rsidR="00951468" w:rsidRPr="00AF7250" w:rsidRDefault="00951468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E4EA919" w14:textId="77777777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lastRenderedPageBreak/>
        <w:t>§ 5</w:t>
      </w:r>
    </w:p>
    <w:p w14:paraId="2ABA3093" w14:textId="77777777" w:rsidR="00A9218B" w:rsidRPr="00AF7250" w:rsidRDefault="00E9627A" w:rsidP="00AF7250">
      <w:pPr>
        <w:pStyle w:val="Standard"/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ramach wynagrodzenia określonego umową Wykonawca zobowiązuje się do:</w:t>
      </w:r>
    </w:p>
    <w:p w14:paraId="43E6410F" w14:textId="0BECB9A7" w:rsidR="00A9218B" w:rsidRPr="00AF7250" w:rsidRDefault="00E9627A" w:rsidP="00AF7250">
      <w:pPr>
        <w:pStyle w:val="Tekstpodstawowywcity2"/>
        <w:numPr>
          <w:ilvl w:val="0"/>
          <w:numId w:val="3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opracowania projektu organizacji ruchu na czas budowy</w:t>
      </w:r>
      <w:r w:rsidR="00E6228D" w:rsidRPr="00AF725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38E3BAFA" w14:textId="7D3F6DB9" w:rsidR="00E6228D" w:rsidRPr="00951468" w:rsidRDefault="00E9627A" w:rsidP="00951468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urządzenia i utrzymania terenu budowy,</w:t>
      </w:r>
    </w:p>
    <w:p w14:paraId="777DC42B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wykonania dróg tymczasowych, zajęcia drogi, placów, chodników,</w:t>
      </w:r>
    </w:p>
    <w:p w14:paraId="2EDB9617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wykonania ogrodzenia i zabezpieczenia placu budowy,</w:t>
      </w:r>
    </w:p>
    <w:p w14:paraId="3919BC8F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2B638960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499F008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utrzymania terenu budowy w stanie wolnym od przeszkód komunikacyjnych oraz usuwania na bieżąco zbędnych materiałów, odpadów i śmieci,</w:t>
      </w:r>
    </w:p>
    <w:p w14:paraId="409A39AC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zapewnienia dozoru, a także właściwych warunków bezpieczeństwa i higieny pracy,</w:t>
      </w:r>
    </w:p>
    <w:p w14:paraId="77A3625C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zapewnienia bieżącej inwentaryzacji powykonawczej oraz wykonanie i przekazanie Zamawiającemu dokumentacji powykonawczej i geodezyjnej w 2 egz.,</w:t>
      </w:r>
    </w:p>
    <w:p w14:paraId="52014C52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zorganizowania i przeprowadzenia niezbędnych prób, badań, odbiorów oraz ewentualnego uzupełnienia dokumentacji odbiorowej dla zakresu robót objętych</w:t>
      </w:r>
      <w:r w:rsidRPr="00AF725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color w:val="auto"/>
          <w:sz w:val="20"/>
          <w:szCs w:val="20"/>
        </w:rPr>
        <w:t>niniejszą umową, jak również do dokonania odkrywek, w przypadku niezgłoszenia do odbioru robót ulegających zakryciu lub zanikających,</w:t>
      </w:r>
    </w:p>
    <w:p w14:paraId="16D9CB05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23ACA4AF" w14:textId="77777777" w:rsidR="00E6228D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naprawienia i doprowadzenia do stanu poprzedniego robót bądź urządzeń w przypadku ich zniszczenia lub uszkodzenia w toku realizacji przedmiotu umowy</w:t>
      </w:r>
    </w:p>
    <w:p w14:paraId="46186841" w14:textId="18686756" w:rsidR="00E6228D" w:rsidRPr="00AF7250" w:rsidRDefault="00E6228D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Materiały pozyskane z rozbiórki w trakcie prowadzenia robót, a nadające się do ponownego wbudowania, Wykonawca odwiezie i protokolarnie przekaże do magazynu Zamawiającego, mieszczącego się na terenie bazy Zakładu Gospodarki Komunalnej sp. z o.o. w Warpunach przy ul. Młynowej 5 lub w inne wskazane miejsce w granicach administracyjnych gminy Sorkwity. Przekazane materiały jw. muszą zostać zinwentaryzowane oraz posortowane i złożone na paletach zakupionych przez Wykonawcę we wskazanym miejscu. Pozostałe materiały nie nadające się do wykorzystania pozyskane z rozbiórek oraz odpady stanowią własność Wykonawcy. Wykonawca zobowiązany jest do wywiezienia na własny koszt na wysypisko, składowisko, złomowisko materiałów z demontażu, gruzu z rozbiórek, odpadów budowlanych i śmieci nie nadających się do przetworzenia lub wykorzystania.</w:t>
      </w:r>
    </w:p>
    <w:p w14:paraId="3053683A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odpowiedzialny jest za bezpieczeństwo wszelkich działań na terenie budowy.</w:t>
      </w:r>
    </w:p>
    <w:p w14:paraId="0AD252D7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musi zorganizować roboty w taki sposób, aby umożliwić ruch kołowy i pieszy w trakcie realizacji umowy na przebudowywanym odcinku.</w:t>
      </w:r>
    </w:p>
    <w:p w14:paraId="41C0A672" w14:textId="7AE4B9D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ponosi odpowiedzialność za powstałe w toku robót odpady oraz za właściwy sposób postępowania z nimi, tj. zgodnie z przepisami ustawy z dnia 14 grudnia 2012 roku o odpadach oraz ustawy z dnia 13 września 1996 roku o utrzymaniu czystości i porządku w gminach</w:t>
      </w:r>
      <w:r w:rsidR="002345D5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16BE40ED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ponosi odpowiedzialność za bezpieczeństwo mienia i osób znajdujących się na terenie budowy.</w:t>
      </w:r>
    </w:p>
    <w:p w14:paraId="11ED8FCF" w14:textId="4EF4ADFF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1BB141A5" w14:textId="77777777" w:rsidR="00CA5083" w:rsidRPr="00AF7250" w:rsidRDefault="00CA5083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B2B0D8" w14:textId="02FF6ACF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6</w:t>
      </w:r>
    </w:p>
    <w:p w14:paraId="1F373499" w14:textId="77777777" w:rsidR="00A9218B" w:rsidRPr="00AF7250" w:rsidRDefault="00E9627A" w:rsidP="00AF7250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PRZEDSTAWICIELE WYKONAWCY I ZAMAWIAJĄCEGO</w:t>
      </w:r>
    </w:p>
    <w:p w14:paraId="765A7A90" w14:textId="3D0A3C40" w:rsidR="00E6228D" w:rsidRPr="00AF7250" w:rsidRDefault="00E9627A" w:rsidP="00AF7250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Zamawiającego reprezentuje na budowie </w:t>
      </w:r>
      <w:r w:rsidR="00AF3E6B" w:rsidRPr="00AF7250">
        <w:rPr>
          <w:rFonts w:ascii="Times New Roman" w:hAnsi="Times New Roman" w:cs="Times New Roman"/>
          <w:sz w:val="20"/>
          <w:szCs w:val="20"/>
        </w:rPr>
        <w:t>–</w:t>
      </w:r>
      <w:r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………………</w:t>
      </w:r>
      <w:r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…………..</w:t>
      </w:r>
      <w:r w:rsidR="00E6228D" w:rsidRPr="00AF7250">
        <w:rPr>
          <w:rFonts w:ascii="Times New Roman" w:hAnsi="Times New Roman" w:cs="Times New Roman"/>
          <w:sz w:val="20"/>
          <w:szCs w:val="20"/>
        </w:rPr>
        <w:t>; przy czym nadzór merytoryczny nad wykonywanymi robotami sprawować będzie w imieniu Powiatu upoważniony przedstawiciel Powiatowego Zarządu Dróg w Mrągowie</w:t>
      </w:r>
    </w:p>
    <w:p w14:paraId="66136B5B" w14:textId="07B58CC7" w:rsidR="00E6228D" w:rsidRPr="00AF7250" w:rsidRDefault="00E6228D" w:rsidP="00AF7250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Wykonawcę na budowie reprezentować będzie – ……………………………………………………………………… </w:t>
      </w:r>
    </w:p>
    <w:p w14:paraId="5371A446" w14:textId="77777777" w:rsidR="00A9218B" w:rsidRPr="00AF7250" w:rsidRDefault="00A9218B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9B7FCF4" w14:textId="77777777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lastRenderedPageBreak/>
        <w:t>§ 7</w:t>
      </w:r>
    </w:p>
    <w:p w14:paraId="326FE938" w14:textId="77777777" w:rsidR="00A9218B" w:rsidRPr="00AF7250" w:rsidRDefault="00E9627A" w:rsidP="00AF7250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GWARANCJA</w:t>
      </w:r>
    </w:p>
    <w:p w14:paraId="0A52D540" w14:textId="6F3B204E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Wykonawca udziela gwarancji na wykonane roboty budowlane na okres </w:t>
      </w:r>
      <w:r w:rsidR="00E6228D" w:rsidRPr="00AF7250">
        <w:rPr>
          <w:rFonts w:ascii="Times New Roman" w:hAnsi="Times New Roman" w:cs="Times New Roman"/>
          <w:sz w:val="20"/>
          <w:szCs w:val="20"/>
        </w:rPr>
        <w:t>60</w:t>
      </w:r>
      <w:r w:rsidRPr="00AF7250">
        <w:rPr>
          <w:rFonts w:ascii="Times New Roman" w:hAnsi="Times New Roman" w:cs="Times New Roman"/>
          <w:sz w:val="20"/>
          <w:szCs w:val="20"/>
        </w:rPr>
        <w:t xml:space="preserve"> miesięcy licząc od dnia podpisania bez zastrzeżeń protokołu odbioru końcowego robót, a w przypadku stwierdzenia usterek, od dnia podpisania protokołu odbioru końcowego robót zawierającego potwierdzenie usunięcia usterek.</w:t>
      </w:r>
    </w:p>
    <w:p w14:paraId="26CBABCD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14:paraId="6E8AB01C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może dochodzić roszczeń z tytułu gwarancji po upływie terminu, o którym mowa w ust. 1, jeżeli dokonał zgłoszenia wady przed upływem tego terminu.</w:t>
      </w:r>
    </w:p>
    <w:p w14:paraId="59931DCD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Okres gwarancji jakości ulega każdorazowo przedłużeniu o czas wystąpienia wady, czyli o czas liczony od dnia zgłoszenia wady przez Zamawiającego do dnia usunięcia wady.</w:t>
      </w:r>
    </w:p>
    <w:p w14:paraId="7BEB3695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stwierdzenia wad w okresie gwarancji Zamawiający:</w:t>
      </w:r>
    </w:p>
    <w:p w14:paraId="0999EEAA" w14:textId="77777777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1035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71659F09" w14:textId="77777777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1035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może żądać od Wykonawcy usunięcia ich w terminie, o którym mowa w ust. 6, na koszt Wykonawcy – dotyczy wad nadających się do usunięcia,</w:t>
      </w:r>
    </w:p>
    <w:p w14:paraId="62930DB6" w14:textId="56131B0A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960"/>
        </w:tabs>
        <w:spacing w:after="120"/>
        <w:ind w:left="465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może powierzyć usunięcie wad innemu podmiotowi na koszt Wykonawcy – jeżeli wady nie zostaną usunięte </w:t>
      </w:r>
      <w:r w:rsidR="00DB617C" w:rsidRPr="00AF7250">
        <w:rPr>
          <w:rFonts w:ascii="Times New Roman" w:hAnsi="Times New Roman" w:cs="Times New Roman"/>
          <w:sz w:val="20"/>
          <w:szCs w:val="20"/>
        </w:rPr>
        <w:t xml:space="preserve">przez Wykonawcę </w:t>
      </w:r>
      <w:r w:rsidRPr="00AF7250">
        <w:rPr>
          <w:rFonts w:ascii="Times New Roman" w:hAnsi="Times New Roman" w:cs="Times New Roman"/>
          <w:sz w:val="20"/>
          <w:szCs w:val="20"/>
        </w:rPr>
        <w:t xml:space="preserve">w wyznaczonym </w:t>
      </w:r>
      <w:r w:rsidR="00DB617C" w:rsidRPr="00AF7250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Pr="00AF7250">
        <w:rPr>
          <w:rFonts w:ascii="Times New Roman" w:hAnsi="Times New Roman" w:cs="Times New Roman"/>
          <w:sz w:val="20"/>
          <w:szCs w:val="20"/>
        </w:rPr>
        <w:t>terminie.</w:t>
      </w:r>
    </w:p>
    <w:p w14:paraId="3E81D942" w14:textId="77777777" w:rsidR="00A9218B" w:rsidRPr="00AF7250" w:rsidRDefault="00E9627A" w:rsidP="00AF7250">
      <w:pPr>
        <w:pStyle w:val="Standard"/>
        <w:numPr>
          <w:ilvl w:val="0"/>
          <w:numId w:val="9"/>
        </w:numPr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14:paraId="16788029" w14:textId="3974A71B" w:rsidR="00A9218B" w:rsidRPr="00AF7250" w:rsidRDefault="00E9627A" w:rsidP="00AF7250">
      <w:pPr>
        <w:pStyle w:val="Standard"/>
        <w:numPr>
          <w:ilvl w:val="0"/>
          <w:numId w:val="9"/>
        </w:numPr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Zgłoszenia wad w przedmiocie umowy w okresie gwarancji będą następowały pisemnie, drogą elektroniczną lub faksem, w tym celu Wykonawca wskazuje nr faksu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…………………</w:t>
      </w:r>
      <w:r w:rsidRPr="00AF7250">
        <w:rPr>
          <w:rFonts w:ascii="Times New Roman" w:hAnsi="Times New Roman" w:cs="Times New Roman"/>
          <w:sz w:val="20"/>
          <w:szCs w:val="20"/>
        </w:rPr>
        <w:t xml:space="preserve"> oraz adres e-mail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: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……………..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dostępny w godzinach pracy Zamawiającego, tj. w dni robocze od 7:15 do 15:15.</w:t>
      </w:r>
    </w:p>
    <w:p w14:paraId="27D96DCD" w14:textId="77777777" w:rsidR="00A9218B" w:rsidRPr="00AF7250" w:rsidRDefault="00A9218B" w:rsidP="00AF7250">
      <w:pPr>
        <w:pStyle w:val="Standard"/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5B562132" w14:textId="77777777" w:rsidR="00A9218B" w:rsidRPr="00AF7250" w:rsidRDefault="00E9627A" w:rsidP="00AF7250">
      <w:pPr>
        <w:pStyle w:val="Standard"/>
        <w:tabs>
          <w:tab w:val="left" w:pos="495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14:paraId="12445F32" w14:textId="77777777" w:rsidR="00A9218B" w:rsidRPr="00AF7250" w:rsidRDefault="00E9627A" w:rsidP="00AF7250">
      <w:pPr>
        <w:pStyle w:val="Standard"/>
        <w:tabs>
          <w:tab w:val="left" w:pos="495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6404C772" w14:textId="77777777" w:rsidR="00A9218B" w:rsidRPr="00AF7250" w:rsidRDefault="00E9627A" w:rsidP="00AF7250">
      <w:pPr>
        <w:pStyle w:val="Standard"/>
        <w:numPr>
          <w:ilvl w:val="0"/>
          <w:numId w:val="33"/>
        </w:numPr>
        <w:tabs>
          <w:tab w:val="left" w:pos="-945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Strony ustalają kary umowne z następujących tytułów:</w:t>
      </w:r>
    </w:p>
    <w:p w14:paraId="2D9C341D" w14:textId="77777777" w:rsidR="00243981" w:rsidRPr="00AF7250" w:rsidRDefault="00E9627A" w:rsidP="00AF7250">
      <w:pPr>
        <w:pStyle w:val="Standard"/>
        <w:numPr>
          <w:ilvl w:val="1"/>
          <w:numId w:val="33"/>
        </w:numPr>
        <w:tabs>
          <w:tab w:val="left" w:pos="-1665"/>
        </w:tabs>
        <w:spacing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Zamawiający zapłaci karę umowną za odstąpienie od umowy z przyczyn leżących po stronie Zamawiającego w wysokości 10% wynagrodzenia określonego w § 4 ust. 1 pkt 1 niniejszej umowy, z zastrzeżeniem 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iż w </w:t>
      </w:r>
      <w:r w:rsidR="00243981" w:rsidRPr="00AF7250">
        <w:rPr>
          <w:rFonts w:ascii="Times New Roman" w:hAnsi="Times New Roman" w:cs="Times New Roman"/>
          <w:sz w:val="20"/>
          <w:szCs w:val="20"/>
          <w:shd w:val="clear" w:color="auto" w:fill="FFFFFF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494831" w14:textId="6EEA4D16" w:rsidR="00A9218B" w:rsidRPr="00AF7250" w:rsidRDefault="00E9627A" w:rsidP="00AF7250">
      <w:pPr>
        <w:pStyle w:val="Standard"/>
        <w:numPr>
          <w:ilvl w:val="1"/>
          <w:numId w:val="33"/>
        </w:numPr>
        <w:tabs>
          <w:tab w:val="left" w:pos="-1665"/>
        </w:tabs>
        <w:spacing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zapłaci karę umowną:</w:t>
      </w:r>
    </w:p>
    <w:p w14:paraId="466385B3" w14:textId="1DD9E088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 niniejszej umowy za każdy dzień zwłoki – z tytułu niedotrzymania terminu wykonania przedmiotu umowy określonego w § 2 ust. 1 niniejszej umowy,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 jednak nie więcej niż 10 % wynagrodzenia umownego brutto wskazanego w § 4 ust. 1 umowy.</w:t>
      </w:r>
    </w:p>
    <w:p w14:paraId="730CEE47" w14:textId="4A87824B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 niniejszej umowy za każdy dzień zwłoki – z tytułu zwłoki w usunięciu usterek stwierdzonych podczas odbioru końcowego robót w stosunku do terminu, o którym mowa w § 2 ust. 9 niniejszej umowy,</w:t>
      </w:r>
      <w:r w:rsidR="00B60C37" w:rsidRPr="00AF7250">
        <w:rPr>
          <w:rFonts w:ascii="Times New Roman" w:hAnsi="Times New Roman" w:cs="Times New Roman"/>
          <w:sz w:val="20"/>
          <w:szCs w:val="20"/>
        </w:rPr>
        <w:t xml:space="preserve"> jednak nie więcej niż 10 % wynagrodzenia umownego brutto wskazanego w § 4 ust. 1 umowy;</w:t>
      </w:r>
    </w:p>
    <w:p w14:paraId="521E1A38" w14:textId="4B9E5CA0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1niniejszej umowy za każdy dzień zwłoki – z tytułu nieusunięcia wad terminie, o którym mowa w § 7 ust. 6 niniejszej umowy, w okresie gwarancji</w:t>
      </w:r>
      <w:r w:rsidR="00B60C37" w:rsidRPr="00AF7250">
        <w:rPr>
          <w:rFonts w:ascii="Times New Roman" w:hAnsi="Times New Roman" w:cs="Times New Roman"/>
          <w:sz w:val="20"/>
          <w:szCs w:val="20"/>
        </w:rPr>
        <w:t>, jednak nie więcej niż 10 % wynagrodzenia umownego brutto wskazanego w § 4 ust. 1 umowy;</w:t>
      </w:r>
    </w:p>
    <w:p w14:paraId="67E0BD11" w14:textId="62F16DF6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1% wynagrodzenia określonego w § 4 ust. 1 niniejszej umowy – z tytułu braku zapłaty wynagrodzenia należnego podwykonawcom lub dalszym podwykonawcom,</w:t>
      </w:r>
    </w:p>
    <w:p w14:paraId="4F17C189" w14:textId="63146B2E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 odstąpienie od umowy z przyczyn leżących po stronie Wykonawcy – w wysokości 10% wynagrodzenia określonego w § 4 ust. 1 niniejszej umowy</w:t>
      </w:r>
      <w:r w:rsidR="00B60C37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99CAA12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>Zamawiający zastrzega sobie prawo dochodzenia odszkodowania uzupełniającego przewyższającego wysokość zastrzeżonych kar umownych.</w:t>
      </w:r>
    </w:p>
    <w:p w14:paraId="3052BAC8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nie skutkuje utratą praw do żądania kar umownych z innych tytułów.</w:t>
      </w:r>
    </w:p>
    <w:p w14:paraId="3B6AA116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każdym przypadku, gdy Zamawiający ma prawo do naliczenia kar umownych, może je potrącić z każdych sum należnych Wykonawcy.</w:t>
      </w:r>
    </w:p>
    <w:p w14:paraId="1362A566" w14:textId="33CC306D" w:rsidR="00A9218B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wyraża zgodę na potrącenie kar z sum należnych Wykonawcy.</w:t>
      </w:r>
    </w:p>
    <w:p w14:paraId="4A6FF82C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449079B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14:paraId="759A3120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14:paraId="375B9C0D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7E6947" w14:textId="77777777" w:rsidR="00A9218B" w:rsidRPr="00AF7250" w:rsidRDefault="00E9627A" w:rsidP="00AF7250">
      <w:pPr>
        <w:pStyle w:val="Standard"/>
        <w:numPr>
          <w:ilvl w:val="0"/>
          <w:numId w:val="35"/>
        </w:numPr>
        <w:tabs>
          <w:tab w:val="left" w:pos="300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Stronom przysługuje prawo odstąpienia od umowy w następujących sytuacjach:</w:t>
      </w:r>
    </w:p>
    <w:p w14:paraId="1C99985F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02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Zamawiającemu przysługuje prawo odstąpienia od umowy, gdy:</w:t>
      </w:r>
    </w:p>
    <w:p w14:paraId="34B62D0D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zostanie ogłoszona upadłość lub rozwiązanie firmy Wykonawcy,</w:t>
      </w:r>
    </w:p>
    <w:p w14:paraId="4BEB0CFC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zostanie wydany nakaz zajęcia majątku Wykonawcy,</w:t>
      </w:r>
    </w:p>
    <w:p w14:paraId="135E0168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bez uzasadnionych przyczyn nie rozpoczął prac w terminie określonym umową oraz nie podjął ich pomimo wezwania Zamawiającego złożonego na piśmie,</w:t>
      </w:r>
    </w:p>
    <w:p w14:paraId="1868AECD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przerwał realizację prac i przerwa ta trwa dłużej niż 14 dni,</w:t>
      </w:r>
    </w:p>
    <w:p w14:paraId="0306B4E9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wykonuje prace niezgodnie ze sztuką budowlaną, przepisami bezpieczeństwa pracy lub postanowieniami niniejszej umowy,</w:t>
      </w:r>
    </w:p>
    <w:p w14:paraId="3356F83B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05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Wykonawcy przysługuje prawo do odstąpienia od umowy, gdy Zamawiający odmawia bez uzasadnionej przyczyny odbioru prac lub podpisania protokołu odbioru.</w:t>
      </w:r>
    </w:p>
    <w:p w14:paraId="2A7DC202" w14:textId="77777777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79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nastąpi w formie pisemnej pod rygorem nieważności takiego oświadczenia i będzie zawierało uzasadnienie.</w:t>
      </w:r>
    </w:p>
    <w:p w14:paraId="358897A6" w14:textId="77777777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79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 obowiązki szczegółowe:</w:t>
      </w:r>
    </w:p>
    <w:p w14:paraId="542E9BBD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terminie 7 dni od dnia odstąpienia od umowy Wykonawca przy udziale Zamawiającego sporządzi szczegółowy protokół inwentaryzacji robót w toku według stanu na dzień odstąpienia,</w:t>
      </w:r>
    </w:p>
    <w:p w14:paraId="1B1972BC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tej Strony, po której leży przyczyna odstąpienia od umowy,</w:t>
      </w:r>
    </w:p>
    <w:p w14:paraId="3A535E4E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B559F2B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niezwłocznie usunie z terenu budowy urządzenia zaplecza przez niego dostarczone lub wzniesione,</w:t>
      </w:r>
    </w:p>
    <w:p w14:paraId="0EC7FD61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4E8B674" w14:textId="409C9A8B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61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ma status ex nunc i odnosi się do niespełnionej przed złożeniem oświadczenia części świadczeń Stron.</w:t>
      </w:r>
    </w:p>
    <w:p w14:paraId="6EAC45AC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10</w:t>
      </w:r>
    </w:p>
    <w:p w14:paraId="61F9C6E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Zabezpieczenie należytego wykonania umowy</w:t>
      </w:r>
    </w:p>
    <w:p w14:paraId="465069A7" w14:textId="718E14F9" w:rsidR="00A9218B" w:rsidRPr="00AF7250" w:rsidRDefault="00E9627A" w:rsidP="00AF7250">
      <w:pPr>
        <w:pStyle w:val="Standard"/>
        <w:numPr>
          <w:ilvl w:val="0"/>
          <w:numId w:val="36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Przed podpisaniem niniejszej umowy Wykonawca wniósł zabezpieczenie należytego wykonania umowy w wysokości </w:t>
      </w:r>
      <w:r w:rsidR="00AF7250" w:rsidRPr="00AF7250">
        <w:rPr>
          <w:rFonts w:ascii="Times New Roman" w:hAnsi="Times New Roman" w:cs="Times New Roman"/>
          <w:sz w:val="20"/>
          <w:szCs w:val="20"/>
        </w:rPr>
        <w:t>1,5</w:t>
      </w:r>
      <w:r w:rsidR="009946D9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% ceny ofertowej brutto, tj. kwotę w wysokości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…………….</w:t>
      </w:r>
      <w:r w:rsidR="00AD4BC1" w:rsidRPr="00AF7250">
        <w:rPr>
          <w:rFonts w:ascii="Times New Roman" w:hAnsi="Times New Roman" w:cs="Times New Roman"/>
          <w:sz w:val="20"/>
          <w:szCs w:val="20"/>
        </w:rPr>
        <w:t xml:space="preserve"> złotych (słownie</w:t>
      </w:r>
      <w:r w:rsidR="00F4217D" w:rsidRPr="00AF7250">
        <w:rPr>
          <w:rFonts w:ascii="Times New Roman" w:hAnsi="Times New Roman" w:cs="Times New Roman"/>
          <w:sz w:val="20"/>
          <w:szCs w:val="20"/>
        </w:rPr>
        <w:t xml:space="preserve">: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……….</w:t>
      </w:r>
      <w:r w:rsidR="009A5F94" w:rsidRPr="00AF7250">
        <w:rPr>
          <w:rFonts w:ascii="Times New Roman" w:hAnsi="Times New Roman" w:cs="Times New Roman"/>
          <w:sz w:val="20"/>
          <w:szCs w:val="20"/>
        </w:rPr>
        <w:t>zł</w:t>
      </w:r>
      <w:r w:rsidR="00AD4BC1" w:rsidRPr="00AF7250">
        <w:rPr>
          <w:rFonts w:ascii="Times New Roman" w:hAnsi="Times New Roman" w:cs="Times New Roman"/>
          <w:sz w:val="20"/>
          <w:szCs w:val="20"/>
        </w:rPr>
        <w:t>)</w:t>
      </w:r>
    </w:p>
    <w:p w14:paraId="15F20E6D" w14:textId="0B4EDBD6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Zabezpieczenie zostało wniesione w formie</w:t>
      </w:r>
      <w:r w:rsidR="00AD4BC1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303548" w:rsidRPr="00AF725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D17D4" w:rsidRPr="00AF7250">
        <w:rPr>
          <w:rFonts w:ascii="Times New Roman" w:hAnsi="Times New Roman" w:cs="Times New Roman"/>
          <w:sz w:val="20"/>
          <w:szCs w:val="20"/>
        </w:rPr>
        <w:t>……</w:t>
      </w:r>
      <w:r w:rsidR="00C62C4D" w:rsidRPr="00AF725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2202E83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27A512EF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eastAsia="ArialMT, Arial" w:hAnsi="Times New Roman" w:cs="Times New Roman"/>
          <w:sz w:val="20"/>
          <w:szCs w:val="20"/>
        </w:rPr>
      </w:pPr>
      <w:r w:rsidRPr="00AF7250">
        <w:rPr>
          <w:rFonts w:ascii="Times New Roman" w:eastAsia="ArialMT, Arial" w:hAnsi="Times New Roman" w:cs="Times New Roman"/>
          <w:sz w:val="20"/>
          <w:szCs w:val="20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14:paraId="02D42F46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eastAsia="ArialMT, Arial" w:hAnsi="Times New Roman" w:cs="Times New Roman"/>
          <w:sz w:val="20"/>
          <w:szCs w:val="20"/>
        </w:rPr>
      </w:pPr>
      <w:r w:rsidRPr="00AF7250">
        <w:rPr>
          <w:rFonts w:ascii="Times New Roman" w:eastAsia="ArialMT, Arial" w:hAnsi="Times New Roman" w:cs="Times New Roman"/>
          <w:sz w:val="20"/>
          <w:szCs w:val="20"/>
        </w:rPr>
        <w:lastRenderedPageBreak/>
        <w:t>O dokonaniu czynności, o których mowa w ust. 4, Zamawiający powiadamia Wykonawcę na piśmie.</w:t>
      </w:r>
    </w:p>
    <w:p w14:paraId="21264FBF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5CE1885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11</w:t>
      </w:r>
    </w:p>
    <w:p w14:paraId="5E8F97C2" w14:textId="77777777" w:rsidR="00A9218B" w:rsidRPr="00AF7250" w:rsidRDefault="00E9627A" w:rsidP="00AF7250">
      <w:pPr>
        <w:pStyle w:val="Standard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zobowiązuje się wykonać roboty z materiałów własnych, posiadających dopuszczenie do obrotu i stosowania w budownictwie, określonych w art. 10 ustawy Prawo Budowlane.</w:t>
      </w:r>
    </w:p>
    <w:p w14:paraId="45BDC777" w14:textId="77777777" w:rsidR="00A9218B" w:rsidRPr="00AF7250" w:rsidRDefault="00E9627A" w:rsidP="00AF7250">
      <w:pPr>
        <w:pStyle w:val="Standard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2. Na każde żądanie Zamawiającego, Wykonawca obowiązany jest okazać w stosunku do użytych materiałów certyfikat zgodności z Polską Normą lub aprobatę techniczną.</w:t>
      </w:r>
    </w:p>
    <w:p w14:paraId="1C99FFD7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F8AC40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12</w:t>
      </w:r>
    </w:p>
    <w:p w14:paraId="10F5089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Zmiany postanowień umowy</w:t>
      </w:r>
    </w:p>
    <w:p w14:paraId="23574D91" w14:textId="77777777" w:rsidR="00A9218B" w:rsidRPr="00AF7250" w:rsidRDefault="00E9627A" w:rsidP="00AF7250">
      <w:pPr>
        <w:pStyle w:val="Textbodyindent"/>
        <w:numPr>
          <w:ilvl w:val="0"/>
          <w:numId w:val="38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dopuszcza możliwość dokonania zmiany postanowień niniejszej umowy w stosunku do treści oferty Wykonawcy w następujących przypadkach:</w:t>
      </w:r>
    </w:p>
    <w:p w14:paraId="67477CCE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robót dodatkowych – skutkujące uprawnieniem Stron do zmiany terminu wykonania przedmiotu umowy, harmonogramu rzeczowo-finansowego robót,</w:t>
      </w:r>
    </w:p>
    <w:p w14:paraId="3C8BCF77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14:paraId="5AA2DFE5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Cs/>
          <w:sz w:val="20"/>
          <w:szCs w:val="20"/>
        </w:rPr>
        <w:t xml:space="preserve">rezygnacji z części robót budowlanych – skutkujące możliwością zmiany przez </w:t>
      </w:r>
      <w:r w:rsidRPr="00AF7250">
        <w:rPr>
          <w:rFonts w:ascii="Times New Roman" w:hAnsi="Times New Roman" w:cs="Times New Roman"/>
          <w:sz w:val="20"/>
          <w:szCs w:val="20"/>
        </w:rPr>
        <w:t>Strony</w:t>
      </w:r>
      <w:r w:rsidRPr="00AF7250">
        <w:rPr>
          <w:rFonts w:ascii="Times New Roman" w:hAnsi="Times New Roman" w:cs="Times New Roman"/>
          <w:bCs/>
          <w:sz w:val="20"/>
          <w:szCs w:val="20"/>
        </w:rPr>
        <w:t xml:space="preserve"> zakresu przedmiotu umowy, wysokości wynagrodzenia, terminu wykonania przedmiotu umowy, </w:t>
      </w:r>
      <w:r w:rsidRPr="00AF7250">
        <w:rPr>
          <w:rFonts w:ascii="Times New Roman" w:hAnsi="Times New Roman" w:cs="Times New Roman"/>
          <w:sz w:val="20"/>
          <w:szCs w:val="20"/>
        </w:rPr>
        <w:t>harmonogramu rzeczowo-finansowego robót,</w:t>
      </w:r>
    </w:p>
    <w:p w14:paraId="357441F6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4813582D" w14:textId="2F24BBF4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</w:t>
      </w:r>
      <w:r w:rsidR="00D47A6A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292AA013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Cs/>
          <w:sz w:val="20"/>
          <w:szCs w:val="20"/>
        </w:rPr>
        <w:t xml:space="preserve">konieczności zmiany technologii robót w stosunku do technologii przewidzianej w dokumentacji projektowej – skutkujące możliwością zmiany przez </w:t>
      </w:r>
      <w:r w:rsidRPr="00AF7250">
        <w:rPr>
          <w:rFonts w:ascii="Times New Roman" w:hAnsi="Times New Roman" w:cs="Times New Roman"/>
          <w:sz w:val="20"/>
          <w:szCs w:val="20"/>
        </w:rPr>
        <w:t>Strony</w:t>
      </w:r>
      <w:r w:rsidRPr="00AF7250">
        <w:rPr>
          <w:rFonts w:ascii="Times New Roman" w:hAnsi="Times New Roman" w:cs="Times New Roman"/>
          <w:bCs/>
          <w:sz w:val="20"/>
          <w:szCs w:val="20"/>
        </w:rPr>
        <w:t xml:space="preserve"> zakresu przedmiotu umowy, wysokości wynagrodzenia, terminu wykonania przedmiotu umowy</w:t>
      </w:r>
      <w:r w:rsidRPr="00AF7250">
        <w:rPr>
          <w:rFonts w:ascii="Times New Roman" w:hAnsi="Times New Roman" w:cs="Times New Roman"/>
          <w:sz w:val="20"/>
          <w:szCs w:val="20"/>
        </w:rPr>
        <w:t>, harmonogramu rzeczowo-finansowego robót,</w:t>
      </w:r>
    </w:p>
    <w:p w14:paraId="634BB7B1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AD2E361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zgłoszenia przez Wykonawcę gotowości do odbioru końcowego robót przed umownym terminem ich wykonania – skutkujące możliwością skrócenia przez Strony terminu wykonania przedmiotu umowy, zmiany harmonogramu rzeczowo-finansowego robót,</w:t>
      </w:r>
    </w:p>
    <w:p w14:paraId="3769F786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umowy,</w:t>
      </w:r>
    </w:p>
    <w:p w14:paraId="7749B01C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60F6199B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14:paraId="5C413DD4" w14:textId="77777777" w:rsidR="00A9218B" w:rsidRPr="00AF7250" w:rsidRDefault="00E9627A" w:rsidP="00AF7250">
      <w:pPr>
        <w:pStyle w:val="Standard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Podstawą do dokonania zmian, o których mowa w ust. 1, jest złożenie przez jedną ze Stron wniosku i jego akceptacja przez Stronę drugą.</w:t>
      </w:r>
    </w:p>
    <w:p w14:paraId="4DEDC4C8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35A31389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13</w:t>
      </w:r>
    </w:p>
    <w:p w14:paraId="4C31314E" w14:textId="77777777" w:rsidR="00A9218B" w:rsidRPr="00AF7250" w:rsidRDefault="00E9627A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ustawy Prawo zamówień publicznych i Kodeksu Cywilnego.</w:t>
      </w:r>
    </w:p>
    <w:p w14:paraId="163D6291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4BFB175D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14</w:t>
      </w:r>
    </w:p>
    <w:p w14:paraId="7ABC1795" w14:textId="77777777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>Wszelkie zmiany i uzupełnienia umowy wymagają formy pisemnej pod rygorem nieważności.</w:t>
      </w:r>
    </w:p>
    <w:p w14:paraId="1CE1B64D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1A1B758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15</w:t>
      </w:r>
    </w:p>
    <w:p w14:paraId="2A786F72" w14:textId="77777777" w:rsidR="00A9218B" w:rsidRPr="00AF7250" w:rsidRDefault="00E9627A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Spory mogące wyniknąć w związku z realizacją niniejszej umowy Strony poddają pod rozstrzygnięcie sądu właściwego dla siedziby Zamawiającego.</w:t>
      </w:r>
    </w:p>
    <w:p w14:paraId="6958331E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ADE368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16</w:t>
      </w:r>
    </w:p>
    <w:p w14:paraId="64FA00FE" w14:textId="77777777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660505FC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69C37C18" w14:textId="77777777" w:rsidR="00A9218B" w:rsidRPr="00AF7250" w:rsidRDefault="00E9627A" w:rsidP="00AF7250">
      <w:pPr>
        <w:pStyle w:val="Standard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Załącznikami do niniejszej umowy są:</w:t>
      </w:r>
    </w:p>
    <w:p w14:paraId="0B7CA5F9" w14:textId="0DA69B55" w:rsidR="00A9218B" w:rsidRPr="00AF7250" w:rsidRDefault="00E9627A" w:rsidP="00AF7250">
      <w:pPr>
        <w:pStyle w:val="Standard"/>
        <w:numPr>
          <w:ilvl w:val="0"/>
          <w:numId w:val="41"/>
        </w:numPr>
        <w:spacing w:after="12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załącznik nr 1 – </w:t>
      </w:r>
      <w:r w:rsidR="00AF7250" w:rsidRPr="00AF7250">
        <w:rPr>
          <w:rFonts w:ascii="Times New Roman" w:hAnsi="Times New Roman" w:cs="Times New Roman"/>
          <w:sz w:val="20"/>
          <w:szCs w:val="20"/>
        </w:rPr>
        <w:t>oferta Wykonawcy.</w:t>
      </w:r>
      <w:r w:rsidRPr="00AF7250">
        <w:rPr>
          <w:rFonts w:ascii="Times New Roman" w:hAnsi="Times New Roman" w:cs="Times New Roman"/>
          <w:sz w:val="20"/>
          <w:szCs w:val="20"/>
        </w:rPr>
        <w:t>,</w:t>
      </w:r>
    </w:p>
    <w:p w14:paraId="37BDAE89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2DD9C2F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ABD6575" w14:textId="77777777" w:rsidR="00A9218B" w:rsidRPr="00AF7250" w:rsidRDefault="00E9627A" w:rsidP="00AF7250">
      <w:pPr>
        <w:pStyle w:val="Standard"/>
        <w:tabs>
          <w:tab w:val="left" w:pos="756"/>
        </w:tabs>
        <w:spacing w:after="120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  <w:t xml:space="preserve">Wykonawca </w:t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</w:p>
    <w:sectPr w:rsidR="00A9218B" w:rsidRPr="00AF72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A048" w14:textId="77777777" w:rsidR="00F8049D" w:rsidRDefault="00F8049D">
      <w:r>
        <w:separator/>
      </w:r>
    </w:p>
  </w:endnote>
  <w:endnote w:type="continuationSeparator" w:id="0">
    <w:p w14:paraId="04E79F0E" w14:textId="77777777" w:rsidR="00F8049D" w:rsidRDefault="00F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charset w:val="00"/>
    <w:family w:val="auto"/>
    <w:pitch w:val="variable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78AC" w14:textId="77777777" w:rsidR="00F8049D" w:rsidRDefault="00F8049D">
      <w:r>
        <w:rPr>
          <w:color w:val="000000"/>
        </w:rPr>
        <w:separator/>
      </w:r>
    </w:p>
  </w:footnote>
  <w:footnote w:type="continuationSeparator" w:id="0">
    <w:p w14:paraId="664FCDAA" w14:textId="77777777" w:rsidR="00F8049D" w:rsidRDefault="00F8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/>
        <w:sz w:val="22"/>
        <w:szCs w:val="22"/>
        <w:lang w:val="pl-PL"/>
      </w:rPr>
    </w:lvl>
  </w:abstractNum>
  <w:abstractNum w:abstractNumId="2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2D5A"/>
    <w:multiLevelType w:val="multilevel"/>
    <w:tmpl w:val="0A02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20F"/>
    <w:multiLevelType w:val="multilevel"/>
    <w:tmpl w:val="6B2A8E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182F33"/>
    <w:multiLevelType w:val="multilevel"/>
    <w:tmpl w:val="CBA04AE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581CD7"/>
    <w:multiLevelType w:val="multilevel"/>
    <w:tmpl w:val="25E64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401D"/>
    <w:multiLevelType w:val="multilevel"/>
    <w:tmpl w:val="9244BC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AC4159F"/>
    <w:multiLevelType w:val="multilevel"/>
    <w:tmpl w:val="3864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7B16"/>
    <w:multiLevelType w:val="multilevel"/>
    <w:tmpl w:val="C22CB2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C5127B"/>
    <w:multiLevelType w:val="multilevel"/>
    <w:tmpl w:val="361EAB8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EF3ABC"/>
    <w:multiLevelType w:val="multilevel"/>
    <w:tmpl w:val="F0FEDD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EC4C7D"/>
    <w:multiLevelType w:val="multilevel"/>
    <w:tmpl w:val="489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76323994"/>
    <w:multiLevelType w:val="multilevel"/>
    <w:tmpl w:val="5D2A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13"/>
  </w:num>
  <w:num w:numId="5">
    <w:abstractNumId w:val="31"/>
  </w:num>
  <w:num w:numId="6">
    <w:abstractNumId w:val="26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15"/>
  </w:num>
  <w:num w:numId="12">
    <w:abstractNumId w:val="14"/>
  </w:num>
  <w:num w:numId="13">
    <w:abstractNumId w:val="4"/>
  </w:num>
  <w:num w:numId="14">
    <w:abstractNumId w:val="25"/>
  </w:num>
  <w:num w:numId="15">
    <w:abstractNumId w:val="28"/>
  </w:num>
  <w:num w:numId="16">
    <w:abstractNumId w:val="16"/>
  </w:num>
  <w:num w:numId="17">
    <w:abstractNumId w:val="2"/>
  </w:num>
  <w:num w:numId="18">
    <w:abstractNumId w:val="21"/>
  </w:num>
  <w:num w:numId="19">
    <w:abstractNumId w:val="17"/>
  </w:num>
  <w:num w:numId="20">
    <w:abstractNumId w:val="6"/>
  </w:num>
  <w:num w:numId="21">
    <w:abstractNumId w:val="20"/>
  </w:num>
  <w:num w:numId="22">
    <w:abstractNumId w:val="12"/>
  </w:num>
  <w:num w:numId="23">
    <w:abstractNumId w:val="27"/>
  </w:num>
  <w:num w:numId="24">
    <w:abstractNumId w:val="29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32"/>
  </w:num>
  <w:num w:numId="33">
    <w:abstractNumId w:val="30"/>
  </w:num>
  <w:num w:numId="34">
    <w:abstractNumId w:val="19"/>
  </w:num>
  <w:num w:numId="35">
    <w:abstractNumId w:val="1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5"/>
  </w:num>
  <w:num w:numId="40">
    <w:abstractNumId w:val="2"/>
    <w:lvlOverride w:ilvl="0">
      <w:startOverride w:val="2"/>
    </w:lvlOverride>
  </w:num>
  <w:num w:numId="41">
    <w:abstractNumId w:val="21"/>
    <w:lvlOverride w:ilvl="0">
      <w:startOverride w:val="1"/>
    </w:lvlOverride>
  </w:num>
  <w:num w:numId="42">
    <w:abstractNumId w:val="1"/>
  </w:num>
  <w:num w:numId="43">
    <w:abstractNumId w:val="8"/>
  </w:num>
  <w:num w:numId="44">
    <w:abstractNumId w:val="9"/>
  </w:num>
  <w:num w:numId="45">
    <w:abstractNumId w:val="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8B"/>
    <w:rsid w:val="000603ED"/>
    <w:rsid w:val="000B27CC"/>
    <w:rsid w:val="000C4958"/>
    <w:rsid w:val="000C796D"/>
    <w:rsid w:val="00107121"/>
    <w:rsid w:val="00165AD7"/>
    <w:rsid w:val="001D2839"/>
    <w:rsid w:val="001F36FA"/>
    <w:rsid w:val="00210CF1"/>
    <w:rsid w:val="002345D5"/>
    <w:rsid w:val="00243981"/>
    <w:rsid w:val="00281208"/>
    <w:rsid w:val="00303548"/>
    <w:rsid w:val="003648D2"/>
    <w:rsid w:val="003D17D4"/>
    <w:rsid w:val="00434B23"/>
    <w:rsid w:val="004D4942"/>
    <w:rsid w:val="004D5546"/>
    <w:rsid w:val="004D60DE"/>
    <w:rsid w:val="0056794D"/>
    <w:rsid w:val="00586C00"/>
    <w:rsid w:val="005F1936"/>
    <w:rsid w:val="006F3256"/>
    <w:rsid w:val="00747299"/>
    <w:rsid w:val="00783A86"/>
    <w:rsid w:val="007A7FF7"/>
    <w:rsid w:val="008230E7"/>
    <w:rsid w:val="00881EC5"/>
    <w:rsid w:val="008870E9"/>
    <w:rsid w:val="008B4A73"/>
    <w:rsid w:val="008D4652"/>
    <w:rsid w:val="00951468"/>
    <w:rsid w:val="00971947"/>
    <w:rsid w:val="009946D9"/>
    <w:rsid w:val="009A5F94"/>
    <w:rsid w:val="009B514E"/>
    <w:rsid w:val="009E6B47"/>
    <w:rsid w:val="009F777F"/>
    <w:rsid w:val="00A03676"/>
    <w:rsid w:val="00A76BF6"/>
    <w:rsid w:val="00A9218B"/>
    <w:rsid w:val="00AC604A"/>
    <w:rsid w:val="00AD4BC1"/>
    <w:rsid w:val="00AF3E6B"/>
    <w:rsid w:val="00AF7250"/>
    <w:rsid w:val="00B37180"/>
    <w:rsid w:val="00B4527F"/>
    <w:rsid w:val="00B60C37"/>
    <w:rsid w:val="00BF0BE7"/>
    <w:rsid w:val="00C255B5"/>
    <w:rsid w:val="00C62C4D"/>
    <w:rsid w:val="00CA5083"/>
    <w:rsid w:val="00D47A6A"/>
    <w:rsid w:val="00D553B7"/>
    <w:rsid w:val="00DB58DA"/>
    <w:rsid w:val="00DB617C"/>
    <w:rsid w:val="00DC5C90"/>
    <w:rsid w:val="00E6228D"/>
    <w:rsid w:val="00E9627A"/>
    <w:rsid w:val="00EB45FB"/>
    <w:rsid w:val="00F41D94"/>
    <w:rsid w:val="00F4217D"/>
    <w:rsid w:val="00F8049D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56FA833B-2F95-40FD-AA43-A964752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4B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4BC1"/>
    <w:rPr>
      <w:sz w:val="16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5D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5D5"/>
    <w:rPr>
      <w:szCs w:val="21"/>
    </w:rPr>
  </w:style>
  <w:style w:type="numbering" w:customStyle="1" w:styleId="WWNum1">
    <w:name w:val="WWNum1"/>
    <w:basedOn w:val="Bezlisty"/>
    <w:rsid w:val="009E6B4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Mackiewicz</dc:creator>
  <cp:lastModifiedBy>Gmina Sorkwity</cp:lastModifiedBy>
  <cp:revision>4</cp:revision>
  <cp:lastPrinted>2017-04-25T05:48:00Z</cp:lastPrinted>
  <dcterms:created xsi:type="dcterms:W3CDTF">2021-07-06T11:36:00Z</dcterms:created>
  <dcterms:modified xsi:type="dcterms:W3CDTF">2021-07-06T11:37:00Z</dcterms:modified>
</cp:coreProperties>
</file>